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7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10312400</wp:posOffset>
            </wp:positionH>
            <wp:positionV relativeFrom="topMargin">
              <wp:posOffset>11544300</wp:posOffset>
            </wp:positionV>
            <wp:extent cx="482600" cy="431800"/>
            <wp:effectExtent l="0" t="0" r="12700" b="635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 w:val="52"/>
          <w:szCs w:val="7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《论语》十二章导学</w:t>
      </w:r>
      <w:r>
        <w:rPr>
          <w:rFonts w:hint="eastAsia"/>
          <w:b/>
          <w:bCs/>
          <w:color w:val="000000" w:themeColor="text1"/>
          <w:sz w:val="52"/>
          <w:szCs w:val="72"/>
          <w:vertAlign w:val="baseline"/>
          <w:lang w:eastAsia="zh-CN"/>
          <w14:textFill>
            <w14:solidFill>
              <w14:schemeClr w14:val="tx1"/>
            </w14:solidFill>
          </w14:textFill>
        </w:rPr>
        <w:t>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7" w:hRule="atLeast"/>
        </w:trPr>
        <w:tc>
          <w:tcPr>
            <w:tcW w:w="1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学习活动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学习活动一：知识储备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孔子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前551—前479）春秋末期思想家、政治家、教育家，儒学学派的创始人。名丘，字仲尼。鲁国陬邑（今山东曲阜东南）人。其思想核心是“仁”，“仁”即“爱人”。他把“仁”作为行仁的规范和目的，使“仁”和“礼”相互为用。主张统治者对人民“道之以德，齐之以礼”，从而再现“礼乐征伐自天子出”的西周盛世，进而实现他一心向往的“大同”理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不求仕，集中精力从事教育及文献整理工作。一生培养弟子三千余人，身通六艺（礼、乐、射、御、书、数）者七十二人。在教学实践中，总结出一整套教育理论，如因材施教、学思并重、举一反三、启发诱导等教学原则和学而不厌、诲人不倦的教学精神，及“知之为知之，不知为不知”和“不耻下问”的学习态度，为后人所称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孔子一生的主要言行，经其弟子和再传弟子整理编成《论语》一书，成为后世儒家学派的经典。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2.关于《论语》写作背景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论语》成书于春秋战国。当时是由奴隶制向封建制过渡的时代，也是战乱纷争的年代。春秋末，周朝的礼制日渐崩溃，名存实亡的现象十分普遍，社会处于一种大的动荡组合阶段，人们本性中最原始的欲望如脱缰之马，肆意践踏礼制下的人伦理念。在社会呈现“礼崩乐坏”的局面下，孔子建立了以“仁”为核心的儒家思想体系，旨在建立和恢复正常的社会秩序，其重要观点记录在《论语》之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3.语录体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语录体常用于门人弟子记录老师的言行，有时也用于佛门的传教记录。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偏重于只言片语的记录，不重文采，不讲篇章结构，不讲篇与篇之间甚至段与段之间在时间及内容上的必然联系。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先秦记载孔子及其弟子言行的《论语》及宋代记载程颢、程颐言行的《二程遗书》堪称语录体的典范。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：初读文本，感知内容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1.翻译理解文章内容，点出重点文言字词。（口述展示）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2.尝试找出文中的成语并积累。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朝闻夕死：早晨闻道，晚上死去。形容对真理或某种信仰追求的迫切。                           见贤思齐：见到德才兼备的人就要向他（她）看齐。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文质彬彬：形容人既文雅又朴实，后形容人文雅有礼貌。                       任重道远：责任重大，路途遥远。比喻责任重大，要经历长期的奋斗。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未成一篑：犹功亏一篑。比喻功败垂成。克己复礼：儒家约束自己，使每件事都归于“礼”。己所不欲，勿施于人：自己不喜欢的，也不要亲自强加给对方。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.《论语》十二章概括了君子的日常行为规范，尝试加以概括。</w:t>
            </w:r>
          </w:p>
          <w:p>
            <w:pPr>
              <w:pStyle w:val="2"/>
              <w:rPr>
                <w:rFonts w:hint="eastAsia" w:ascii="楷体" w:hAnsi="楷体" w:eastAsia="楷体" w:cs="楷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君子的品质：食无求饱，居无求安、敏于事而慎于言、喻于义、见贤思齐、不惑不忧不惧、克己复礼、己所不欲勿施于人。“君子”是孔子的理想化的人格。君子以行仁、行义为己任。君子也尚勇，但勇的前提必须是仁义，是事业的正当性。君子处事要恰到好处，要做到中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学生活动三：再读文本，探究思考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合作学习：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1.孔子的思想核心是“仁”，“仁”“礼”和“君子”之间有什么关系？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礼和仁的关系，简单一点说就是，“礼”是“仁”的表现形式,如子曰：“克己复礼为仁。一日克己复礼，天下归仁焉。而“仁”是“礼”的内在精神，不仁则谈不上真正有礼，如子曰“人而不仁，如礼何？人而不仁，如乐何？”。如果说，“礼”是孔子思想的出发点，那么，“仁”则是孔子思想的核心，孔子的仁论是要靠君子论来实现的，仁论必然要指向君子论。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探究《论语》中有关“好学”的章句，总结孔门学习方法，以助益于自己的学习。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《论语》中“好学”一词出现了16次。在理解下列关于“好学”的章句之意后，谈谈你对“好学”的理解。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⑴子曰：“君子食无求饱，居无求安，敏于事而慎于言，就有道而正焉，可谓好学也已。”（《学而》）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⑵子曰：“朝闻道，夕死可矣。”（《里仁》）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⑶子曰：“见贤思齐焉，见不贤而内自省也。” （《里仁》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⑷子曰:“譬如为山,未成一篑,止,吾止也。譬如平地,虽覆一篑,进,吾往也。”（《子罕》）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⑷子曰:“譬如为山,未成一篑,止,吾止也。譬如平地,虽覆一篑,进,吾往也。”（《子罕》）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⑸子曰：“由也，女闻六言六蔽矣乎？”对曰：“未也。”“居！吾语女：好仁不好学，其蔽也愚；好知不好学，其蔽也荡；好信不好学，其蔽也贼；好直不好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学，其蔽也绞；好勇不好学，其蔽也乱；好刚不好学，其蔽也狂。” （《阳货》）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315" w:hanging="316" w:hangingChars="150"/>
              <w:textAlignment w:val="auto"/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“好学”的内涵：</w:t>
            </w:r>
            <w:r>
              <w:rPr>
                <w:rFonts w:hint="eastAsia" w:ascii="楷体" w:hAnsi="楷体" w:eastAsia="楷体" w:cs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①“好学”应有勤勉的学习态度。②“好学”应贵有恒的学习精神。③“好学”应有学习的优秀榜样。④“好学”应源自人的内在力量。⑤“好学”应以“进德”为目的。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朗读下面的章句，谈谈你对《论语》中“学习方法”的认识</w:t>
            </w:r>
            <w:r>
              <w:rPr>
                <w:rFonts w:hint="eastAsia" w:ascii="宋体" w:hAnsi="宋体" w:cs="宋体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子曰：“学而时习之，不亦说乎？有朋自远方来，不亦乐乎？人不知而不愠，不亦君子乎？”（《学而》）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子曰：“温故而知新，可以为师矣。” （《为政》）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子曰：“学而不思则罔，思而不学则殆。”（《为政》）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子贡问曰：“孔文子何以谓之文也？”子曰：“敏而好学，不耻下问，是以谓之文也。”（《公冶长》）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子曰：“博学于文，约之以礼，亦可以弗畔矣夫。” （《雍也》）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⑥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子曰：“莫我知也夫！”子贡曰：“何为其莫知子也？”子曰：“不怨天，不尤人，下学而上达，知我者其天乎！”（《宪问》）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1" w:firstLineChars="100"/>
              <w:textAlignment w:val="auto"/>
              <w:rPr>
                <w:rFonts w:hint="default" w:ascii="楷体" w:hAnsi="楷体" w:eastAsia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学习方法：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学而时习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②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学思并重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③博约相济                     ④上学下达                 ⑤学以致用           </w:t>
            </w:r>
            <w:r>
              <w:rPr>
                <w:rFonts w:hint="eastAsia" w:ascii="楷体" w:hAnsi="楷体" w:eastAsia="楷体"/>
                <w:color w:val="000000" w:themeColor="text1"/>
                <w:szCs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课堂小结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textAlignment w:val="auto"/>
              <w:rPr>
                <w:rFonts w:hint="eastAsia" w:ascii="楷体" w:hAnsi="楷体" w:eastAsia="楷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文本框 19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C37FD"/>
    <w:multiLevelType w:val="singleLevel"/>
    <w:tmpl w:val="7B0C37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jMDMxZTBhMjI5YWFkMTUyMmFlMGJhZjRiY2E2MTMifQ=="/>
  </w:docVars>
  <w:rsids>
    <w:rsidRoot w:val="00000000"/>
    <w:rsid w:val="004151FC"/>
    <w:rsid w:val="005F13E5"/>
    <w:rsid w:val="00C02FC6"/>
    <w:rsid w:val="02A32DCD"/>
    <w:rsid w:val="047B65F0"/>
    <w:rsid w:val="07806030"/>
    <w:rsid w:val="07F50AF2"/>
    <w:rsid w:val="084E2E7D"/>
    <w:rsid w:val="09166CB5"/>
    <w:rsid w:val="09514DC5"/>
    <w:rsid w:val="0A1868C0"/>
    <w:rsid w:val="0B2B025D"/>
    <w:rsid w:val="0B7C7581"/>
    <w:rsid w:val="0BF1450E"/>
    <w:rsid w:val="0F911968"/>
    <w:rsid w:val="12EC2BDB"/>
    <w:rsid w:val="12F71223"/>
    <w:rsid w:val="16AA2D60"/>
    <w:rsid w:val="19753F84"/>
    <w:rsid w:val="19E07121"/>
    <w:rsid w:val="1ABA3327"/>
    <w:rsid w:val="1D2D6BAE"/>
    <w:rsid w:val="1FA50186"/>
    <w:rsid w:val="2000286C"/>
    <w:rsid w:val="207B6436"/>
    <w:rsid w:val="20AA1B4E"/>
    <w:rsid w:val="224451F0"/>
    <w:rsid w:val="22956D5D"/>
    <w:rsid w:val="22B61FEC"/>
    <w:rsid w:val="244A1FF0"/>
    <w:rsid w:val="25E34994"/>
    <w:rsid w:val="264B0AF5"/>
    <w:rsid w:val="289E67EC"/>
    <w:rsid w:val="28C40A76"/>
    <w:rsid w:val="29F5156F"/>
    <w:rsid w:val="2C4758DB"/>
    <w:rsid w:val="2C8B2E4B"/>
    <w:rsid w:val="2EC06636"/>
    <w:rsid w:val="2FE33B26"/>
    <w:rsid w:val="319E79ED"/>
    <w:rsid w:val="36B72C2C"/>
    <w:rsid w:val="3BBC22A5"/>
    <w:rsid w:val="3BFB649C"/>
    <w:rsid w:val="3C510D5C"/>
    <w:rsid w:val="3D724780"/>
    <w:rsid w:val="3E12367D"/>
    <w:rsid w:val="3EF857D4"/>
    <w:rsid w:val="3F5869AB"/>
    <w:rsid w:val="400E265F"/>
    <w:rsid w:val="43833206"/>
    <w:rsid w:val="477A29F1"/>
    <w:rsid w:val="4C475A2E"/>
    <w:rsid w:val="4D8B563E"/>
    <w:rsid w:val="515135ED"/>
    <w:rsid w:val="522C1E2B"/>
    <w:rsid w:val="527C6EB9"/>
    <w:rsid w:val="528439B8"/>
    <w:rsid w:val="534D386A"/>
    <w:rsid w:val="556E5C29"/>
    <w:rsid w:val="581048DB"/>
    <w:rsid w:val="5E3024A0"/>
    <w:rsid w:val="5EC27566"/>
    <w:rsid w:val="5F156225"/>
    <w:rsid w:val="60CA2665"/>
    <w:rsid w:val="610B7F36"/>
    <w:rsid w:val="619C38A9"/>
    <w:rsid w:val="61F079E5"/>
    <w:rsid w:val="633809D1"/>
    <w:rsid w:val="644707BF"/>
    <w:rsid w:val="65F35AAB"/>
    <w:rsid w:val="67F70A23"/>
    <w:rsid w:val="68FD63BD"/>
    <w:rsid w:val="6A862789"/>
    <w:rsid w:val="6B3507B9"/>
    <w:rsid w:val="6B7B07E6"/>
    <w:rsid w:val="6B940B82"/>
    <w:rsid w:val="6D9369EC"/>
    <w:rsid w:val="6E636ED2"/>
    <w:rsid w:val="6EC47696"/>
    <w:rsid w:val="723F25A5"/>
    <w:rsid w:val="788F3CFD"/>
    <w:rsid w:val="7AC95700"/>
    <w:rsid w:val="7AF8228D"/>
    <w:rsid w:val="7BC26F23"/>
    <w:rsid w:val="7BD30B3A"/>
    <w:rsid w:val="7CBE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_1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2045</Words>
  <Characters>2057</Characters>
  <Lines>0</Lines>
  <Paragraphs>0</Paragraphs>
  <TotalTime>157257600</TotalTime>
  <ScaleCrop>false</ScaleCrop>
  <LinksUpToDate>false</LinksUpToDate>
  <CharactersWithSpaces>2286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鱼鱼％％◎  </cp:lastModifiedBy>
  <cp:lastPrinted>2021-09-02T08:44:00Z</cp:lastPrinted>
  <dcterms:modified xsi:type="dcterms:W3CDTF">2024-08-25T01:26:50Z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CDFA701D33AE4BC3A35C10B6978061A1_12</vt:lpwstr>
  </property>
</Properties>
</file>