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2024年8月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2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语   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《反对党八股》（节选)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贺晓红、龚彦平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了解不良文风的表现及危害，认识树立良好文风的意义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①学习议论文的基本结构形式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②品味文章说理特色及语言的表达效果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③了解不良文风的表现及危害，认识树立良好文风的意义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  <w:szCs w:val="22"/>
              </w:rPr>
              <w:t>文章说理特色及语言的表达效果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议论文的基本结构形式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议论文的结构布局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①明确作者针对的问题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②梳理基本结构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③概括文章内容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ind w:firstLine="320" w:firstLineChars="100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32"/>
                <w:szCs w:val="32"/>
              </w:rPr>
              <w:t>梳理与概括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引导提示学生，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从标题出发，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从内容出发。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阅读文本,概括文章内容，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明确作者针对的问题，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梳理基本结构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熟悉内容，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训练概括能力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32"/>
                <w:szCs w:val="32"/>
              </w:rPr>
              <w:t>论证与归纳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引导学生归纳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论证思路与论证方法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阅读文本，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分析作者是如何论证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每一条罪状的？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促使学生逐渐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熟悉议论文结构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32"/>
                <w:szCs w:val="32"/>
              </w:rPr>
              <w:t>品味与探究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引导提示，帮助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学生解疑答惑，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明确各种修辞手法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品味分析语言特色，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探究修辞手法的用法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促使学生逐渐熟悉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对语言特色进行赏析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学以致用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以“评”带教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运用比喻论证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或多种论证手法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“双赢，才能共辉煌”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强化学生的应用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能力与写作能力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课外阅读《改造我们的学习》（毛泽东），《邓小平的治学之道》（载人民网），《习近平大力“劝学”“促学”》（载新华网）。要求：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1、阅读时做好读书笔记。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2、针对当前某些不良的学风，在明确观点后，运用“摆现象---析危害----挖根源--指办法”的论证逻辑写一篇不少于300字的短评。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（主板书）   反对          提倡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一空话连篇，言之无物。---内容充实，言之有物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二装腔作势，借以吓人。---实事求是，宣传真理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三无的放矢，不看对象。---有的放矢，尊重对象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四语言无味，像个瘪三。---语言丰富，生动活泼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五甲乙丙丁，开中药铺。---善于分析，解决问题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六不负责任，到处害人。---责任心强，有益于人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七流毒全党，妨害革命。---影响全党，有益革命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八传播出去，祸国殃民。---传播出去，利国利民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1MzkyY2YyZGZmNzBiM2EwYWY3OTJiM2I1N2FkYmEifQ=="/>
  </w:docVars>
  <w:rsids>
    <w:rsidRoot w:val="600D4AC8"/>
    <w:rsid w:val="047D5273"/>
    <w:rsid w:val="048605CC"/>
    <w:rsid w:val="05157166"/>
    <w:rsid w:val="08236132"/>
    <w:rsid w:val="08A70B11"/>
    <w:rsid w:val="0E6F3E7F"/>
    <w:rsid w:val="118C4D48"/>
    <w:rsid w:val="14AD74AF"/>
    <w:rsid w:val="1BBC447B"/>
    <w:rsid w:val="1CB05D8E"/>
    <w:rsid w:val="1D5F1562"/>
    <w:rsid w:val="217355DC"/>
    <w:rsid w:val="23384D2F"/>
    <w:rsid w:val="2BF94F9D"/>
    <w:rsid w:val="2D594220"/>
    <w:rsid w:val="2DC0604D"/>
    <w:rsid w:val="2F2B74F6"/>
    <w:rsid w:val="3212499D"/>
    <w:rsid w:val="384B29B7"/>
    <w:rsid w:val="42274495"/>
    <w:rsid w:val="42884F34"/>
    <w:rsid w:val="44A771C7"/>
    <w:rsid w:val="47A67C0A"/>
    <w:rsid w:val="4D40134C"/>
    <w:rsid w:val="545033D7"/>
    <w:rsid w:val="54B95421"/>
    <w:rsid w:val="574216FD"/>
    <w:rsid w:val="58562F86"/>
    <w:rsid w:val="587F24DD"/>
    <w:rsid w:val="5B6360E6"/>
    <w:rsid w:val="600D4AC8"/>
    <w:rsid w:val="6045400C"/>
    <w:rsid w:val="6578453C"/>
    <w:rsid w:val="68C63810"/>
    <w:rsid w:val="6BE0108D"/>
    <w:rsid w:val="6D605FE2"/>
    <w:rsid w:val="6F7044D6"/>
    <w:rsid w:val="75556648"/>
    <w:rsid w:val="7B590514"/>
    <w:rsid w:val="7E1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803</Words>
  <Characters>829</Characters>
  <Lines>0</Lines>
  <Paragraphs>0</Paragraphs>
  <TotalTime>7</TotalTime>
  <ScaleCrop>false</ScaleCrop>
  <LinksUpToDate>false</LinksUpToDate>
  <CharactersWithSpaces>912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2024-08-27T02:29:00Z</dcterms:created>
  <dc:creator>眼镜</dc:creator>
  <cp:lastModifiedBy>眼镜</cp:lastModifiedBy>
  <dcterms:modified xsi:type="dcterms:W3CDTF">2024-08-27T03:09:39Z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CA39A9BC7A4941B5B942C7D6EFB9D68E_11</vt:lpwstr>
  </property>
</Properties>
</file>