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2024.08.20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高20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长征胜利万岁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大战中的插曲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902"/>
              </w:tabs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郑礼英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进一步认识到当时革命精神对现代社会的意义。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①了解作者，了解两篇课文所涉及的历史背景。结合文章，掌握回忆录这一文体基本特征。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分析人物及叙事场景、片段、探究本文写人叙事的艺术手法。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理解文中重要句子的含意，把握文章的思想内涵，加深对中国革命的认识。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分析人物及叙事场景、片段、探究本文写人叙事的艺术手法。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理解文中重要句子的含意，把握文章的思想内涵，加深对中国革命的认识。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进一步认识到当时革命精神对现代社会的意义。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①了解作者，了解两篇课文所涉及的历史背景。结合文章，掌握回忆录这一文体基本特征。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分析人物及叙事场景、片段、探究本文写人叙事的艺术手法。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eastAsia="宋体" w:cs="Times New Roman"/>
                <w:sz w:val="28"/>
                <w:szCs w:val="32"/>
              </w:rPr>
              <w:t>理解文中重要句子的含意，把握文章的思想内涵，加深对中国革命的认识。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了解作者和历史背景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  <w:t>。</w:t>
            </w:r>
          </w:p>
          <w:p>
            <w:pPr>
              <w:widowControl/>
              <w:jc w:val="both"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认识两位元帅：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杨成武和聂荣臻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说说你了解的长征以及长征精神。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说说你了解的百团大战。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了解革命历史背景。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  <w:t>了解回忆录的基本特征。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</w:pPr>
          </w:p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提问：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回忆录特点？方式？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用文中例子证明回忆录“真实、广泛、突出”的特点。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回忆录还要求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“三亲”原则：</w:t>
            </w:r>
          </w:p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即亲闻、亲见、亲历。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概括场景内容。</w:t>
            </w:r>
          </w:p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提问：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这两篇课文分别回忆了什么事件？请概括出来。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回忆的事件选取上有什么不同？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鉴赏革命者的形象特点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1、赏析细节描写处。</w:t>
            </w:r>
          </w:p>
          <w:p>
            <w:pPr>
              <w:widowControl/>
              <w:jc w:val="both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2、概括人物形象。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1、品味细节描写的作用。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2、注意他们的形象特点，感受他们的高贵品质。</w:t>
            </w:r>
          </w:p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主旨归纳，升华情感。</w:t>
            </w:r>
          </w:p>
          <w:p>
            <w:pPr>
              <w:widowControl/>
              <w:rPr>
                <w:rFonts w:hint="eastAsia" w:eastAsia="宋体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1、品读毛主席讲话。</w:t>
            </w:r>
          </w:p>
          <w:p>
            <w:pPr>
              <w:widowControl/>
              <w:jc w:val="both"/>
              <w:rPr>
                <w:rFonts w:hint="default" w:ascii="宋体" w:hAnsi="宋体" w:eastAsia="宋体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>2、</w:t>
            </w:r>
            <w:r>
              <w:rPr>
                <w:rFonts w:hint="default" w:ascii="宋体" w:hAnsi="宋体" w:eastAsia="宋体" w:cs="Times New Roman"/>
                <w:sz w:val="24"/>
                <w:szCs w:val="28"/>
                <w:lang w:val="en-US" w:eastAsia="zh-CN"/>
              </w:rPr>
              <w:t>品读聂荣臻书信</w:t>
            </w:r>
          </w:p>
          <w:p>
            <w:pPr>
              <w:widowControl/>
              <w:jc w:val="both"/>
              <w:rPr>
                <w:rFonts w:hint="default" w:ascii="宋体" w:hAnsi="宋体" w:eastAsia="宋体" w:cs="Times New Roman"/>
                <w:sz w:val="24"/>
                <w:szCs w:val="28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这两篇课文分别表现了战争中的革命乐观主义精神。洋溢着人道主义的情感。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聚焦品读，加深认识</w:t>
            </w:r>
            <w:r>
              <w:rPr>
                <w:rFonts w:hint="eastAsia" w:ascii="宋体" w:hAnsi="宋体" w:eastAsia="宋体" w:cs="Times New Roman"/>
                <w:sz w:val="24"/>
                <w:szCs w:val="28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作为高中生，你对“长征胜利万岁”有什么深刻的感受？请结合相关内容和现实生活，谈谈你对这句话的认识与理解。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亲笔，口述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真实、广泛、突出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亲闻、亲见、亲历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革命乐观主义精神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人道主义精神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结合历史背景研读作品，理解作品内涵。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08D247-20B2-4650-AA5A-8AEDBB431D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869099-A613-4BF4-BE60-383BCFE5AE5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BB897ED-0F4B-4536-9BE6-0D69E045FA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DdmMzYyMTc2NDk2MDRkNDhkMzU2NzA1ZDE4Y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A9779EE"/>
    <w:rsid w:val="34880850"/>
    <w:rsid w:val="50104297"/>
    <w:rsid w:val="5252566E"/>
    <w:rsid w:val="5FFA697E"/>
    <w:rsid w:val="6CD37C63"/>
    <w:rsid w:val="6DD7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23</TotalTime>
  <ScaleCrop>false</ScaleCrop>
  <LinksUpToDate>false</LinksUpToDate>
  <CharactersWithSpaces>377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心犹在</cp:lastModifiedBy>
  <cp:lastPrinted>2023-10-12T02:38:00Z</cp:lastPrinted>
  <dcterms:modified xsi:type="dcterms:W3CDTF">2024-07-12T08:56:15Z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91302114EA3A43EDA95BEBDDD1C5437A_13</vt:lpwstr>
  </property>
</Properties>
</file>