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70FA"/>
    <w:p w14:paraId="55876C82"/>
    <w:p w14:paraId="444B64FC"/>
    <w:p w14:paraId="18C2C017"/>
    <w:p w14:paraId="0EA04789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6DB29DA1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2025.2.11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4AF71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84C487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CBA836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6A1D8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929342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 w14:paraId="469B3C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4F0EC5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350783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《项脊轩志》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9D1C0F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A7D843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02FD09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6EBE2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FDCC1F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《项脊轩志》</w:t>
            </w:r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罗海波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AAE3B8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774FD6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394F78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1A056A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52EE59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BDF5B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语言建构与运用、思维发展与提升、</w:t>
            </w:r>
          </w:p>
          <w:p w14:paraId="4F88314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审美鉴赏与创造、文化传承与理解</w:t>
            </w:r>
          </w:p>
        </w:tc>
      </w:tr>
      <w:tr w14:paraId="6BBD5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8B7766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7CD78C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19C31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①了解课文内容，体会真挚情感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7D75B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0BC91D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B32602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②学习通过典型细节表达情感的方法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7E78E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142A63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A45E9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F3B23D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学习通过典型细节表达情感的方法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889917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D9BD2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6D03FA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学习通过典型细节表达情感的方法</w:t>
            </w:r>
          </w:p>
        </w:tc>
      </w:tr>
      <w:tr w14:paraId="04654A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EB6F6B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840778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19FA6E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精神内涵、文化价值</w:t>
            </w:r>
          </w:p>
        </w:tc>
      </w:tr>
      <w:tr w14:paraId="7C60D6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2B9EAC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F4D226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25AF04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①借助注释和工具书疏通文意，积累文中重点的实词、虚词。</w:t>
            </w:r>
          </w:p>
        </w:tc>
      </w:tr>
      <w:tr w14:paraId="46660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A365CA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1FC402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②理解作者悲喜交融的复杂情感。</w:t>
            </w:r>
          </w:p>
        </w:tc>
      </w:tr>
      <w:tr w14:paraId="60D17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2914D4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694327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E8CB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20E4C5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7471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60C6D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256E3D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DA149D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DC7BF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3E204C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35FCC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B63F0C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A740591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初读课文，整体把握文章脉络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F46FBF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“ 然余居于此，多可喜，亦多可悲。”</w:t>
            </w:r>
          </w:p>
          <w:p w14:paraId="5D73EA4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B44900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  <w:p w14:paraId="628962A0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  <w:p w14:paraId="7363713E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“喜”表现在何处？“悲”表现在何处？</w:t>
            </w:r>
          </w:p>
          <w:p w14:paraId="21A63A0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7D6AE5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0BA360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训练概括能力</w:t>
            </w:r>
          </w:p>
        </w:tc>
      </w:tr>
      <w:tr w14:paraId="15AC4E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B1BF68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DFC2AF6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再读课文，深入研习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3919BF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文中3-6段主要写了哪几件事？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9A862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诸父异爨；</w:t>
            </w:r>
          </w:p>
          <w:p w14:paraId="5D0868A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母亲叩门扉、关心孩儿；</w:t>
            </w:r>
          </w:p>
          <w:p w14:paraId="37B70DD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祖母看望、阖门、持笏关怀；</w:t>
            </w:r>
          </w:p>
          <w:p w14:paraId="7C70340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妻子问古事、学书法、转述小妹语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440104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训练概括能力、体会真挚情感</w:t>
            </w:r>
          </w:p>
        </w:tc>
      </w:tr>
      <w:tr w14:paraId="7A147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7B1F22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E3B1DB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59E24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整理积累文中重点文言实词、虚词</w:t>
            </w:r>
          </w:p>
        </w:tc>
      </w:tr>
      <w:tr w14:paraId="4F7A6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08FCF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8D4538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735F00B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喜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明亮、幽雅、安静偃仰啸歌，怡然自得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2FCF026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悲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诸父异爨；母亲叩门扉、关心孩儿；祖母看望、阖门、持笏关怀；妻子问古事、学书法、转述小妹语 </w:t>
            </w:r>
          </w:p>
        </w:tc>
      </w:tr>
      <w:tr w14:paraId="3E3483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DA885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1DE76EE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D28B1E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讲解速度不宜过快，学生思路跟不上</w:t>
            </w:r>
          </w:p>
        </w:tc>
      </w:tr>
    </w:tbl>
    <w:p w14:paraId="6A209C3B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B13B63-C505-46FC-BAC6-61143AEC29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D0CC3E-3E78-4EB4-BC88-5DB17937D6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3991CDF-B7D8-4568-81FA-0BA1EA30039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B7DD9A-910C-4DAF-8D3E-FAE2BEC74F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jVlMTJjYTRkM2U0YTAxMGI4ZDUzNGY5YWU5ZD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6AE1B13"/>
    <w:rsid w:val="281B3BD3"/>
    <w:rsid w:val="34880850"/>
    <w:rsid w:val="5252566E"/>
    <w:rsid w:val="5E78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493</Words>
  <Characters>505</Characters>
  <Lines>2</Lines>
  <Paragraphs>1</Paragraphs>
  <TotalTime>0</TotalTime>
  <ScaleCrop>false</ScaleCrop>
  <LinksUpToDate>false</LinksUpToDate>
  <CharactersWithSpaces>577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2025-03-21T09:43:30Z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ED6BA6444C824BF9B90388F6A7AF72EE_13</vt:lpwstr>
  </property>
  <property fmtid="{D5CDD505-2E9C-101B-9397-08002B2CF9AE}" pid="4" name="KSOTemplateDocerSaveRecord">
    <vt:lpwstr>eyJoZGlkIjoiNWZhZDdmMzYyMTc2NDk2MDRkNDhkMzU2NzA1ZDE4YTcifQ==</vt:lpwstr>
  </property>
</Properties>
</file>