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老子四章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复习课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李兴国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体会课文中所蕴含的朴素的辩证法思想。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①掌握文中重要实词、虚词和特殊句式等基础知识。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重要实词、虚词和特殊句式等基础知识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蕴含的朴素的辩证法思想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理解老子要表达的核心思想。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①掌握文中重要实词、虚词和特殊句式等基础知识。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完成原文的挖空练习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教师展示需要填空（特别重要的文言知识点）的地方，组织学生完成挖空，并订正学生答案。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思考并将答案写在作业本上，其中一个同学到讲台上填写。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有助于让学生复习课文，熟悉课文，增加积累。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掌握通假字、一词多义</w:t>
            </w:r>
          </w:p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（举、胜、明、当、伐）、词类活用、特殊句式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教师展示相关题目，并组织学生完成，再与学生一起订正答案。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思考并将答案写在作业本上，其中一个同学到讲台上填写。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让学生掌握重要文言知识点，提升文言基本功。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落实情境默写填空、文言翻译</w:t>
            </w:r>
            <w:bookmarkStart w:id="0" w:name="_GoBack"/>
            <w:bookmarkEnd w:id="0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教师展示相关题目，并组织学生完成，再与学生一起订正答案。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思考并将答案写在作业本上，其中一个同学到讲台上填写。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让学生进一步理解课文，提升文言文翻译的能力。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见《课后作业》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完成挖空练习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文言知识积累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落实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情境默写填空、文言翻译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81D3B5"/>
    <w:multiLevelType w:val="singleLevel"/>
    <w:tmpl w:val="5481D3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EB5472"/>
    <w:rsid w:val="0D29365A"/>
    <w:rsid w:val="1E976950"/>
    <w:rsid w:val="21E84EA8"/>
    <w:rsid w:val="2792289A"/>
    <w:rsid w:val="34880850"/>
    <w:rsid w:val="3B4D024D"/>
    <w:rsid w:val="3FBB5CE8"/>
    <w:rsid w:val="4EBC6B8D"/>
    <w:rsid w:val="5252566E"/>
    <w:rsid w:val="544A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2024-08-27T02:53:39Z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91302114EA3A43EDA95BEBDDD1C5437A_13</vt:lpwstr>
  </property>
</Properties>
</file>