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别了，不列颠尼亚</w:t>
      </w:r>
      <w:r>
        <w:rPr>
          <w:rFonts w:hint="eastAsia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10553700</wp:posOffset>
            </wp:positionH>
            <wp:positionV relativeFrom="topMargin">
              <wp:posOffset>11277600</wp:posOffset>
            </wp:positionV>
            <wp:extent cx="368300" cy="381000"/>
            <wp:effectExtent l="0" t="0" r="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作业</w:t>
      </w:r>
    </w:p>
    <w:p>
      <w:pPr>
        <w:spacing w:before="156" w:beforeLines="50" w:after="156" w:afterLines="50"/>
        <w:ind w:firstLine="422" w:firstLineChars="200"/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t>下面这段新闻报道讲了三层意思，请对这段文字进行压缩。要求保留关键信息，句子简洁流畅，不超过75个字。</w:t>
      </w:r>
    </w:p>
    <w:p>
      <w:pPr>
        <w:spacing w:before="156" w:beforeLines="50" w:after="156" w:afterLines="50"/>
        <w:ind w:firstLine="42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2021年4月29日，《生物多样性公约》第十五次缔约方大会（COP15）东道国网站正式上线，旨在提供COP15会议服务和管理、宣传我国生态文明建设和生物多样性保护成就、开展生物多样性保护科普宣传、展现云南风土人情。东道国网站，按照大会进程分为会前、会中、会后三个阶段版本。“会前版本”侧重于大会的介绍和宣传，“会中版本”侧重于大会的管理和服务，“会后版本”侧重于大会的总结和成果展示。本次正式上线的是“会前版本”，主要包括网站首页、新闻和媒体、消息和通知、生物多样性等4个以介绍和宣传为主的栏目。</w:t>
      </w:r>
    </w:p>
    <w:p>
      <w:pPr>
        <w:spacing w:before="156" w:beforeLines="50" w:after="156" w:afterLines="50"/>
        <w:ind w:firstLine="422" w:firstLineChars="200"/>
        <w:rPr>
          <w:rFonts w:ascii="宋体" w:hAnsi="宋体" w:eastAsia="宋体"/>
        </w:rPr>
      </w:pPr>
      <w:r>
        <w:rPr>
          <w:rFonts w:hint="eastAsia" w:ascii="宋体" w:hAnsi="宋体" w:eastAsia="黑体"/>
          <w:b/>
        </w:rPr>
        <w:t>【答案及解析】</w:t>
      </w:r>
    </w:p>
    <w:p>
      <w:pPr>
        <w:spacing w:before="156" w:beforeLines="50" w:after="156" w:afterLines="50"/>
        <w:ind w:firstLine="42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①4月29日，②《生物多样性公约》第十五次缔约方大会东道国网站正式上线，③按照大会进程分为会前、会中、会后三个阶段版本，④本次正式上线的是“会前版本”。</w:t>
      </w:r>
    </w:p>
    <w:p>
      <w:r>
        <w:rPr>
          <w:rFonts w:hint="eastAsia" w:ascii="仿宋" w:hAnsi="仿宋" w:eastAsia="仿宋"/>
          <w:b/>
        </w:rPr>
        <w:t>解析：</w:t>
      </w:r>
      <w:r>
        <w:rPr>
          <w:rFonts w:hint="eastAsia" w:ascii="仿宋" w:hAnsi="仿宋" w:eastAsia="仿宋"/>
        </w:rPr>
        <w:t>据第一句可以提炼出“</w:t>
      </w:r>
      <w:r>
        <w:rPr>
          <w:rFonts w:ascii="仿宋" w:hAnsi="仿宋" w:eastAsia="仿宋"/>
        </w:rPr>
        <w:t>4月29日”（时间）、“《生物多样性公约》第十五次缔约方大会东道国网站正式上线”（主体事件）等关键信息；据第二、三句可以提炼出“按照大会进程分为会前、会中、会后三个阶段版本”（特点）的关键信息；据第四句可以提炼出“本次正式上线的是</w:t>
      </w:r>
      <w:r>
        <w:rPr>
          <w:rFonts w:hint="eastAsia" w:ascii="仿宋" w:hAnsi="仿宋" w:eastAsia="仿宋"/>
        </w:rPr>
        <w:t>‘</w:t>
      </w:r>
      <w:r>
        <w:rPr>
          <w:rFonts w:ascii="仿宋" w:hAnsi="仿宋" w:eastAsia="仿宋"/>
        </w:rPr>
        <w:t>会前版本</w:t>
      </w:r>
      <w:r>
        <w:rPr>
          <w:rFonts w:hint="eastAsia" w:ascii="仿宋" w:hAnsi="仿宋" w:eastAsia="仿宋"/>
        </w:rPr>
        <w:t>’</w:t>
      </w:r>
      <w:r>
        <w:rPr>
          <w:rFonts w:ascii="仿宋" w:hAnsi="仿宋" w:eastAsia="仿宋"/>
        </w:rPr>
        <w:t>”（特点）的关键信息等。概括以上分析分条作答，注意字数要求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 New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_x0000_s2051" o:spid="_x0000_s2051" o:spt="75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hNWFhNTBjNzkzMWZmOTI0N2MyMmRmNWRjM2IwOTQifQ=="/>
  </w:docVars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BF535F"/>
    <w:rsid w:val="00C02FC6"/>
    <w:rsid w:val="00C806B0"/>
    <w:rsid w:val="00EF035E"/>
    <w:rsid w:val="084D2150"/>
    <w:rsid w:val="194C75B2"/>
    <w:rsid w:val="537D00C6"/>
    <w:rsid w:val="66EB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link w:val="2"/>
    <w:semiHidden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10153</Words>
  <Characters>10256</Characters>
  <Lines>0</Lines>
  <Paragraphs>0</Paragraphs>
  <TotalTime>1</TotalTime>
  <ScaleCrop>false</ScaleCrop>
  <LinksUpToDate>false</LinksUpToDate>
  <CharactersWithSpaces>10351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Administrator</cp:lastModifiedBy>
  <dcterms:modified xsi:type="dcterms:W3CDTF">2024-08-20T07:28:15Z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2052-11.8.2.12094</vt:lpwstr>
  </property>
  <property fmtid="{D5CDD505-2E9C-101B-9397-08002B2CF9AE}" pid="7" name="ICV">
    <vt:lpwstr>E3053B47EB8A486283BE38598508A04C</vt:lpwstr>
  </property>
</Properties>
</file>