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1" w:firstLineChars="100"/>
        <w:jc w:val="center"/>
        <w:textAlignment w:val="center"/>
        <w:rPr>
          <w:rFonts w:hint="default" w:ascii="宋体" w:hAnsi="宋体" w:eastAsia="宋体"/>
          <w:b/>
          <w:bCs/>
          <w:lang w:val="en-US"/>
        </w:rPr>
      </w:pPr>
      <w:bookmarkStart w:id="0" w:name="_Hlk148687104"/>
      <w:r>
        <w:rPr>
          <w:rFonts w:hint="eastAsia" w:ascii="宋体" w:hAnsi="宋体" w:eastAsia="宋体" w:cs="黑体"/>
          <w:b/>
          <w:color w:val="333333"/>
          <w:sz w:val="28"/>
          <w:szCs w:val="28"/>
        </w:rPr>
        <w:t>《望海潮》《扬州慢》</w:t>
      </w:r>
      <w:r>
        <w:rPr>
          <w:rFonts w:hint="eastAsia" w:ascii="宋体" w:hAnsi="宋体" w:cs="黑体"/>
          <w:b/>
          <w:color w:val="333333"/>
          <w:sz w:val="28"/>
          <w:szCs w:val="28"/>
          <w:lang w:eastAsia="zh-CN"/>
        </w:rPr>
        <w:t>作业</w:t>
      </w:r>
      <w:r>
        <w:rPr>
          <w:rFonts w:hint="eastAsia" w:ascii="宋体" w:hAnsi="宋体" w:cs="黑体"/>
          <w:b/>
          <w:color w:val="333333"/>
          <w:sz w:val="28"/>
          <w:szCs w:val="28"/>
          <w:lang w:val="en-US" w:eastAsia="zh-CN"/>
        </w:rPr>
        <w:t>1</w:t>
      </w:r>
    </w:p>
    <w:p>
      <w:pPr>
        <w:spacing w:line="360" w:lineRule="auto"/>
        <w:jc w:val="left"/>
        <w:textAlignment w:val="center"/>
        <w:rPr>
          <w:rFonts w:ascii="宋体" w:hAnsi="宋体" w:eastAsia="宋体"/>
          <w:b/>
          <w:bCs/>
        </w:rPr>
      </w:pPr>
      <w:bookmarkStart w:id="1" w:name="_GoBack"/>
      <w:bookmarkEnd w:id="1"/>
      <w:r>
        <w:rPr>
          <w:rFonts w:hint="eastAsia" w:ascii="宋体" w:hAnsi="宋体" w:eastAsia="宋体"/>
          <w:b/>
          <w:bCs/>
        </w:rPr>
        <w:t>一、语言文字运用</w:t>
      </w:r>
    </w:p>
    <w:bookmarkEnd w:id="0"/>
    <w:p>
      <w:pPr>
        <w:spacing w:line="360" w:lineRule="auto"/>
        <w:ind w:firstLine="422" w:firstLineChars="200"/>
        <w:jc w:val="left"/>
        <w:textAlignment w:val="center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阅读下面的文字，完成1~</w:t>
      </w:r>
      <w:r>
        <w:rPr>
          <w:rFonts w:ascii="宋体" w:hAnsi="宋体" w:eastAsia="宋体"/>
          <w:b/>
          <w:bCs/>
        </w:rPr>
        <w:t>3</w:t>
      </w:r>
      <w:r>
        <w:rPr>
          <w:rFonts w:hint="eastAsia" w:ascii="宋体" w:hAnsi="宋体" w:eastAsia="宋体"/>
          <w:b/>
          <w:bCs/>
        </w:rPr>
        <w:t>题。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口袋公园也称袖珍公园，指规模很小的城市开放空间，常呈斑块状散落或隐藏在城市结构中，为当地居民服务。“袖珍”原指怀藏袖中的小巧之物，引中为体积小、精致而且价值高的物品。城市中常见的各种小型绿地、小公园、街心花园、社区小型运动场所等，</w:t>
      </w:r>
      <w:r>
        <w:rPr>
          <w:rFonts w:ascii="宋体" w:hAnsi="宋体" w:eastAsia="宋体"/>
          <w:u w:val="single"/>
        </w:rPr>
        <w:t xml:space="preserve">      ①      </w:t>
      </w:r>
      <w:r>
        <w:rPr>
          <w:rFonts w:ascii="宋体" w:hAnsi="宋体" w:eastAsia="宋体"/>
        </w:rPr>
        <w:t>，所以被人们称为口袋公园或袖珍公园。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口袋公园是适合公众日常活动的公共开放空间。</w:t>
      </w:r>
      <w:r>
        <w:rPr>
          <w:rFonts w:hint="eastAsia" w:ascii="宋体" w:hAnsi="宋体" w:eastAsia="宋体"/>
          <w:u w:val="single"/>
        </w:rPr>
        <w:t>口袋公园在很大程度上弥补了城市绿地分布不均，既有效激发了社区活力，又实现了土地资源的精细化利用</w:t>
      </w:r>
      <w:r>
        <w:rPr>
          <w:rFonts w:hint="eastAsia" w:ascii="宋体" w:hAnsi="宋体" w:eastAsia="宋体"/>
        </w:rPr>
        <w:t>。对于工作繁忙的白领阶层来说，午休时间能在工作区附近的口袋公园中喝杯咖啡或简单小憩，也是一种很好的精神放松的方式。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口袋公园在城市中是一个“点空间”，是烘托城市主景的“配角”；而从城市人群的生活角度来看，</w:t>
      </w:r>
      <w:r>
        <w:rPr>
          <w:rFonts w:ascii="宋体" w:hAnsi="宋体" w:eastAsia="宋体"/>
        </w:rPr>
        <w:t xml:space="preserve">      </w:t>
      </w:r>
      <w:r>
        <w:rPr>
          <w:rFonts w:hint="eastAsia" w:ascii="宋体" w:hAnsi="宋体" w:eastAsia="宋体"/>
          <w:u w:val="single"/>
        </w:rPr>
        <w:t>②</w:t>
      </w:r>
      <w:r>
        <w:rPr>
          <w:rFonts w:ascii="宋体" w:hAnsi="宋体" w:eastAsia="宋体"/>
          <w:u w:val="single"/>
        </w:rPr>
        <w:t xml:space="preserve">   </w:t>
      </w:r>
      <w:r>
        <w:rPr>
          <w:rFonts w:ascii="宋体" w:hAnsi="宋体" w:eastAsia="宋体"/>
        </w:rPr>
        <w:t>，是城市开放空间中使用频率最高的部分。口袋公园作为城市设施的社会意义，远远高于其作为设计作品的美学意义。要更好地设计它、利用它解决相应的城市问题，不只是设计师的责任</w:t>
      </w:r>
      <w:r>
        <w:rPr>
          <w:rFonts w:ascii="宋体" w:hAnsi="宋体" w:eastAsia="宋体"/>
          <w:u w:val="single"/>
        </w:rPr>
        <w:t xml:space="preserve">，    ③   </w:t>
      </w:r>
      <w:r>
        <w:rPr>
          <w:rFonts w:ascii="宋体" w:hAnsi="宋体" w:eastAsia="宋体"/>
        </w:rPr>
        <w:t xml:space="preserve"> 。</w:t>
      </w:r>
    </w:p>
    <w:p>
      <w:pPr>
        <w:spacing w:line="360" w:lineRule="auto"/>
        <w:ind w:firstLine="422" w:firstLineChars="200"/>
        <w:jc w:val="left"/>
        <w:textAlignment w:val="center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>1.请在文中横线处补写恰当的语句，使整段文字语意完整连贯，内容贴切，逻辑严密，每处不超过15个字。(6分)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2" w:firstLineChars="200"/>
        <w:jc w:val="left"/>
        <w:textAlignment w:val="center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>2.“袖珍公园”因其规模小，与“怀藏袖中之物”有相似点而得名。与此类似，“泡沫经济”源自“泡沫”，请简述“泡沫经济”的含义并分析它得名的缘由。(4分)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2" w:firstLineChars="200"/>
        <w:jc w:val="left"/>
        <w:textAlignment w:val="center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>3</w:t>
      </w:r>
      <w:r>
        <w:rPr>
          <w:rFonts w:hint="eastAsia" w:ascii="宋体" w:hAnsi="宋体" w:eastAsia="宋体"/>
          <w:b/>
          <w:bCs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b/>
          <w:bCs/>
        </w:rPr>
        <w:t>文中画横线的句子有语病，请进行修改，使语言表达准确流畅。可少量增删词语，不得改变原意。</w:t>
      </w:r>
      <w:r>
        <w:rPr>
          <w:rFonts w:ascii="宋体" w:hAnsi="宋体" w:eastAsia="宋体"/>
          <w:b/>
          <w:bCs/>
        </w:rPr>
        <w:t>(3分)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211" w:firstLineChars="100"/>
        <w:jc w:val="left"/>
        <w:textAlignment w:val="center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二、课内外诗歌对比阅读</w:t>
      </w:r>
    </w:p>
    <w:p>
      <w:pPr>
        <w:shd w:val="clear" w:color="auto" w:fill="FFFFFF"/>
        <w:spacing w:line="360" w:lineRule="auto"/>
        <w:ind w:firstLine="422" w:firstLineChars="200"/>
        <w:jc w:val="left"/>
        <w:textAlignment w:val="center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（一）阅读下面两首词，完成各题</w:t>
      </w:r>
    </w:p>
    <w:p>
      <w:pPr>
        <w:shd w:val="clear" w:color="auto" w:fill="FFFFFF"/>
        <w:spacing w:line="360" w:lineRule="auto"/>
        <w:ind w:firstLine="422" w:firstLineChars="200"/>
        <w:jc w:val="center"/>
        <w:textAlignment w:val="center"/>
        <w:rPr>
          <w:rFonts w:ascii="楷体" w:hAnsi="楷体" w:eastAsia="楷体" w:cs="宋体"/>
          <w:b/>
          <w:bCs/>
          <w:szCs w:val="21"/>
        </w:rPr>
      </w:pPr>
      <w:r>
        <w:rPr>
          <w:rFonts w:hint="eastAsia" w:ascii="楷体" w:hAnsi="楷体" w:eastAsia="楷体" w:cs="宋体"/>
          <w:b/>
          <w:bCs/>
          <w:szCs w:val="21"/>
        </w:rPr>
        <w:t>望海潮</w:t>
      </w:r>
    </w:p>
    <w:p>
      <w:pPr>
        <w:shd w:val="clear" w:color="auto" w:fill="FFFFFF"/>
        <w:spacing w:line="360" w:lineRule="auto"/>
        <w:ind w:firstLine="420" w:firstLineChars="200"/>
        <w:jc w:val="center"/>
        <w:textAlignment w:val="center"/>
        <w:rPr>
          <w:rFonts w:ascii="楷体" w:hAnsi="楷体" w:eastAsia="楷体" w:cs="宋体"/>
          <w:szCs w:val="21"/>
        </w:rPr>
      </w:pPr>
      <w:r>
        <w:rPr>
          <w:rFonts w:hint="eastAsia" w:ascii="楷体" w:hAnsi="楷体" w:eastAsia="楷体" w:cs="宋体"/>
          <w:szCs w:val="21"/>
        </w:rPr>
        <w:t>柳永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楷体" w:hAnsi="楷体" w:eastAsia="楷体" w:cs="宋体"/>
          <w:szCs w:val="21"/>
        </w:rPr>
      </w:pPr>
      <w:r>
        <w:rPr>
          <w:rFonts w:hint="eastAsia" w:ascii="楷体" w:hAnsi="楷体" w:eastAsia="楷体" w:cs="宋体"/>
          <w:szCs w:val="21"/>
        </w:rPr>
        <w:t>东南形胜，三吴都会，钱塘自古繁华。烟柳画桥，风帘翠幕，参差十万人家。云树绕堤沙。怒涛卷霜雪，天堑无涯。市列珠玑，户盈罗绮、竞豪奢。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楷体" w:hAnsi="楷体" w:eastAsia="楷体" w:cs="宋体"/>
          <w:szCs w:val="21"/>
        </w:rPr>
      </w:pPr>
      <w:r>
        <w:rPr>
          <w:rFonts w:hint="eastAsia" w:ascii="楷体" w:hAnsi="楷体" w:eastAsia="楷体" w:cs="宋体"/>
          <w:szCs w:val="21"/>
        </w:rPr>
        <w:t>重湖叠巘清嘉。有三秋桂子，十里荷花。羌管弄晴，菱歌泛夜，嘻嘻钓叟莲娃。千骑拥高牙，乘醉听箫鼓，吟赏烟霞。异日图将好景，归去凤池夸。</w:t>
      </w:r>
    </w:p>
    <w:p>
      <w:pPr>
        <w:shd w:val="clear" w:color="auto" w:fill="FFFFFF"/>
        <w:spacing w:line="360" w:lineRule="auto"/>
        <w:ind w:firstLine="422" w:firstLineChars="200"/>
        <w:jc w:val="center"/>
        <w:textAlignment w:val="center"/>
        <w:rPr>
          <w:rFonts w:ascii="楷体" w:hAnsi="楷体" w:eastAsia="楷体" w:cs="宋体"/>
          <w:b/>
          <w:bCs/>
          <w:szCs w:val="21"/>
        </w:rPr>
      </w:pPr>
      <w:r>
        <w:rPr>
          <w:rFonts w:hint="eastAsia" w:ascii="楷体" w:hAnsi="楷体" w:eastAsia="楷体" w:cs="宋体"/>
          <w:b/>
          <w:bCs/>
          <w:szCs w:val="21"/>
        </w:rPr>
        <w:t>望海潮</w:t>
      </w:r>
    </w:p>
    <w:p>
      <w:pPr>
        <w:shd w:val="clear" w:color="auto" w:fill="FFFFFF"/>
        <w:spacing w:line="360" w:lineRule="auto"/>
        <w:ind w:firstLine="420" w:firstLineChars="200"/>
        <w:jc w:val="center"/>
        <w:textAlignment w:val="center"/>
        <w:rPr>
          <w:rFonts w:ascii="楷体" w:hAnsi="楷体" w:eastAsia="楷体" w:cs="宋体"/>
          <w:szCs w:val="21"/>
        </w:rPr>
      </w:pPr>
      <w:r>
        <w:rPr>
          <w:rFonts w:hint="eastAsia" w:ascii="楷体" w:hAnsi="楷体" w:eastAsia="楷体" w:cs="宋体"/>
          <w:szCs w:val="21"/>
        </w:rPr>
        <w:t>秦观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楷体" w:hAnsi="楷体" w:eastAsia="楷体" w:cs="宋体"/>
          <w:szCs w:val="21"/>
        </w:rPr>
      </w:pPr>
      <w:r>
        <w:rPr>
          <w:rFonts w:hint="eastAsia" w:ascii="楷体" w:hAnsi="楷体" w:eastAsia="楷体" w:cs="宋体"/>
          <w:szCs w:val="21"/>
        </w:rPr>
        <w:t>星分牛斗，疆连淮海，扬州万井提封。花发路香，莺啼人起，珠帘十里东风。豪俊气如虹。曳照春金紫，飞盖相从。巷入垂杨，画桥南北翠烟中。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楷体" w:hAnsi="楷体" w:eastAsia="楷体" w:cs="宋体"/>
          <w:szCs w:val="21"/>
        </w:rPr>
      </w:pPr>
      <w:r>
        <w:rPr>
          <w:rFonts w:hint="eastAsia" w:ascii="楷体" w:hAnsi="楷体" w:eastAsia="楷体" w:cs="宋体"/>
          <w:szCs w:val="21"/>
        </w:rPr>
        <w:t>追思故国繁雄。有迷楼挂斗，月观横空。纹锦制帆，明珠溅雨，宁论爵马鱼龙。往事逐孤鸿。但乱云流水，萦带离宫。最好挥毫万字，一饮拚千钟。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【注】（</w:t>
      </w:r>
      <w:r>
        <w:rPr>
          <w:rFonts w:ascii="宋体" w:hAnsi="宋体" w:eastAsia="宋体" w:cs="宋体"/>
          <w:szCs w:val="21"/>
        </w:rPr>
        <w:t>1）秦观，字少游，北宋著名词人，此词是他的早年之作。作于元丰三年（1080），时秦观自会稽）今浙江绍兴）还里，访隋氏陈迹。（2）古制以八家为井，，提封，“总共”之意。（3）文锦制帆，隋炀帝以锦缎作船帆，明珠溅雨，隋炀帝命宫女洒明珠于龙舟上，以拟雨雹之声；爵马鱼龙，指珍奇古玩之物。</w:t>
      </w:r>
    </w:p>
    <w:p>
      <w:pPr>
        <w:shd w:val="clear" w:color="auto" w:fill="FFFFFF"/>
        <w:spacing w:line="360" w:lineRule="auto"/>
        <w:ind w:firstLine="422" w:firstLineChars="200"/>
        <w:jc w:val="left"/>
        <w:textAlignment w:val="center"/>
        <w:rPr>
          <w:rFonts w:ascii="宋体" w:hAnsi="宋体" w:eastAsia="宋体" w:cs="宋体"/>
          <w:b/>
          <w:bCs/>
          <w:szCs w:val="21"/>
        </w:rPr>
      </w:pPr>
      <w:r>
        <w:rPr>
          <w:rFonts w:ascii="宋体" w:hAnsi="宋体" w:eastAsia="宋体" w:cs="宋体"/>
          <w:b/>
          <w:bCs/>
          <w:szCs w:val="21"/>
        </w:rPr>
        <w:t>4. 下列对两首词的赏析，不恰当的一项是</w:t>
      </w:r>
      <w:r>
        <w:rPr>
          <w:rFonts w:hint="eastAsia" w:ascii="宋体" w:hAnsi="宋体" w:eastAsia="宋体" w:cs="宋体"/>
          <w:b/>
          <w:bCs/>
          <w:szCs w:val="21"/>
        </w:rPr>
        <w:t xml:space="preserve">（ </w:t>
      </w:r>
      <w:r>
        <w:rPr>
          <w:rFonts w:ascii="宋体" w:hAnsi="宋体" w:eastAsia="宋体" w:cs="宋体"/>
          <w:b/>
          <w:bCs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szCs w:val="21"/>
        </w:rPr>
        <w:t>）（3分）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A. “望海潮”这一词牌为柳永创制，柳词所写的城市是杭州，秦词所写的城市是扬州。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B. 柳词下阕“羌管弄晴”三句生动地描绘了一幅国泰民安的画卷，“弄情”“泛夜”互文见义，“嬉嬉”二字，将渔翁与采莲姑娘欢乐的神态栩栩如生地描绘出来。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C. 秦词上阕“豪俊”句写扬州多有才智杰出、气度宏伟之人才，“曳照”句写达官贵人络绎不绝，华丽飘曳的服饰映照着春光。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D. 两首词都运用了铺叙和对比的手法描摹了城市的盛况：疆域辽阔、人口稠密、景色优美、人们生活奢华。</w:t>
      </w:r>
    </w:p>
    <w:p>
      <w:pPr>
        <w:shd w:val="clear" w:color="auto" w:fill="FFFFFF"/>
        <w:spacing w:line="360" w:lineRule="auto"/>
        <w:ind w:firstLine="422" w:firstLineChars="200"/>
        <w:jc w:val="left"/>
        <w:textAlignment w:val="center"/>
        <w:rPr>
          <w:rFonts w:ascii="宋体" w:hAnsi="宋体" w:eastAsia="宋体" w:cs="宋体"/>
          <w:b/>
          <w:bCs/>
          <w:szCs w:val="21"/>
        </w:rPr>
      </w:pPr>
      <w:r>
        <w:rPr>
          <w:rFonts w:ascii="宋体" w:hAnsi="宋体" w:eastAsia="宋体" w:cs="宋体"/>
          <w:b/>
          <w:bCs/>
          <w:szCs w:val="21"/>
        </w:rPr>
        <w:t>5. 柳永的《望海潮（东南形胜）》与秦观的《望海潮（星分牛斗）》所表达的思想感情有何不同？试做简要分析。</w:t>
      </w:r>
      <w:r>
        <w:rPr>
          <w:rFonts w:hint="eastAsia" w:ascii="宋体" w:hAnsi="宋体" w:eastAsia="宋体" w:cs="宋体"/>
          <w:b/>
          <w:bCs/>
          <w:szCs w:val="21"/>
        </w:rPr>
        <w:t>（6分）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u w:val="single"/>
        </w:rPr>
        <w:t xml:space="preserve"> </w:t>
      </w:r>
      <w:r>
        <w:rPr>
          <w:rFonts w:ascii="宋体" w:hAnsi="宋体" w:eastAsia="宋体"/>
          <w:u w:val="single"/>
        </w:rPr>
        <w:t xml:space="preserve">                                                                                       </w:t>
      </w:r>
    </w:p>
    <w:p>
      <w:pPr>
        <w:shd w:val="clear" w:color="auto" w:fill="FFFFFF"/>
        <w:spacing w:line="360" w:lineRule="auto"/>
        <w:ind w:firstLine="422" w:firstLineChars="200"/>
        <w:jc w:val="left"/>
        <w:textAlignment w:val="center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（二）名句默写（</w:t>
      </w:r>
      <w:r>
        <w:rPr>
          <w:rFonts w:ascii="宋体" w:hAnsi="宋体" w:eastAsia="宋体" w:cs="宋体"/>
          <w:b/>
          <w:bCs/>
          <w:szCs w:val="21"/>
        </w:rPr>
        <w:t>8</w:t>
      </w:r>
      <w:r>
        <w:rPr>
          <w:rFonts w:hint="eastAsia" w:ascii="宋体" w:hAnsi="宋体" w:eastAsia="宋体" w:cs="宋体"/>
          <w:b/>
          <w:bCs/>
          <w:szCs w:val="21"/>
        </w:rPr>
        <w:t>分）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52" w:firstLineChars="200"/>
        <w:rPr>
          <w:b/>
          <w:bCs/>
          <w:spacing w:val="8"/>
          <w:sz w:val="21"/>
          <w:szCs w:val="21"/>
        </w:rPr>
      </w:pPr>
      <w:r>
        <w:rPr>
          <w:rFonts w:hint="eastAsia"/>
          <w:color w:val="000000"/>
          <w:spacing w:val="8"/>
          <w:sz w:val="21"/>
          <w:szCs w:val="21"/>
        </w:rPr>
        <w:t>6</w:t>
      </w:r>
      <w:r>
        <w:rPr>
          <w:color w:val="000000"/>
          <w:spacing w:val="8"/>
          <w:sz w:val="21"/>
          <w:szCs w:val="21"/>
        </w:rPr>
        <w:t>.</w:t>
      </w:r>
      <w:r>
        <w:rPr>
          <w:rFonts w:hint="eastAsia"/>
          <w:color w:val="000000"/>
          <w:spacing w:val="8"/>
          <w:sz w:val="21"/>
          <w:szCs w:val="21"/>
        </w:rPr>
        <w:t>（1）</w:t>
      </w:r>
      <w:r>
        <w:rPr>
          <w:rStyle w:val="7"/>
          <w:rFonts w:hint="eastAsia"/>
          <w:b w:val="0"/>
          <w:bCs w:val="0"/>
          <w:color w:val="000000"/>
          <w:spacing w:val="8"/>
          <w:sz w:val="21"/>
          <w:szCs w:val="21"/>
        </w:rPr>
        <w:t>《望海潮》中“</w:t>
      </w:r>
      <w:r>
        <w:rPr>
          <w:rStyle w:val="7"/>
          <w:rFonts w:cs="Calibri"/>
          <w:b w:val="0"/>
          <w:bCs w:val="0"/>
          <w:color w:val="000000"/>
          <w:spacing w:val="8"/>
          <w:sz w:val="21"/>
          <w:szCs w:val="21"/>
          <w:u w:val="single"/>
        </w:rPr>
        <w:t>           </w:t>
      </w:r>
      <w:r>
        <w:rPr>
          <w:rStyle w:val="7"/>
          <w:rFonts w:hint="eastAsia"/>
          <w:b w:val="0"/>
          <w:bCs w:val="0"/>
          <w:color w:val="000000"/>
          <w:spacing w:val="8"/>
          <w:sz w:val="21"/>
          <w:szCs w:val="21"/>
        </w:rPr>
        <w:t>，</w:t>
      </w:r>
      <w:r>
        <w:rPr>
          <w:rStyle w:val="7"/>
          <w:rFonts w:cs="Calibri"/>
          <w:b w:val="0"/>
          <w:bCs w:val="0"/>
          <w:color w:val="000000"/>
          <w:spacing w:val="8"/>
          <w:sz w:val="21"/>
          <w:szCs w:val="21"/>
          <w:u w:val="single"/>
        </w:rPr>
        <w:t>          </w:t>
      </w:r>
      <w:r>
        <w:rPr>
          <w:rStyle w:val="7"/>
          <w:rFonts w:hint="eastAsia"/>
          <w:b w:val="0"/>
          <w:bCs w:val="0"/>
          <w:color w:val="000000"/>
          <w:spacing w:val="8"/>
          <w:sz w:val="21"/>
          <w:szCs w:val="21"/>
        </w:rPr>
        <w:t>”尽显雅致之气，最能体现柳永的婉约词风。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52" w:firstLineChars="200"/>
        <w:rPr>
          <w:b/>
          <w:bCs/>
          <w:spacing w:val="8"/>
          <w:sz w:val="21"/>
          <w:szCs w:val="21"/>
        </w:rPr>
      </w:pPr>
      <w:r>
        <w:rPr>
          <w:rStyle w:val="7"/>
          <w:rFonts w:hint="eastAsia"/>
          <w:b w:val="0"/>
          <w:bCs w:val="0"/>
          <w:color w:val="000000"/>
          <w:spacing w:val="8"/>
          <w:sz w:val="21"/>
          <w:szCs w:val="21"/>
        </w:rPr>
        <w:t>（2）在《望海潮》中，写出市场的繁荣及人们生活豪奢的两句是：</w:t>
      </w:r>
      <w:r>
        <w:rPr>
          <w:rStyle w:val="7"/>
          <w:rFonts w:cs="Calibri"/>
          <w:b w:val="0"/>
          <w:bCs w:val="0"/>
          <w:color w:val="000000"/>
          <w:spacing w:val="8"/>
          <w:sz w:val="21"/>
          <w:szCs w:val="21"/>
          <w:u w:val="single"/>
        </w:rPr>
        <w:t>      </w:t>
      </w:r>
      <w:r>
        <w:rPr>
          <w:rStyle w:val="7"/>
          <w:rFonts w:hint="eastAsia"/>
          <w:b w:val="0"/>
          <w:bCs w:val="0"/>
          <w:color w:val="000000"/>
          <w:spacing w:val="8"/>
          <w:sz w:val="21"/>
          <w:szCs w:val="21"/>
        </w:rPr>
        <w:t>，</w:t>
      </w:r>
      <w:r>
        <w:rPr>
          <w:rStyle w:val="7"/>
          <w:rFonts w:cs="Calibri"/>
          <w:b w:val="0"/>
          <w:bCs w:val="0"/>
          <w:color w:val="000000"/>
          <w:spacing w:val="8"/>
          <w:sz w:val="21"/>
          <w:szCs w:val="21"/>
          <w:u w:val="single"/>
        </w:rPr>
        <w:t>     </w:t>
      </w:r>
      <w:r>
        <w:rPr>
          <w:rStyle w:val="7"/>
          <w:rFonts w:hint="eastAsia" w:cs="Calibri"/>
          <w:b w:val="0"/>
          <w:bCs w:val="0"/>
          <w:color w:val="000000"/>
          <w:spacing w:val="8"/>
          <w:sz w:val="21"/>
          <w:szCs w:val="21"/>
          <w:u w:val="single"/>
        </w:rPr>
        <w:t>。</w:t>
      </w:r>
      <w:r>
        <w:rPr>
          <w:b/>
          <w:bCs/>
          <w:spacing w:val="8"/>
          <w:sz w:val="21"/>
          <w:szCs w:val="21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52" w:firstLineChars="200"/>
        <w:rPr>
          <w:b/>
          <w:bCs/>
          <w:spacing w:val="8"/>
          <w:sz w:val="21"/>
          <w:szCs w:val="21"/>
        </w:rPr>
      </w:pPr>
      <w:r>
        <w:rPr>
          <w:rStyle w:val="7"/>
          <w:rFonts w:hint="eastAsia"/>
          <w:b w:val="0"/>
          <w:bCs w:val="0"/>
          <w:color w:val="000000"/>
          <w:spacing w:val="8"/>
          <w:sz w:val="21"/>
          <w:szCs w:val="21"/>
        </w:rPr>
        <w:t>（3）《望海潮》“</w:t>
      </w:r>
      <w:r>
        <w:rPr>
          <w:rStyle w:val="7"/>
          <w:rFonts w:cs="Calibri"/>
          <w:b w:val="0"/>
          <w:bCs w:val="0"/>
          <w:color w:val="000000"/>
          <w:spacing w:val="8"/>
          <w:sz w:val="21"/>
          <w:szCs w:val="21"/>
          <w:u w:val="single"/>
        </w:rPr>
        <w:t>           </w:t>
      </w:r>
      <w:r>
        <w:rPr>
          <w:rStyle w:val="7"/>
          <w:rFonts w:hint="eastAsia"/>
          <w:b w:val="0"/>
          <w:bCs w:val="0"/>
          <w:color w:val="000000"/>
          <w:spacing w:val="8"/>
          <w:sz w:val="21"/>
          <w:szCs w:val="21"/>
        </w:rPr>
        <w:t>，</w:t>
      </w:r>
      <w:r>
        <w:rPr>
          <w:rStyle w:val="7"/>
          <w:rFonts w:cs="Calibri"/>
          <w:b w:val="0"/>
          <w:bCs w:val="0"/>
          <w:color w:val="000000"/>
          <w:spacing w:val="8"/>
          <w:sz w:val="21"/>
          <w:szCs w:val="21"/>
          <w:u w:val="single"/>
        </w:rPr>
        <w:t>          </w:t>
      </w:r>
      <w:r>
        <w:rPr>
          <w:rStyle w:val="7"/>
          <w:rFonts w:hint="eastAsia"/>
          <w:b w:val="0"/>
          <w:bCs w:val="0"/>
          <w:color w:val="000000"/>
          <w:spacing w:val="8"/>
          <w:sz w:val="21"/>
          <w:szCs w:val="21"/>
        </w:rPr>
        <w:t>，</w:t>
      </w:r>
      <w:r>
        <w:rPr>
          <w:rStyle w:val="7"/>
          <w:rFonts w:cs="Calibri"/>
          <w:b w:val="0"/>
          <w:bCs w:val="0"/>
          <w:color w:val="000000"/>
          <w:spacing w:val="8"/>
          <w:sz w:val="21"/>
          <w:szCs w:val="21"/>
          <w:u w:val="single"/>
        </w:rPr>
        <w:t>          </w:t>
      </w:r>
      <w:r>
        <w:rPr>
          <w:rStyle w:val="7"/>
          <w:rFonts w:hint="eastAsia"/>
          <w:b w:val="0"/>
          <w:bCs w:val="0"/>
          <w:color w:val="000000"/>
          <w:spacing w:val="8"/>
          <w:sz w:val="21"/>
          <w:szCs w:val="21"/>
        </w:rPr>
        <w:t>”</w:t>
      </w:r>
      <w:r>
        <w:rPr>
          <w:rStyle w:val="7"/>
          <w:b w:val="0"/>
          <w:bCs w:val="0"/>
          <w:color w:val="000000"/>
          <w:spacing w:val="8"/>
          <w:sz w:val="21"/>
          <w:szCs w:val="21"/>
        </w:rPr>
        <w:t>几句，写不论白天还是夜晚，湖面上都荡漾着优美的笛曲和采菱的歌声。作者生动地描绘了一幅国泰民安的游乐图卷。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52" w:firstLineChars="200"/>
        <w:rPr>
          <w:rStyle w:val="7"/>
          <w:b w:val="0"/>
          <w:bCs w:val="0"/>
          <w:color w:val="000000"/>
          <w:spacing w:val="8"/>
          <w:sz w:val="21"/>
          <w:szCs w:val="21"/>
        </w:rPr>
      </w:pPr>
      <w:r>
        <w:rPr>
          <w:rStyle w:val="7"/>
          <w:rFonts w:hint="eastAsia"/>
          <w:b w:val="0"/>
          <w:bCs w:val="0"/>
          <w:color w:val="000000"/>
          <w:spacing w:val="8"/>
          <w:sz w:val="21"/>
          <w:szCs w:val="21"/>
        </w:rPr>
        <w:t>（4）</w:t>
      </w:r>
      <w:r>
        <w:rPr>
          <w:rStyle w:val="7"/>
          <w:b w:val="0"/>
          <w:bCs w:val="0"/>
          <w:color w:val="000000"/>
          <w:spacing w:val="8"/>
          <w:sz w:val="21"/>
          <w:szCs w:val="21"/>
        </w:rPr>
        <w:t>《扬州慢》中虚写扬州十里长街繁华景况的诗句是：</w:t>
      </w:r>
      <w:r>
        <w:rPr>
          <w:rStyle w:val="7"/>
          <w:b w:val="0"/>
          <w:bCs w:val="0"/>
          <w:color w:val="000000"/>
          <w:spacing w:val="8"/>
          <w:sz w:val="21"/>
          <w:szCs w:val="21"/>
          <w:u w:val="single"/>
        </w:rPr>
        <w:t xml:space="preserve">                  </w:t>
      </w:r>
      <w:r>
        <w:rPr>
          <w:rStyle w:val="7"/>
          <w:b w:val="0"/>
          <w:bCs w:val="0"/>
          <w:color w:val="000000"/>
          <w:spacing w:val="8"/>
          <w:sz w:val="21"/>
          <w:szCs w:val="21"/>
        </w:rPr>
        <w:t>；实写现在扬州的凄凉情形的诗句是：</w:t>
      </w:r>
      <w:r>
        <w:rPr>
          <w:rStyle w:val="7"/>
          <w:b w:val="0"/>
          <w:bCs w:val="0"/>
          <w:color w:val="000000"/>
          <w:spacing w:val="8"/>
          <w:sz w:val="21"/>
          <w:szCs w:val="21"/>
          <w:u w:val="single"/>
        </w:rPr>
        <w:t xml:space="preserve">                      </w:t>
      </w:r>
      <w:r>
        <w:rPr>
          <w:rStyle w:val="7"/>
          <w:b w:val="0"/>
          <w:bCs w:val="0"/>
          <w:color w:val="000000"/>
          <w:spacing w:val="8"/>
          <w:sz w:val="21"/>
          <w:szCs w:val="21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52" w:firstLineChars="200"/>
        <w:rPr>
          <w:spacing w:val="8"/>
          <w:sz w:val="21"/>
          <w:szCs w:val="21"/>
        </w:rPr>
      </w:pPr>
      <w:r>
        <w:rPr>
          <w:rFonts w:hint="eastAsia"/>
          <w:spacing w:val="8"/>
          <w:sz w:val="21"/>
          <w:szCs w:val="21"/>
        </w:rPr>
        <w:t>（5）</w:t>
      </w:r>
      <w:r>
        <w:rPr>
          <w:spacing w:val="8"/>
          <w:sz w:val="21"/>
          <w:szCs w:val="21"/>
        </w:rPr>
        <w:t>《扬州慢》中描写红药自生自灭无人欣赏情形的诗句是</w:t>
      </w:r>
      <w:r>
        <w:rPr>
          <w:spacing w:val="8"/>
          <w:sz w:val="21"/>
          <w:szCs w:val="21"/>
          <w:u w:val="single"/>
        </w:rPr>
        <w:t xml:space="preserve">：            ，             </w:t>
      </w:r>
      <w:r>
        <w:rPr>
          <w:spacing w:val="8"/>
          <w:sz w:val="21"/>
          <w:szCs w:val="21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52" w:firstLineChars="200"/>
        <w:rPr>
          <w:spacing w:val="8"/>
          <w:sz w:val="21"/>
          <w:szCs w:val="21"/>
        </w:rPr>
      </w:pPr>
      <w:r>
        <w:rPr>
          <w:rFonts w:hint="eastAsia"/>
          <w:spacing w:val="8"/>
          <w:sz w:val="21"/>
          <w:szCs w:val="21"/>
        </w:rPr>
        <w:t>（6）</w:t>
      </w:r>
      <w:r>
        <w:rPr>
          <w:rFonts w:hint="eastAsia"/>
          <w:color w:val="222222"/>
          <w:spacing w:val="8"/>
          <w:sz w:val="21"/>
          <w:szCs w:val="21"/>
          <w:shd w:val="clear" w:color="auto" w:fill="FFFFFF"/>
        </w:rPr>
        <w:t>“月”在古代诗文中是经常被描写到的形象，如姜夔《扬州慢》中的“</w:t>
      </w:r>
      <w:r>
        <w:rPr>
          <w:rFonts w:hint="eastAsia"/>
          <w:color w:val="222222"/>
          <w:spacing w:val="8"/>
          <w:sz w:val="21"/>
          <w:szCs w:val="21"/>
          <w:u w:val="single"/>
          <w:shd w:val="clear" w:color="auto" w:fill="FFFFFF"/>
        </w:rPr>
        <w:t>       </w:t>
      </w:r>
      <w:r>
        <w:rPr>
          <w:rFonts w:hint="eastAsia"/>
          <w:color w:val="222222"/>
          <w:spacing w:val="8"/>
          <w:sz w:val="21"/>
          <w:szCs w:val="21"/>
          <w:shd w:val="clear" w:color="auto" w:fill="FFFFFF"/>
        </w:rPr>
        <w:t>，</w:t>
      </w:r>
      <w:r>
        <w:rPr>
          <w:rFonts w:hint="eastAsia"/>
          <w:color w:val="222222"/>
          <w:spacing w:val="8"/>
          <w:sz w:val="21"/>
          <w:szCs w:val="21"/>
          <w:u w:val="single"/>
          <w:shd w:val="clear" w:color="auto" w:fill="FFFFFF"/>
        </w:rPr>
        <w:t>       </w:t>
      </w:r>
      <w:r>
        <w:rPr>
          <w:rFonts w:hint="eastAsia"/>
          <w:color w:val="222222"/>
          <w:spacing w:val="8"/>
          <w:sz w:val="21"/>
          <w:szCs w:val="21"/>
          <w:shd w:val="clear" w:color="auto" w:fill="FFFFFF"/>
        </w:rPr>
        <w:t>，</w:t>
      </w:r>
      <w:r>
        <w:rPr>
          <w:rFonts w:hint="eastAsia"/>
          <w:color w:val="222222"/>
          <w:spacing w:val="8"/>
          <w:sz w:val="21"/>
          <w:szCs w:val="21"/>
          <w:u w:val="single"/>
          <w:shd w:val="clear" w:color="auto" w:fill="FFFFFF"/>
        </w:rPr>
        <w:t>       </w:t>
      </w:r>
      <w:r>
        <w:rPr>
          <w:rFonts w:hint="eastAsia"/>
          <w:color w:val="222222"/>
          <w:spacing w:val="8"/>
          <w:sz w:val="21"/>
          <w:szCs w:val="21"/>
          <w:shd w:val="clear" w:color="auto" w:fill="FFFFFF"/>
        </w:rPr>
        <w:t>”。</w:t>
      </w:r>
    </w:p>
    <w:p/>
    <w:p/>
    <w:p/>
    <w:p/>
    <w:p/>
    <w:p/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答案及解析</w:t>
      </w:r>
    </w:p>
    <w:p>
      <w:pPr>
        <w:spacing w:line="360" w:lineRule="auto"/>
        <w:jc w:val="left"/>
        <w:textAlignment w:val="center"/>
        <w:rPr>
          <w:rFonts w:ascii="宋体" w:hAnsi="宋体" w:eastAsia="宋体"/>
          <w:color w:val="FF0000"/>
        </w:rPr>
      </w:pPr>
      <w:r>
        <w:rPr>
          <w:rFonts w:hint="eastAsia" w:ascii="宋体" w:hAnsi="宋体"/>
          <w:color w:val="FF0000"/>
          <w:lang w:val="en-US" w:eastAsia="zh-CN"/>
        </w:rPr>
        <w:t>1，</w:t>
      </w:r>
      <w:r>
        <w:rPr>
          <w:rFonts w:hint="eastAsia" w:ascii="宋体" w:hAnsi="宋体" w:eastAsia="宋体"/>
          <w:color w:val="FF0000"/>
        </w:rPr>
        <w:t>【答案】①因为规模较小</w:t>
      </w:r>
    </w:p>
    <w:p>
      <w:pPr>
        <w:spacing w:line="360" w:lineRule="auto"/>
        <w:ind w:firstLine="1050" w:firstLineChars="500"/>
        <w:jc w:val="left"/>
        <w:textAlignment w:val="center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②口袋公园是市民生活的“主角”</w:t>
      </w:r>
    </w:p>
    <w:p>
      <w:pPr>
        <w:spacing w:line="360" w:lineRule="auto"/>
        <w:ind w:firstLine="1050" w:firstLineChars="500"/>
        <w:jc w:val="left"/>
        <w:textAlignment w:val="center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③更需要政府和公众的协同努力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【解析】①处，语境是在说明该类空间被称为口袋公园或袖珍公园的原因，前面“小型绿地、小公园、街心花园、社区小型运动场所等”显示原因为“规模小”，后面有关联词“所以”，故可填“因为规模较小”之类的语句。②处，横线前有连词“而”，再结合前文“是烘托城市主景的‘配角’”与后文“是使用频率最高的部分”，可知要填写的内容与前面是转折关系，故可填“口袋公园是市民生活的‘主角’”之类的语句。③处，由前面的“不只是”可以推断出要填写“而且是”或“更需要”之类的内容；根据前文“作为城市设施”“不只是设计师的责任”，可以推断出还需要政府、公众的力量，故可填“更需要政府和公众的协同努力”之类的语句。</w:t>
      </w:r>
    </w:p>
    <w:p>
      <w:pPr>
        <w:spacing w:line="360" w:lineRule="auto"/>
        <w:jc w:val="left"/>
        <w:textAlignment w:val="center"/>
        <w:rPr>
          <w:rFonts w:ascii="宋体" w:hAnsi="宋体" w:eastAsia="宋体"/>
          <w:color w:val="FF0000"/>
        </w:rPr>
      </w:pPr>
      <w:r>
        <w:rPr>
          <w:rFonts w:hint="eastAsia" w:ascii="宋体" w:hAnsi="宋体"/>
          <w:color w:val="FF0000"/>
          <w:lang w:val="en-US" w:eastAsia="zh-CN"/>
        </w:rPr>
        <w:t>2，</w:t>
      </w:r>
      <w:r>
        <w:rPr>
          <w:rFonts w:hint="eastAsia" w:ascii="宋体" w:hAnsi="宋体" w:eastAsia="宋体"/>
          <w:color w:val="FF0000"/>
        </w:rPr>
        <w:t>【答案】①含义：泡沫经济，指资产价值超越实体经济，极易丧失持续发展能力的宏观经济状态。②缘由：泡沫经济通常由大量投机活动支撑，由于缺乏实体经济的支撑，故其资产犹如泡沫一般容易破裂，因此经济学上称之为“泡沫经济”。</w:t>
      </w:r>
    </w:p>
    <w:p>
      <w:pPr>
        <w:spacing w:line="360" w:lineRule="auto"/>
        <w:ind w:firstLine="420" w:firstLineChars="200"/>
        <w:jc w:val="left"/>
        <w:textAlignment w:val="center"/>
        <w:rPr>
          <w:rFonts w:hint="eastAsia"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【解析】解答此题，需找到二者之间的相似点。“泡沫＂的特点是容易破裂、容易消失，以“泡沫”命名的“泡沫经济”缺乏实体经济的支撑，也极容易破裂。答题时，应根据题干分词语含义和得名缘由两问来作答。</w:t>
      </w:r>
    </w:p>
    <w:p>
      <w:pPr>
        <w:spacing w:line="360" w:lineRule="auto"/>
        <w:jc w:val="left"/>
        <w:textAlignment w:val="center"/>
        <w:rPr>
          <w:rFonts w:ascii="宋体" w:hAnsi="宋体" w:eastAsia="宋体"/>
          <w:color w:val="FF0000"/>
        </w:rPr>
      </w:pPr>
      <w:r>
        <w:rPr>
          <w:rFonts w:hint="eastAsia" w:ascii="宋体" w:hAnsi="宋体"/>
          <w:color w:val="FF0000"/>
          <w:lang w:val="en-US" w:eastAsia="zh-CN"/>
        </w:rPr>
        <w:t>3，</w:t>
      </w:r>
      <w:r>
        <w:rPr>
          <w:rFonts w:hint="eastAsia" w:ascii="宋体" w:hAnsi="宋体" w:eastAsia="宋体"/>
          <w:color w:val="FF0000"/>
        </w:rPr>
        <w:t>【答案】口袋公园在很大程度上弥补了城市绿地分布不均的不足，既实现了土地资源的精细化利用，又有效激发了社区活力。（改对一处给</w:t>
      </w:r>
      <w:r>
        <w:rPr>
          <w:rFonts w:ascii="宋体" w:hAnsi="宋体" w:eastAsia="宋体"/>
          <w:color w:val="FF0000"/>
        </w:rPr>
        <w:t>1分，改对两处给3分）</w:t>
      </w:r>
    </w:p>
    <w:p>
      <w:pPr>
        <w:spacing w:line="360" w:lineRule="auto"/>
        <w:ind w:firstLine="420" w:firstLineChars="200"/>
        <w:jc w:val="left"/>
        <w:textAlignment w:val="center"/>
        <w:rPr>
          <w:rFonts w:hint="eastAsia"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【解析】原句病因分析：①成分残缺。“弥补了”后缺少宾话中心语，在“分布不均”后加“的不足”。②语序不当。“有效激发了社区活力”与“实现了土地资源的精细化利用”互换位置。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/>
          <w:color w:val="FF0000"/>
          <w:lang w:val="en-US" w:eastAsia="zh-CN"/>
        </w:rPr>
        <w:t>4，</w:t>
      </w:r>
      <w:r>
        <w:rPr>
          <w:rFonts w:hint="eastAsia" w:ascii="宋体" w:hAnsi="宋体" w:eastAsia="宋体" w:cs="宋体"/>
          <w:color w:val="FF0000"/>
          <w:szCs w:val="21"/>
        </w:rPr>
        <w:t>【答案】</w:t>
      </w:r>
      <w:r>
        <w:rPr>
          <w:rFonts w:ascii="宋体" w:hAnsi="宋体" w:eastAsia="宋体" w:cs="宋体"/>
          <w:color w:val="FF0000"/>
          <w:szCs w:val="21"/>
        </w:rPr>
        <w:t>D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hint="eastAsia"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【解析】这是一道综合考核诗歌的形象、语言、表达技巧和思想情感的题目，每个选项一个考点，几乎涵盖诗歌的所有内容，注意结合全诗进行分析，主要的错误是意象的含义不对，手法不准确，手法的解说和艺术效果的分析不对，语言方面主要是风格不正确，内容一般为曲解诗意，答题时注意仔细辨析。题中</w:t>
      </w:r>
      <w:r>
        <w:rPr>
          <w:rFonts w:ascii="宋体" w:hAnsi="宋体" w:eastAsia="宋体" w:cs="宋体"/>
          <w:color w:val="FF0000"/>
          <w:szCs w:val="21"/>
        </w:rPr>
        <w:t>D 项，柳词无对比手法。故选D。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  <w:lang w:val="en-US" w:eastAsia="zh-CN"/>
        </w:rPr>
        <w:t>5，</w:t>
      </w:r>
      <w:r>
        <w:rPr>
          <w:rFonts w:hint="eastAsia" w:ascii="宋体" w:hAnsi="宋体" w:eastAsia="宋体" w:cs="宋体"/>
          <w:color w:val="FF0000"/>
          <w:szCs w:val="21"/>
        </w:rPr>
        <w:t>【答案】①柳词表达了对当地人民的美好生活和官员政绩的赞美之情。此词描写了钱塘的繁华，自然风景与人情风物之美让人陶醉流连，表现了钱塘人民生活的美好与惬意，以此来称颂当地官员为官有方。结尾寄托词人对未来的美好期望。②秦词在朝代的更迭和城市的变迁中抒发了历史兴亡之感。词的上阕极写扬州的繁华兴盛，下阕极写</w:t>
      </w:r>
      <w:r>
        <w:rPr>
          <w:rFonts w:ascii="宋体" w:hAnsi="宋体" w:eastAsia="宋体" w:cs="宋体"/>
          <w:color w:val="FF0000"/>
          <w:szCs w:val="21"/>
        </w:rPr>
        <w:t xml:space="preserve"> 隋炀帝在扬州时的豪奢生活，而今那时的繁华景象都如孤鸿远去，物换星移，只剩下乱云流水环绕着空荡荡的宫阙。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【解析】此题考核评价文章的思想内容和作者的观点态度的能力，重点考核诗歌的情感，分析诗歌的情感注意以诗歌的抒情方式、注释、标题和诗中的表情达意的重点词句作突破口，答题时先答出情感，然后结合诗歌的内容解说。此题注意根据柳词中的“钱塘自古繁华”“叠巘清嘉”“归去凤池夸”分析柳词表达了对当地人民的美好生活和官员政绩的赞美之情。秦词注意根据词中的“追思故国繁雄”“往事逐孤鸿。但乱云流水，萦带离宫”分析在朝代的更迭和城市的变迁中抒发了历史兴亡之感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  <w:lang w:val="en-US" w:eastAsia="zh-CN"/>
        </w:rPr>
        <w:t>6，</w:t>
      </w:r>
      <w:r>
        <w:rPr>
          <w:rFonts w:hint="eastAsia" w:ascii="宋体" w:hAnsi="宋体" w:eastAsia="宋体" w:cs="宋体"/>
          <w:color w:val="FF0000"/>
          <w:szCs w:val="21"/>
        </w:rPr>
        <w:t>【答案】（1）烟柳画桥，风帘翠幕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（2）市列珠玑，户盈罗绮。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（3）羌管弄晴，菱歌泛夜，嬉嬉钓叟莲娃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（4）过春风十里，尽荠麦青青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（5）念桥边红药，年年知为谁生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hint="eastAsia"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（6）二十四桥仍在，波心荡，冷月无声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/>
          <w:color w:val="FF0000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4097" o:spt="75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_x0000_s4098" o:spid="_x0000_s4098" o:spt="75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hNWFhNTBjNzkzMWZmOTI0N2MyMmRmNWRjM2IwOTQifQ=="/>
  </w:docVars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BF535F"/>
    <w:rsid w:val="00C02FC6"/>
    <w:rsid w:val="00C806B0"/>
    <w:rsid w:val="00EF035E"/>
    <w:rsid w:val="084D2150"/>
    <w:rsid w:val="0BCF1A6D"/>
    <w:rsid w:val="0BEF465C"/>
    <w:rsid w:val="194C75B2"/>
    <w:rsid w:val="1A605254"/>
    <w:rsid w:val="1B920E49"/>
    <w:rsid w:val="2CEA02BC"/>
    <w:rsid w:val="33974E30"/>
    <w:rsid w:val="47B400E2"/>
    <w:rsid w:val="4F6F1BB2"/>
    <w:rsid w:val="4FB045C9"/>
    <w:rsid w:val="537D00C6"/>
    <w:rsid w:val="557A53C9"/>
    <w:rsid w:val="62F12662"/>
    <w:rsid w:val="66AE349F"/>
    <w:rsid w:val="66EB06AE"/>
    <w:rsid w:val="6CB8716B"/>
    <w:rsid w:val="74FD46AA"/>
    <w:rsid w:val="7A5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link w:val="2"/>
    <w:semiHidden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10153</Words>
  <Characters>10256</Characters>
  <Lines>0</Lines>
  <Paragraphs>0</Paragraphs>
  <TotalTime>0</TotalTime>
  <ScaleCrop>false</ScaleCrop>
  <LinksUpToDate>false</LinksUpToDate>
  <CharactersWithSpaces>10351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Administrator</cp:lastModifiedBy>
  <dcterms:modified xsi:type="dcterms:W3CDTF">2025-02-11T06:40:19Z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2052-11.8.2.12094</vt:lpwstr>
  </property>
  <property fmtid="{D5CDD505-2E9C-101B-9397-08002B2CF9AE}" pid="7" name="ICV">
    <vt:lpwstr>E3053B47EB8A486283BE38598508A04C</vt:lpwstr>
  </property>
</Properties>
</file>