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65" w:rsidRDefault="003F28AC">
      <w:pPr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12547600</wp:posOffset>
            </wp:positionH>
            <wp:positionV relativeFrom="topMargin">
              <wp:posOffset>11607800</wp:posOffset>
            </wp:positionV>
            <wp:extent cx="419100" cy="381000"/>
            <wp:effectExtent l="0" t="0" r="762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6"/>
          <w:szCs w:val="36"/>
        </w:rPr>
        <w:t>10.2</w:t>
      </w:r>
      <w:r>
        <w:rPr>
          <w:rFonts w:ascii="黑体" w:eastAsia="黑体" w:hAnsi="黑体" w:hint="eastAsia"/>
          <w:b/>
          <w:sz w:val="36"/>
          <w:szCs w:val="36"/>
        </w:rPr>
        <w:t>事件的相互独立性</w:t>
      </w:r>
      <w:bookmarkStart w:id="0" w:name="_GoBack"/>
      <w:bookmarkEnd w:id="0"/>
    </w:p>
    <w:p w:rsidR="00C33965" w:rsidRDefault="003F28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一．教学目标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了解两个随机事件独立性的含义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结合古典概型，会利用事件的独立性计算概率</w:t>
      </w:r>
    </w:p>
    <w:p w:rsidR="00C33965" w:rsidRDefault="003F28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二．教学重点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事件独立性的定义及简单应用</w:t>
      </w:r>
    </w:p>
    <w:p w:rsidR="00C33965" w:rsidRDefault="003F28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三、教学难点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事件独立性的判定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利用事件的独立性计算概率</w:t>
      </w:r>
    </w:p>
    <w:p w:rsidR="00C33965" w:rsidRDefault="003F28A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四．教学过程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复习旧知</w:t>
      </w:r>
    </w:p>
    <w:p w:rsidR="00C33965" w:rsidRDefault="003F28AC">
      <w:pPr>
        <w:pStyle w:val="a6"/>
        <w:ind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如果事件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与事件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互斥，则</w:t>
      </w:r>
      <w:r>
        <w:rPr>
          <w:rFonts w:hint="eastAsia"/>
          <w:sz w:val="24"/>
          <w:szCs w:val="24"/>
        </w:rPr>
        <w:t>P(A</w:t>
      </w:r>
      <w:r>
        <w:rPr>
          <w:rFonts w:hint="eastAsia"/>
          <w:sz w:val="24"/>
          <w:szCs w:val="24"/>
        </w:rPr>
        <w:t>∪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:rsidR="00C33965" w:rsidRDefault="003F28AC">
      <w:pPr>
        <w:pStyle w:val="a6"/>
        <w:ind w:firstLineChars="0" w:firstLine="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如果事件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与事件</w:t>
      </w:r>
      <w:r w:rsidR="00C33965" w:rsidRPr="00C33965">
        <w:rPr>
          <w:rFonts w:hint="eastAsia"/>
          <w:position w:val="-4"/>
          <w:sz w:val="24"/>
          <w:szCs w:val="24"/>
        </w:rPr>
        <w:object w:dxaOrig="2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15.05pt" o:ole="">
            <v:imagedata r:id="rId8" o:title=""/>
          </v:shape>
          <o:OLEObject Type="Embed" ProgID="Equation.KSEE3" ShapeID="_x0000_i1025" DrawAspect="Content" ObjectID="_1803994163" r:id="rId9"/>
        </w:object>
      </w:r>
      <w:r>
        <w:rPr>
          <w:rFonts w:hint="eastAsia"/>
          <w:sz w:val="24"/>
          <w:szCs w:val="24"/>
        </w:rPr>
        <w:t>相互对立，则</w:t>
      </w:r>
      <w:r>
        <w:rPr>
          <w:rFonts w:hint="eastAsia"/>
          <w:sz w:val="24"/>
          <w:szCs w:val="24"/>
        </w:rPr>
        <w:t>P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+P(</w:t>
      </w:r>
      <w:r w:rsidR="00C33965" w:rsidRPr="00C33965">
        <w:rPr>
          <w:rFonts w:hint="eastAsia"/>
          <w:position w:val="-4"/>
          <w:sz w:val="24"/>
          <w:szCs w:val="24"/>
        </w:rPr>
        <w:object w:dxaOrig="260" w:dyaOrig="300">
          <v:shape id="_x0000_i1026" type="#_x0000_t75" style="width:13.15pt;height:15.05pt" o:ole="">
            <v:imagedata r:id="rId8" o:title=""/>
          </v:shape>
          <o:OLEObject Type="Embed" ProgID="Equation.KSEE3" ShapeID="_x0000_i1026" DrawAspect="Content" ObjectID="_1803994164" r:id="rId10"/>
        </w:object>
      </w:r>
      <w:r>
        <w:rPr>
          <w:rFonts w:hint="eastAsia"/>
          <w:sz w:val="24"/>
          <w:szCs w:val="24"/>
        </w:rPr>
        <w:t>)=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新知讲授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探究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分别抛掷两枚质地均匀的硬币，</w:t>
      </w:r>
      <w:r>
        <w:rPr>
          <w:rFonts w:hint="eastAsia"/>
          <w:sz w:val="24"/>
          <w:szCs w:val="24"/>
        </w:rPr>
        <w:t>A=</w:t>
      </w:r>
      <w:r>
        <w:rPr>
          <w:rFonts w:hint="eastAsia"/>
          <w:sz w:val="24"/>
          <w:szCs w:val="24"/>
        </w:rPr>
        <w:t>“第一枚硬币正面朝上”，</w:t>
      </w:r>
      <w:r>
        <w:rPr>
          <w:rFonts w:hint="eastAsia"/>
          <w:sz w:val="24"/>
          <w:szCs w:val="24"/>
        </w:rPr>
        <w:t>B=</w:t>
      </w:r>
      <w:r>
        <w:rPr>
          <w:rFonts w:hint="eastAsia"/>
          <w:sz w:val="24"/>
          <w:szCs w:val="24"/>
        </w:rPr>
        <w:t>“第二枚硬币反面朝上”</w:t>
      </w:r>
      <w:r>
        <w:rPr>
          <w:rFonts w:hint="eastAsia"/>
          <w:sz w:val="24"/>
          <w:szCs w:val="24"/>
        </w:rPr>
        <w:t>.</w:t>
      </w: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 xml:space="preserve">1  </w:t>
      </w:r>
      <w:r>
        <w:rPr>
          <w:rFonts w:hint="eastAsia"/>
          <w:b/>
          <w:bCs/>
          <w:sz w:val="24"/>
          <w:szCs w:val="24"/>
        </w:rPr>
        <w:t>事件</w:t>
      </w:r>
      <w:r>
        <w:rPr>
          <w:rFonts w:hint="eastAsia"/>
          <w:b/>
          <w:bCs/>
          <w:sz w:val="24"/>
          <w:szCs w:val="24"/>
        </w:rPr>
        <w:t>A</w:t>
      </w:r>
      <w:r>
        <w:rPr>
          <w:rFonts w:hint="eastAsia"/>
          <w:b/>
          <w:bCs/>
          <w:sz w:val="24"/>
          <w:szCs w:val="24"/>
        </w:rPr>
        <w:t>发生与否会影响事件</w:t>
      </w:r>
      <w:r>
        <w:rPr>
          <w:rFonts w:hint="eastAsia"/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>发生的概率吗？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 xml:space="preserve">2  </w:t>
      </w:r>
      <w:r>
        <w:rPr>
          <w:rFonts w:hint="eastAsia"/>
          <w:b/>
          <w:bCs/>
          <w:sz w:val="24"/>
          <w:szCs w:val="24"/>
        </w:rPr>
        <w:t>分别计算</w:t>
      </w:r>
      <w:r>
        <w:rPr>
          <w:rFonts w:hint="eastAsia"/>
          <w:b/>
          <w:bCs/>
          <w:sz w:val="24"/>
          <w:szCs w:val="24"/>
        </w:rPr>
        <w:t>P(A)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P(B)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P(AB)</w:t>
      </w:r>
      <w:r>
        <w:rPr>
          <w:rFonts w:hint="eastAsia"/>
          <w:b/>
          <w:bCs/>
          <w:sz w:val="24"/>
          <w:szCs w:val="24"/>
        </w:rPr>
        <w:t>，看看它们之间有什么关系？</w:t>
      </w:r>
    </w:p>
    <w:p w:rsidR="00C33965" w:rsidRDefault="00C33965">
      <w:pPr>
        <w:pStyle w:val="a6"/>
        <w:ind w:firstLineChars="0" w:firstLine="0"/>
        <w:jc w:val="center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jc w:val="center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jc w:val="center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jc w:val="center"/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例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一个袋子中装有标号分别是</w:t>
      </w:r>
      <w:r>
        <w:rPr>
          <w:rFonts w:hint="eastAsia"/>
          <w:sz w:val="24"/>
          <w:szCs w:val="24"/>
        </w:rPr>
        <w:t>1,2,3,4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个球，除标号外没有其他差异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采用</w:t>
      </w:r>
      <w:r>
        <w:rPr>
          <w:rFonts w:hint="eastAsia"/>
          <w:b/>
          <w:bCs/>
          <w:sz w:val="24"/>
          <w:szCs w:val="24"/>
        </w:rPr>
        <w:t>有放回</w:t>
      </w:r>
      <w:r>
        <w:rPr>
          <w:rFonts w:hint="eastAsia"/>
          <w:sz w:val="24"/>
          <w:szCs w:val="24"/>
        </w:rPr>
        <w:t>方式从袋中依次任意摸出两球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设</w:t>
      </w:r>
      <w:r>
        <w:rPr>
          <w:rFonts w:hint="eastAsia"/>
          <w:sz w:val="24"/>
          <w:szCs w:val="24"/>
        </w:rPr>
        <w:t>A=</w:t>
      </w:r>
      <w:r>
        <w:rPr>
          <w:rFonts w:hint="eastAsia"/>
          <w:sz w:val="24"/>
          <w:szCs w:val="24"/>
        </w:rPr>
        <w:t>“第一次摸到球的标号小于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”，</w:t>
      </w:r>
      <w:r>
        <w:rPr>
          <w:rFonts w:hint="eastAsia"/>
          <w:sz w:val="24"/>
          <w:szCs w:val="24"/>
        </w:rPr>
        <w:t>B=</w:t>
      </w:r>
      <w:r>
        <w:rPr>
          <w:rFonts w:hint="eastAsia"/>
          <w:sz w:val="24"/>
          <w:szCs w:val="24"/>
        </w:rPr>
        <w:t>“第二次摸到球的标号小于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.</w:t>
      </w: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 xml:space="preserve">3  </w:t>
      </w:r>
      <w:r>
        <w:rPr>
          <w:rFonts w:hint="eastAsia"/>
          <w:b/>
          <w:bCs/>
          <w:sz w:val="24"/>
          <w:szCs w:val="24"/>
        </w:rPr>
        <w:t>事件</w:t>
      </w:r>
      <w:r>
        <w:rPr>
          <w:rFonts w:hint="eastAsia"/>
          <w:b/>
          <w:bCs/>
          <w:sz w:val="24"/>
          <w:szCs w:val="24"/>
        </w:rPr>
        <w:t>A</w:t>
      </w:r>
      <w:r>
        <w:rPr>
          <w:rFonts w:hint="eastAsia"/>
          <w:b/>
          <w:bCs/>
          <w:sz w:val="24"/>
          <w:szCs w:val="24"/>
        </w:rPr>
        <w:t>发生与否会影响事件</w:t>
      </w:r>
      <w:r>
        <w:rPr>
          <w:rFonts w:hint="eastAsia"/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>发生的概率吗？</w:t>
      </w:r>
    </w:p>
    <w:p w:rsidR="00C33965" w:rsidRDefault="00C33965">
      <w:pPr>
        <w:pStyle w:val="a6"/>
        <w:ind w:firstLineChars="0" w:firstLine="0"/>
        <w:jc w:val="center"/>
        <w:rPr>
          <w:b/>
          <w:bCs/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 xml:space="preserve">4  </w:t>
      </w:r>
      <w:r>
        <w:rPr>
          <w:rFonts w:hint="eastAsia"/>
          <w:b/>
          <w:bCs/>
          <w:sz w:val="24"/>
          <w:szCs w:val="24"/>
        </w:rPr>
        <w:t>分别计算</w:t>
      </w:r>
      <w:r>
        <w:rPr>
          <w:rFonts w:hint="eastAsia"/>
          <w:b/>
          <w:bCs/>
          <w:sz w:val="24"/>
          <w:szCs w:val="24"/>
        </w:rPr>
        <w:t>P(A),P(B),P(AB)</w:t>
      </w:r>
      <w:r>
        <w:rPr>
          <w:rFonts w:hint="eastAsia"/>
          <w:b/>
          <w:bCs/>
          <w:sz w:val="24"/>
          <w:szCs w:val="24"/>
        </w:rPr>
        <w:t>，看看它们之间有什么关系？</w:t>
      </w:r>
    </w:p>
    <w:p w:rsidR="00C33965" w:rsidRDefault="00C33965">
      <w:pPr>
        <w:pStyle w:val="a6"/>
        <w:ind w:firstLineChars="0" w:firstLine="0"/>
        <w:jc w:val="center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：这两个引例有什么共性？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相互独立事件的定义</w:t>
      </w:r>
      <w:r>
        <w:rPr>
          <w:rFonts w:hint="eastAsia"/>
          <w:b/>
          <w:bCs/>
          <w:sz w:val="36"/>
          <w:szCs w:val="36"/>
        </w:rPr>
        <w:t>：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题型一：事件独立性的判断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例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判断下列事件是不是相互独立事件：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一个袋子中有标号分别为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个球，除标号外没有其他差异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采用</w:t>
      </w:r>
      <w:r>
        <w:rPr>
          <w:rFonts w:hint="eastAsia"/>
          <w:b/>
          <w:bCs/>
          <w:sz w:val="24"/>
          <w:szCs w:val="24"/>
        </w:rPr>
        <w:t>不放回</w:t>
      </w:r>
      <w:r>
        <w:rPr>
          <w:rFonts w:hint="eastAsia"/>
          <w:sz w:val="24"/>
          <w:szCs w:val="24"/>
        </w:rPr>
        <w:t>方式从中任意摸球两次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事件</w:t>
      </w:r>
      <w:r>
        <w:rPr>
          <w:rFonts w:hint="eastAsia"/>
          <w:sz w:val="24"/>
          <w:szCs w:val="24"/>
        </w:rPr>
        <w:t>A=</w:t>
      </w:r>
      <w:r>
        <w:rPr>
          <w:rFonts w:hint="eastAsia"/>
          <w:sz w:val="24"/>
          <w:szCs w:val="24"/>
        </w:rPr>
        <w:t>“第一次摸出球的标号小于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”与事件</w:t>
      </w:r>
      <w:r>
        <w:rPr>
          <w:rFonts w:hint="eastAsia"/>
          <w:sz w:val="24"/>
          <w:szCs w:val="24"/>
        </w:rPr>
        <w:t>B=</w:t>
      </w:r>
      <w:r>
        <w:rPr>
          <w:rFonts w:hint="eastAsia"/>
          <w:sz w:val="24"/>
          <w:szCs w:val="24"/>
        </w:rPr>
        <w:t>“第二次摸出球的标号小于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.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掷一枚骰子一次，事件</w:t>
      </w:r>
      <w:r>
        <w:rPr>
          <w:rFonts w:hint="eastAsia"/>
          <w:sz w:val="24"/>
          <w:szCs w:val="24"/>
        </w:rPr>
        <w:t>A=</w:t>
      </w:r>
      <w:r>
        <w:rPr>
          <w:rFonts w:hint="eastAsia"/>
          <w:sz w:val="24"/>
          <w:szCs w:val="24"/>
        </w:rPr>
        <w:t>“出现偶数点”与事件</w:t>
      </w:r>
      <w:r>
        <w:rPr>
          <w:rFonts w:hint="eastAsia"/>
          <w:sz w:val="24"/>
          <w:szCs w:val="24"/>
        </w:rPr>
        <w:t>B=</w:t>
      </w:r>
      <w:r>
        <w:rPr>
          <w:rFonts w:hint="eastAsia"/>
          <w:sz w:val="24"/>
          <w:szCs w:val="24"/>
        </w:rPr>
        <w:t>“出现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点或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点”．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练习</w:t>
      </w:r>
      <w:r>
        <w:rPr>
          <w:rFonts w:hint="eastAsia"/>
          <w:b/>
          <w:bCs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练习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分别抛掷两枚质地均匀的硬币，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设事件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是“第一枚为正面”，事件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是“第二枚为正面”，事件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是“两枚结果相同”，则下列各组事件中相互独立的是</w:t>
      </w:r>
      <w:r>
        <w:rPr>
          <w:rFonts w:hint="eastAsia"/>
          <w:sz w:val="24"/>
          <w:szCs w:val="24"/>
        </w:rPr>
        <w:t>________.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C.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【</w:t>
      </w:r>
      <w:r>
        <w:rPr>
          <w:rFonts w:hint="eastAsia"/>
          <w:b/>
          <w:bCs/>
          <w:sz w:val="24"/>
          <w:szCs w:val="24"/>
        </w:rPr>
        <w:t>2021</w:t>
      </w:r>
      <w:r>
        <w:rPr>
          <w:rFonts w:hint="eastAsia"/>
          <w:b/>
          <w:bCs/>
          <w:sz w:val="24"/>
          <w:szCs w:val="24"/>
        </w:rPr>
        <w:t>年·新高考Ⅰ卷】有</w:t>
      </w:r>
      <w:r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个相同的球，分别标有数字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/>
          <w:b/>
          <w:bCs/>
          <w:sz w:val="24"/>
          <w:szCs w:val="24"/>
        </w:rPr>
        <w:t>，</w:t>
      </w:r>
      <w:r>
        <w:rPr>
          <w:rFonts w:hint="eastAsia"/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，从中有放回的随机取两次，每次取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个球</w:t>
      </w:r>
      <w:r>
        <w:rPr>
          <w:rFonts w:hint="eastAsia"/>
          <w:b/>
          <w:bCs/>
          <w:sz w:val="24"/>
          <w:szCs w:val="24"/>
        </w:rPr>
        <w:t>.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甲表示事件“第一次取出的球的数字是</w:t>
      </w:r>
      <w:r>
        <w:rPr>
          <w:rFonts w:hint="eastAsia"/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”，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乙表示事件“第二次取出的球的数字是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”，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丙表示事件“两次取出的球的数字之和是</w:t>
      </w:r>
      <w:r>
        <w:rPr>
          <w:rFonts w:hint="eastAsia"/>
          <w:b/>
          <w:bCs/>
          <w:sz w:val="24"/>
          <w:szCs w:val="24"/>
        </w:rPr>
        <w:t>8</w:t>
      </w:r>
      <w:r>
        <w:rPr>
          <w:rFonts w:hint="eastAsia"/>
          <w:b/>
          <w:bCs/>
          <w:sz w:val="24"/>
          <w:szCs w:val="24"/>
        </w:rPr>
        <w:t>”，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丁表示事件“两次取出的球的数字之和是</w:t>
      </w:r>
      <w:r>
        <w:rPr>
          <w:rFonts w:hint="eastAsia"/>
          <w:b/>
          <w:bCs/>
          <w:sz w:val="24"/>
          <w:szCs w:val="24"/>
        </w:rPr>
        <w:t>7</w:t>
      </w:r>
      <w:r>
        <w:rPr>
          <w:rFonts w:hint="eastAsia"/>
          <w:b/>
          <w:bCs/>
          <w:sz w:val="24"/>
          <w:szCs w:val="24"/>
        </w:rPr>
        <w:t>”，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则下列正确的是</w:t>
      </w:r>
      <w:r>
        <w:rPr>
          <w:rFonts w:hint="eastAsia"/>
          <w:b/>
          <w:bCs/>
          <w:sz w:val="24"/>
          <w:szCs w:val="24"/>
        </w:rPr>
        <w:t>(       )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A.</w:t>
      </w:r>
      <w:r>
        <w:rPr>
          <w:rFonts w:hint="eastAsia"/>
          <w:b/>
          <w:bCs/>
          <w:sz w:val="24"/>
          <w:szCs w:val="24"/>
        </w:rPr>
        <w:t>甲与丙相互独立</w:t>
      </w:r>
      <w:r>
        <w:rPr>
          <w:rFonts w:hint="eastAsia"/>
          <w:b/>
          <w:bCs/>
          <w:sz w:val="24"/>
          <w:szCs w:val="24"/>
        </w:rPr>
        <w:tab/>
        <w:t xml:space="preserve">                   B.</w:t>
      </w:r>
      <w:r>
        <w:rPr>
          <w:rFonts w:hint="eastAsia"/>
          <w:b/>
          <w:bCs/>
          <w:sz w:val="24"/>
          <w:szCs w:val="24"/>
        </w:rPr>
        <w:t>甲与丁相互独立</w:t>
      </w:r>
      <w:r>
        <w:rPr>
          <w:rFonts w:hint="eastAsia"/>
          <w:b/>
          <w:bCs/>
          <w:sz w:val="24"/>
          <w:szCs w:val="24"/>
        </w:rPr>
        <w:tab/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C.</w:t>
      </w:r>
      <w:r>
        <w:rPr>
          <w:rFonts w:hint="eastAsia"/>
          <w:b/>
          <w:bCs/>
          <w:sz w:val="24"/>
          <w:szCs w:val="24"/>
        </w:rPr>
        <w:t>乙与丙相互独立</w:t>
      </w:r>
      <w:r>
        <w:rPr>
          <w:rFonts w:hint="eastAsia"/>
          <w:b/>
          <w:bCs/>
          <w:sz w:val="24"/>
          <w:szCs w:val="24"/>
        </w:rPr>
        <w:tab/>
        <w:t xml:space="preserve">                   D.</w:t>
      </w:r>
      <w:r>
        <w:rPr>
          <w:rFonts w:hint="eastAsia"/>
          <w:b/>
          <w:bCs/>
          <w:sz w:val="24"/>
          <w:szCs w:val="24"/>
        </w:rPr>
        <w:t>丙与丁相互独立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8"/>
          <w:szCs w:val="28"/>
        </w:rPr>
      </w:pPr>
    </w:p>
    <w:p w:rsidR="00C33965" w:rsidRDefault="003F28AC">
      <w:pPr>
        <w:pStyle w:val="a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方法总结：</w:t>
      </w:r>
      <w:r>
        <w:rPr>
          <w:rFonts w:hint="eastAsia"/>
          <w:b/>
          <w:bCs/>
          <w:sz w:val="28"/>
          <w:szCs w:val="28"/>
        </w:rPr>
        <w:t>事件独立性的判断</w:t>
      </w:r>
      <w:r>
        <w:rPr>
          <w:rFonts w:hint="eastAsia"/>
          <w:b/>
          <w:bCs/>
          <w:sz w:val="28"/>
          <w:szCs w:val="28"/>
        </w:rPr>
        <w:t>方法</w:t>
      </w:r>
    </w:p>
    <w:p w:rsidR="00C33965" w:rsidRDefault="003F28AC">
      <w:pPr>
        <w:pStyle w:val="a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）</w:t>
      </w:r>
    </w:p>
    <w:p w:rsidR="00C33965" w:rsidRDefault="003F28AC">
      <w:pPr>
        <w:pStyle w:val="a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）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/>
          <w:b/>
          <w:bCs/>
          <w:sz w:val="24"/>
          <w:szCs w:val="24"/>
        </w:rPr>
        <w:t>）</w:t>
      </w: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 xml:space="preserve">6  </w:t>
      </w:r>
      <w:r>
        <w:rPr>
          <w:rFonts w:hint="eastAsia"/>
          <w:b/>
          <w:bCs/>
          <w:sz w:val="24"/>
          <w:szCs w:val="24"/>
        </w:rPr>
        <w:t>若事件</w:t>
      </w:r>
      <w:r>
        <w:rPr>
          <w:rFonts w:hint="eastAsia"/>
          <w:b/>
          <w:bCs/>
          <w:sz w:val="24"/>
          <w:szCs w:val="24"/>
        </w:rPr>
        <w:t>A</w:t>
      </w:r>
      <w:r>
        <w:rPr>
          <w:rFonts w:hint="eastAsia"/>
          <w:b/>
          <w:bCs/>
          <w:sz w:val="24"/>
          <w:szCs w:val="24"/>
        </w:rPr>
        <w:t>与</w:t>
      </w:r>
      <w:r>
        <w:rPr>
          <w:rFonts w:hint="eastAsia"/>
          <w:b/>
          <w:bCs/>
          <w:sz w:val="24"/>
          <w:szCs w:val="24"/>
        </w:rPr>
        <w:t>B</w:t>
      </w:r>
      <w:r>
        <w:rPr>
          <w:rFonts w:hint="eastAsia"/>
          <w:b/>
          <w:bCs/>
          <w:sz w:val="24"/>
          <w:szCs w:val="24"/>
        </w:rPr>
        <w:t>相互独立</w:t>
      </w:r>
      <w:r>
        <w:rPr>
          <w:rFonts w:hint="eastAsia"/>
          <w:b/>
          <w:bCs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</w:rPr>
        <w:t>则</w:t>
      </w:r>
      <w:r w:rsidR="00C33965" w:rsidRPr="00C33965">
        <w:rPr>
          <w:rFonts w:hint="eastAsia"/>
          <w:b/>
          <w:bCs/>
          <w:position w:val="-8"/>
          <w:sz w:val="24"/>
          <w:szCs w:val="24"/>
        </w:rPr>
        <w:object w:dxaOrig="660" w:dyaOrig="340">
          <v:shape id="_x0000_i1027" type="#_x0000_t75" style="width:33.2pt;height:16.9pt" o:ole="">
            <v:imagedata r:id="rId11" o:title=""/>
          </v:shape>
          <o:OLEObject Type="Embed" ProgID="Equation.KSEE3" ShapeID="_x0000_i1027" DrawAspect="Content" ObjectID="_1803994165" r:id="rId12"/>
        </w:object>
      </w:r>
      <w:r>
        <w:rPr>
          <w:rFonts w:hint="eastAsia"/>
          <w:b/>
          <w:bCs/>
          <w:sz w:val="24"/>
          <w:szCs w:val="24"/>
        </w:rPr>
        <w:t>也相互独立吗？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b/>
          <w:bCs/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问题</w:t>
      </w:r>
      <w:r>
        <w:rPr>
          <w:rFonts w:hint="eastAsia"/>
          <w:b/>
          <w:bCs/>
          <w:sz w:val="24"/>
          <w:szCs w:val="24"/>
        </w:rPr>
        <w:t xml:space="preserve">7  </w:t>
      </w:r>
      <w:r>
        <w:rPr>
          <w:rFonts w:hint="eastAsia"/>
          <w:b/>
          <w:bCs/>
          <w:sz w:val="24"/>
          <w:szCs w:val="24"/>
        </w:rPr>
        <w:t>我们除了能用定义来判断两事件是否相互独立，还能用定义做什么？</w:t>
      </w: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4"/>
          <w:szCs w:val="24"/>
        </w:rPr>
      </w:pPr>
    </w:p>
    <w:p w:rsidR="00C33965" w:rsidRDefault="00C33965">
      <w:pPr>
        <w:pStyle w:val="a6"/>
        <w:ind w:firstLineChars="0" w:firstLine="0"/>
        <w:rPr>
          <w:sz w:val="28"/>
          <w:szCs w:val="28"/>
        </w:rPr>
      </w:pPr>
    </w:p>
    <w:p w:rsidR="00C33965" w:rsidRDefault="003F28AC">
      <w:pPr>
        <w:pStyle w:val="a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题型二</w:t>
      </w:r>
      <w:r>
        <w:rPr>
          <w:rFonts w:hint="eastAsia"/>
          <w:b/>
          <w:bCs/>
          <w:sz w:val="28"/>
          <w:szCs w:val="28"/>
        </w:rPr>
        <w:t>:</w:t>
      </w:r>
      <w:r>
        <w:rPr>
          <w:rFonts w:hint="eastAsia"/>
          <w:b/>
          <w:bCs/>
          <w:sz w:val="28"/>
          <w:szCs w:val="28"/>
        </w:rPr>
        <w:t>相互独立事件概率的计算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例</w:t>
      </w: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甲、乙两名射击运动员进行射击比赛，甲的中靶概率为</w:t>
      </w:r>
      <w:r>
        <w:rPr>
          <w:rFonts w:hint="eastAsia"/>
          <w:sz w:val="24"/>
          <w:szCs w:val="24"/>
        </w:rPr>
        <w:t>0.8,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乙的中靶概率为</w:t>
      </w:r>
      <w:r>
        <w:rPr>
          <w:rFonts w:hint="eastAsia"/>
          <w:sz w:val="24"/>
          <w:szCs w:val="24"/>
        </w:rPr>
        <w:t>0.9,</w:t>
      </w:r>
      <w:r>
        <w:rPr>
          <w:rFonts w:hint="eastAsia"/>
          <w:sz w:val="24"/>
          <w:szCs w:val="24"/>
        </w:rPr>
        <w:t>求下列事件的概率：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）两人都中靶；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）恰好有一人中靶；</w:t>
      </w:r>
    </w:p>
    <w:p w:rsidR="00C33965" w:rsidRDefault="003F28AC">
      <w:pPr>
        <w:pStyle w:val="a6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）两人都脱靶；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）至少有一人中靶</w:t>
      </w:r>
      <w:r>
        <w:rPr>
          <w:rFonts w:hint="eastAsia"/>
          <w:sz w:val="24"/>
          <w:szCs w:val="24"/>
        </w:rPr>
        <w:t>.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变式</w:t>
      </w:r>
      <w:r>
        <w:rPr>
          <w:rFonts w:hint="eastAsia"/>
          <w:b/>
          <w:bCs/>
          <w:sz w:val="24"/>
          <w:szCs w:val="24"/>
        </w:rPr>
        <w:t>.</w:t>
      </w:r>
      <w:r>
        <w:rPr>
          <w:rFonts w:hint="eastAsia"/>
          <w:sz w:val="24"/>
          <w:szCs w:val="24"/>
        </w:rPr>
        <w:t>天气预报元旦假期甲地的降雨概率是</w:t>
      </w:r>
      <w:r>
        <w:rPr>
          <w:rFonts w:hint="eastAsia"/>
          <w:sz w:val="24"/>
          <w:szCs w:val="24"/>
        </w:rPr>
        <w:t>0.2</w:t>
      </w:r>
      <w:r>
        <w:rPr>
          <w:rFonts w:hint="eastAsia"/>
          <w:sz w:val="24"/>
          <w:szCs w:val="24"/>
        </w:rPr>
        <w:t>，乙地的降雨概率是</w:t>
      </w:r>
      <w:r>
        <w:rPr>
          <w:rFonts w:hint="eastAsia"/>
          <w:sz w:val="24"/>
          <w:szCs w:val="24"/>
        </w:rPr>
        <w:t>0.3</w:t>
      </w:r>
      <w:r>
        <w:rPr>
          <w:rFonts w:hint="eastAsia"/>
          <w:sz w:val="24"/>
          <w:szCs w:val="24"/>
        </w:rPr>
        <w:t>，假定在这段时间内两地是否降雨相互之间没有影响，计算在这段时间内</w:t>
      </w:r>
      <w:r>
        <w:rPr>
          <w:rFonts w:hint="eastAsia"/>
          <w:sz w:val="24"/>
          <w:szCs w:val="24"/>
        </w:rPr>
        <w:t>: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）甲、乙两地都降雨的概率</w:t>
      </w:r>
      <w:r>
        <w:rPr>
          <w:rFonts w:hint="eastAsia"/>
          <w:sz w:val="24"/>
          <w:szCs w:val="24"/>
        </w:rPr>
        <w:t>;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）甲、乙两地都不降雨的概率</w:t>
      </w:r>
      <w:r>
        <w:rPr>
          <w:rFonts w:hint="eastAsia"/>
          <w:sz w:val="24"/>
          <w:szCs w:val="24"/>
        </w:rPr>
        <w:t>;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）至少一个地方降雨的概率；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练习：甲、乙两人独立破译一份密码，已知各人能破译的概率分别为</w:t>
      </w:r>
      <w:r>
        <w:rPr>
          <w:rFonts w:hint="eastAsia"/>
          <w:sz w:val="24"/>
          <w:szCs w:val="24"/>
        </w:rPr>
        <w:t>1/3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1/4</w:t>
      </w:r>
      <w:r>
        <w:rPr>
          <w:rFonts w:hint="eastAsia"/>
          <w:sz w:val="24"/>
          <w:szCs w:val="24"/>
        </w:rPr>
        <w:t>，求：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(1)</w:t>
      </w:r>
      <w:r>
        <w:rPr>
          <w:rFonts w:hint="eastAsia"/>
          <w:sz w:val="24"/>
          <w:szCs w:val="24"/>
        </w:rPr>
        <w:t>两人都成功破译的概率；</w:t>
      </w:r>
      <w:r>
        <w:rPr>
          <w:rFonts w:hint="eastAsia"/>
          <w:sz w:val="24"/>
          <w:szCs w:val="24"/>
        </w:rPr>
        <w:t xml:space="preserve"> 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(2)</w:t>
      </w:r>
      <w:r>
        <w:rPr>
          <w:rFonts w:hint="eastAsia"/>
          <w:sz w:val="24"/>
          <w:szCs w:val="24"/>
        </w:rPr>
        <w:t>密码被成功破译的概率；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方法总结：</w:t>
      </w:r>
      <w:r>
        <w:rPr>
          <w:rFonts w:hint="eastAsia"/>
          <w:b/>
          <w:bCs/>
          <w:sz w:val="28"/>
          <w:szCs w:val="28"/>
        </w:rPr>
        <w:t>求相互独立事件同时发生的概率的步骤：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pStyle w:val="a6"/>
        <w:ind w:firstLineChars="0"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主动思考，自我提升</w:t>
      </w: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如果题目中的事件较为复杂，我们能否用这一章学过的知识来解决呢？请主动思考下面的问题，完成自我挑战和提升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甲、乙两人组成“星队”参加猜成语活动，每轮活动由甲，乙各猜一个成语，已知甲每轮猜对的概率为</w:t>
      </w:r>
      <w:r w:rsidR="00C33965" w:rsidRPr="00C33965">
        <w:rPr>
          <w:rFonts w:hint="eastAsia"/>
          <w:position w:val="-24"/>
          <w:sz w:val="24"/>
          <w:szCs w:val="24"/>
        </w:rPr>
        <w:object w:dxaOrig="240" w:dyaOrig="620">
          <v:shape id="_x0000_i1028" type="#_x0000_t75" style="width:11.9pt;height:31.3pt" o:ole="">
            <v:imagedata r:id="rId13" o:title=""/>
          </v:shape>
          <o:OLEObject Type="Embed" ProgID="Equation.KSEE3" ShapeID="_x0000_i1028" DrawAspect="Content" ObjectID="_1803994166" r:id="rId14"/>
        </w:objec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，乙每轮猜对的概率为</w:t>
      </w:r>
      <w:r w:rsidR="00C33965" w:rsidRPr="00C33965">
        <w:rPr>
          <w:rFonts w:hint="eastAsia"/>
          <w:position w:val="-24"/>
          <w:sz w:val="24"/>
          <w:szCs w:val="24"/>
        </w:rPr>
        <w:object w:dxaOrig="240" w:dyaOrig="620">
          <v:shape id="_x0000_i1029" type="#_x0000_t75" style="width:11.9pt;height:31.3pt" o:ole="">
            <v:imagedata r:id="rId15" o:title=""/>
          </v:shape>
          <o:OLEObject Type="Embed" ProgID="Equation.KSEE3" ShapeID="_x0000_i1029" DrawAspect="Content" ObjectID="_1803994167" r:id="rId16"/>
        </w:object>
      </w:r>
      <w:r>
        <w:rPr>
          <w:rFonts w:hint="eastAsia"/>
          <w:sz w:val="24"/>
          <w:szCs w:val="24"/>
        </w:rPr>
        <w:t>．在每轮活动中，甲和乙猜对与否互不影响，各轮结果也互不影响．求“星队”在两轮活动中猜对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个成语的概率．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互斥与相互独立的区分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判断下列各对事件哪些是互斥事件，哪些是相互独立事件．</w:t>
      </w: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(1)</w:t>
      </w:r>
      <w:r>
        <w:rPr>
          <w:rFonts w:hint="eastAsia"/>
          <w:sz w:val="24"/>
          <w:szCs w:val="24"/>
        </w:rPr>
        <w:t>掷一枚骰子一次，事件</w:t>
      </w:r>
      <w:r>
        <w:rPr>
          <w:rFonts w:hint="eastAsia"/>
          <w:sz w:val="24"/>
          <w:szCs w:val="24"/>
        </w:rPr>
        <w:t xml:space="preserve">M: </w:t>
      </w:r>
      <w:r>
        <w:rPr>
          <w:rFonts w:hint="eastAsia"/>
          <w:sz w:val="24"/>
          <w:szCs w:val="24"/>
        </w:rPr>
        <w:t>“出现的点数为奇数”；事件</w:t>
      </w:r>
      <w:r>
        <w:rPr>
          <w:rFonts w:hint="eastAsia"/>
          <w:sz w:val="24"/>
          <w:szCs w:val="24"/>
        </w:rPr>
        <w:t xml:space="preserve">N: </w:t>
      </w:r>
      <w:r>
        <w:rPr>
          <w:rFonts w:hint="eastAsia"/>
          <w:sz w:val="24"/>
          <w:szCs w:val="24"/>
        </w:rPr>
        <w:t>“出现的点数为偶数”</w:t>
      </w:r>
      <w:r>
        <w:rPr>
          <w:rFonts w:hint="eastAsia"/>
          <w:sz w:val="24"/>
          <w:szCs w:val="24"/>
        </w:rPr>
        <w:t>.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3F28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>掷一枚骰子一次，事件</w:t>
      </w: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</w:rPr>
        <w:t>：“出现偶数点”；事件</w:t>
      </w: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</w:rPr>
        <w:t>：“出现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点或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点”．</w:t>
      </w: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sz w:val="24"/>
          <w:szCs w:val="24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>
      <w:pPr>
        <w:rPr>
          <w:rFonts w:ascii="Arial" w:eastAsia="宋体" w:hAnsi="Arial" w:cs="Arial"/>
          <w:color w:val="333333"/>
          <w:sz w:val="22"/>
          <w:shd w:val="clear" w:color="auto" w:fill="FFFFFF"/>
        </w:rPr>
      </w:pPr>
    </w:p>
    <w:p w:rsidR="00C33965" w:rsidRDefault="00C33965" w:rsidP="00990A09">
      <w:pPr>
        <w:ind w:firstLineChars="1800" w:firstLine="8674"/>
        <w:rPr>
          <w:rFonts w:eastAsia="宋体"/>
          <w:b/>
          <w:bCs/>
          <w:sz w:val="48"/>
          <w:szCs w:val="48"/>
        </w:rPr>
      </w:pPr>
    </w:p>
    <w:sectPr w:rsidR="00C33965" w:rsidSect="00C33965">
      <w:headerReference w:type="default" r:id="rId17"/>
      <w:footerReference w:type="default" r:id="rId18"/>
      <w:pgSz w:w="23811" w:h="16838" w:orient="landscape"/>
      <w:pgMar w:top="720" w:right="720" w:bottom="720" w:left="720" w:header="708" w:footer="708" w:gutter="0"/>
      <w:cols w:num="2" w:space="425" w:equalWidth="0">
        <w:col w:w="10973" w:space="425"/>
        <w:col w:w="10973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AC" w:rsidRDefault="003F28AC" w:rsidP="00C33965">
      <w:r>
        <w:separator/>
      </w:r>
    </w:p>
  </w:endnote>
  <w:endnote w:type="continuationSeparator" w:id="0">
    <w:p w:rsidR="003F28AC" w:rsidRDefault="003F28AC" w:rsidP="00C33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65" w:rsidRDefault="00C33965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 w:rsidRPr="00C3396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251659264;mso-position-horizontal-relative:margin;mso-position-vertical-relative:margin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 w:rsidR="003F28AC">
      <w:rPr>
        <w:noProof/>
        <w:color w:val="FFFFFF"/>
        <w:sz w:val="2"/>
        <w:szCs w:val="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28AC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  <w:p w:rsidR="00C33965" w:rsidRDefault="00C33965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 w:rsidRPr="00C33965">
      <w:rPr>
        <w:color w:val="FFFFFF"/>
        <w:sz w:val="2"/>
        <w:szCs w:val="2"/>
      </w:rPr>
      <w:pict>
        <v:shape id="_x0000_s2053" type="#_x0000_t136" alt="学科网 zxxk.com" style="position:absolute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 w:rsidRPr="00C33965"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position:absolute;margin-left:64.05pt;margin-top:-20.75pt;width:.05pt;height:.05pt;z-index:251660288">
          <v:imagedata r:id="rId2" o:title="%7B75232B38-A165-1FB7-499C-2E1C792CACB5%7D"/>
        </v:shape>
      </w:pict>
    </w:r>
    <w:r w:rsidR="003F28AC"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AC" w:rsidRDefault="003F28AC" w:rsidP="00C33965">
      <w:r>
        <w:separator/>
      </w:r>
    </w:p>
  </w:footnote>
  <w:footnote w:type="continuationSeparator" w:id="0">
    <w:p w:rsidR="003F28AC" w:rsidRDefault="003F28AC" w:rsidP="00C33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965" w:rsidRDefault="003F28AC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3965" w:rsidRPr="00C33965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0" type="#_x0000_t136" alt="学科网 zxxk.com" style="width:1.25pt;height:.6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  <w:p w:rsidR="00C33965" w:rsidRDefault="00C33965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 w:rsidRPr="00C3396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8240">
          <v:imagedata r:id="rId2" o:title="%7B75232B38-A165-1FB7-499C-2E1C792CACB5%7D"/>
        </v:shape>
      </w:pict>
    </w:r>
    <w:r w:rsidRPr="00C33965">
      <w:rPr>
        <w:color w:val="FFFFFF"/>
        <w:sz w:val="2"/>
        <w:szCs w:val="2"/>
      </w:rPr>
      <w:pict>
        <v:shape id="_x0000_i1031" type="#_x0000_t136" alt="学科网 zxxk.com" style="width:.65pt;height:.6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䁩￳·Pᴀذ普通表格㐀ۖĀ̊l혴ԁ愀϶嘺͠＀＀＀＀＀＀＀＀氀氀̀̃ś耀￶￵￶￷＀dЉࠄЁ＀＀＀＀&#10;&#10;$&#10;%ÿ䤟}á腏½僀M뮛Y撀¢걋Æ雷Fÿÿá䤟}k耀＀dЀЀЀ＀＀＀＀"/>
  </w:docVars>
  <w:rsids>
    <w:rsidRoot w:val="00C33965"/>
    <w:rsid w:val="003F28AC"/>
    <w:rsid w:val="004151FC"/>
    <w:rsid w:val="00990A09"/>
    <w:rsid w:val="00C02FC6"/>
    <w:rsid w:val="00C33965"/>
    <w:rsid w:val="3D665BFF"/>
    <w:rsid w:val="6278412F"/>
    <w:rsid w:val="6A73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9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396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3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rsid w:val="00C33965"/>
    <w:rPr>
      <w:sz w:val="24"/>
    </w:rPr>
  </w:style>
  <w:style w:type="paragraph" w:styleId="a6">
    <w:name w:val="List Paragraph"/>
    <w:basedOn w:val="a"/>
    <w:uiPriority w:val="34"/>
    <w:qFormat/>
    <w:rsid w:val="00C33965"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sid w:val="00C33965"/>
    <w:rPr>
      <w:sz w:val="18"/>
      <w:szCs w:val="18"/>
      <w:lang w:eastAsia="zh-CN"/>
    </w:rPr>
  </w:style>
  <w:style w:type="character" w:customStyle="1" w:styleId="Char">
    <w:name w:val="页脚 Char"/>
    <w:link w:val="a3"/>
    <w:uiPriority w:val="99"/>
    <w:semiHidden/>
    <w:rsid w:val="00C33965"/>
    <w:rPr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2"/>
    <customShpInfo spid="_x0000_s2053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张晨炜</dc:creator>
  <cp:lastModifiedBy>Administrator</cp:lastModifiedBy>
  <cp:revision>2</cp:revision>
  <dcterms:created xsi:type="dcterms:W3CDTF">2023-06-15T02:49:00Z</dcterms:created>
  <dcterms:modified xsi:type="dcterms:W3CDTF">2025-03-20T08:43:00Z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682E01AEDE1549E48E2E0D67B859DDF9_12</vt:lpwstr>
  </property>
</Properties>
</file>