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D8BD8" w14:textId="0C1EBC62" w:rsidR="004E48EF" w:rsidRDefault="00000000">
      <w:pPr>
        <w:pStyle w:val="a7"/>
        <w:snapToGrid w:val="0"/>
        <w:spacing w:line="440" w:lineRule="exact"/>
        <w:jc w:val="center"/>
        <w:rPr>
          <w:rFonts w:hAnsi="宋体"/>
          <w:b/>
          <w:sz w:val="28"/>
          <w:szCs w:val="28"/>
        </w:rPr>
      </w:pPr>
      <w:r>
        <w:rPr>
          <w:rFonts w:hAnsi="宋体" w:hint="eastAsia"/>
          <w:b/>
          <w:noProof/>
          <w:sz w:val="28"/>
          <w:szCs w:val="28"/>
        </w:rPr>
        <w:drawing>
          <wp:anchor distT="0" distB="0" distL="114300" distR="114300" simplePos="0" relativeHeight="251658240" behindDoc="0" locked="0" layoutInCell="1" allowOverlap="1" wp14:anchorId="2A705CAB" wp14:editId="339FDCD2">
            <wp:simplePos x="0" y="0"/>
            <wp:positionH relativeFrom="page">
              <wp:posOffset>10744200</wp:posOffset>
            </wp:positionH>
            <wp:positionV relativeFrom="topMargin">
              <wp:posOffset>11531600</wp:posOffset>
            </wp:positionV>
            <wp:extent cx="419100" cy="342900"/>
            <wp:effectExtent l="0" t="0" r="0" b="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r:embed="rId8"/>
                    <a:stretch>
                      <a:fillRect/>
                    </a:stretch>
                  </pic:blipFill>
                  <pic:spPr>
                    <a:xfrm>
                      <a:off x="0" y="0"/>
                      <a:ext cx="419100" cy="342900"/>
                    </a:xfrm>
                    <a:prstGeom prst="rect">
                      <a:avLst/>
                    </a:prstGeom>
                  </pic:spPr>
                </pic:pic>
              </a:graphicData>
            </a:graphic>
          </wp:anchor>
        </w:drawing>
      </w:r>
      <w:r>
        <w:rPr>
          <w:rFonts w:hAnsi="宋体" w:hint="eastAsia"/>
          <w:b/>
          <w:sz w:val="28"/>
          <w:szCs w:val="28"/>
        </w:rPr>
        <w:t>6.2.3 向量的数乘运算</w:t>
      </w:r>
    </w:p>
    <w:p w14:paraId="698AC5EB" w14:textId="77777777" w:rsidR="004E48EF" w:rsidRDefault="00000000">
      <w:pPr>
        <w:spacing w:line="440" w:lineRule="exact"/>
        <w:rPr>
          <w:b/>
          <w:szCs w:val="21"/>
        </w:rPr>
      </w:pPr>
      <w:r>
        <w:rPr>
          <w:b/>
          <w:szCs w:val="21"/>
        </w:rPr>
        <w:t>【学习目标】</w:t>
      </w:r>
    </w:p>
    <w:p w14:paraId="0BD7C129" w14:textId="77777777" w:rsidR="004E48EF" w:rsidRDefault="00000000">
      <w:pPr>
        <w:spacing w:line="360" w:lineRule="auto"/>
        <w:rPr>
          <w:szCs w:val="21"/>
        </w:rPr>
      </w:pPr>
      <w:r>
        <w:rPr>
          <w:rFonts w:ascii="Wingdings" w:eastAsiaTheme="minorEastAsia" w:hAnsi="Wingdings"/>
          <w:color w:val="000000" w:themeColor="text1"/>
          <w:szCs w:val="21"/>
        </w:rPr>
        <w:sym w:font="Wingdings" w:char="F0A8"/>
      </w:r>
      <w:r>
        <w:rPr>
          <w:rFonts w:ascii="宋体" w:hAnsi="宋体" w:cs="宋体" w:hint="eastAsia"/>
          <w:szCs w:val="21"/>
        </w:rPr>
        <w:t>1.</w:t>
      </w:r>
      <w:r>
        <w:rPr>
          <w:rFonts w:hint="eastAsia"/>
          <w:szCs w:val="21"/>
        </w:rPr>
        <w:t>知道向量数乘运算的概念及几何意义；</w:t>
      </w:r>
    </w:p>
    <w:p w14:paraId="6F19EDE0" w14:textId="77777777" w:rsidR="004E48EF" w:rsidRDefault="00000000">
      <w:pPr>
        <w:pStyle w:val="a1"/>
        <w:spacing w:line="360" w:lineRule="auto"/>
        <w:ind w:leftChars="0" w:left="0" w:right="1470"/>
        <w:rPr>
          <w:szCs w:val="21"/>
        </w:rPr>
      </w:pPr>
      <w:r>
        <w:rPr>
          <w:rFonts w:ascii="Wingdings" w:eastAsiaTheme="minorEastAsia" w:hAnsi="Wingdings"/>
          <w:color w:val="000000" w:themeColor="text1"/>
          <w:szCs w:val="21"/>
        </w:rPr>
        <w:sym w:font="Wingdings" w:char="F0A8"/>
      </w:r>
      <w:r>
        <w:rPr>
          <w:rFonts w:ascii="宋体" w:hAnsi="宋体" w:cs="宋体" w:hint="eastAsia"/>
          <w:szCs w:val="21"/>
        </w:rPr>
        <w:t>2.</w:t>
      </w:r>
      <w:r>
        <w:rPr>
          <w:rFonts w:hint="eastAsia"/>
          <w:szCs w:val="21"/>
        </w:rPr>
        <w:t>能进行向量的线性运算；</w:t>
      </w:r>
    </w:p>
    <w:p w14:paraId="50C79C1E" w14:textId="77777777" w:rsidR="004E48EF" w:rsidRDefault="00000000">
      <w:pPr>
        <w:pStyle w:val="a1"/>
        <w:spacing w:line="360" w:lineRule="auto"/>
        <w:ind w:leftChars="0" w:left="0" w:right="1470"/>
        <w:rPr>
          <w:szCs w:val="21"/>
        </w:rPr>
      </w:pPr>
      <w:r>
        <w:rPr>
          <w:rFonts w:ascii="Wingdings" w:eastAsiaTheme="minorEastAsia" w:hAnsi="Wingdings"/>
          <w:color w:val="000000" w:themeColor="text1"/>
          <w:szCs w:val="21"/>
        </w:rPr>
        <w:sym w:font="Wingdings" w:char="F0A8"/>
      </w:r>
      <w:r>
        <w:rPr>
          <w:rFonts w:ascii="宋体" w:hAnsi="宋体" w:cs="宋体" w:hint="eastAsia"/>
          <w:szCs w:val="21"/>
        </w:rPr>
        <w:t>3.能用已知向量表示其他向量.</w:t>
      </w:r>
    </w:p>
    <w:p w14:paraId="14BCFA8D" w14:textId="77777777" w:rsidR="004E48EF" w:rsidRDefault="00000000">
      <w:pPr>
        <w:snapToGrid w:val="0"/>
        <w:spacing w:line="400" w:lineRule="exact"/>
      </w:pPr>
      <w:r>
        <w:rPr>
          <w:b/>
          <w:szCs w:val="21"/>
        </w:rPr>
        <w:t>【学习过程】</w:t>
      </w:r>
    </w:p>
    <w:p w14:paraId="30E4A9EC" w14:textId="77777777" w:rsidR="004E48EF" w:rsidRDefault="00000000">
      <w:pPr>
        <w:pStyle w:val="a1"/>
        <w:spacing w:line="360" w:lineRule="auto"/>
        <w:ind w:leftChars="0" w:left="0" w:rightChars="-45" w:right="-94"/>
      </w:pPr>
      <w:r>
        <w:rPr>
          <w:rFonts w:hint="eastAsia"/>
        </w:rPr>
        <w:t>阅读课本</w:t>
      </w:r>
      <w:r>
        <w:rPr>
          <w:rFonts w:ascii="宋体" w:hAnsi="宋体" w:cs="宋体" w:hint="eastAsia"/>
        </w:rPr>
        <w:t>13-14</w:t>
      </w:r>
      <w:r>
        <w:rPr>
          <w:rFonts w:hint="eastAsia"/>
        </w:rPr>
        <w:t>页例</w:t>
      </w:r>
      <w:r>
        <w:rPr>
          <w:rFonts w:ascii="宋体" w:hAnsi="宋体" w:cs="宋体" w:hint="eastAsia"/>
        </w:rPr>
        <w:t>5</w:t>
      </w:r>
      <w:r>
        <w:rPr>
          <w:rFonts w:hint="eastAsia"/>
        </w:rPr>
        <w:t>部分内容，完成下列问题</w:t>
      </w:r>
    </w:p>
    <w:p w14:paraId="4F578D23" w14:textId="77777777" w:rsidR="004E48EF" w:rsidRDefault="00000000">
      <w:pPr>
        <w:widowControl/>
        <w:spacing w:line="360" w:lineRule="auto"/>
        <w:jc w:val="left"/>
        <w:textAlignment w:val="baseline"/>
        <w:rPr>
          <w:rFonts w:ascii="Helvetica" w:hAnsi="Helvetica" w:cs="Helvetica"/>
          <w:bCs/>
          <w:color w:val="000000"/>
          <w:szCs w:val="21"/>
        </w:rPr>
      </w:pPr>
      <w:r>
        <w:rPr>
          <w:rFonts w:ascii="宋体" w:hAnsi="宋体" w:cs="宋体" w:hint="eastAsia"/>
          <w:bCs/>
          <w:color w:val="000000"/>
          <w:szCs w:val="21"/>
        </w:rPr>
        <w:t>1.</w:t>
      </w:r>
      <w:r>
        <w:rPr>
          <w:rFonts w:ascii="Helvetica" w:hAnsi="Helvetica" w:cs="Helvetica" w:hint="eastAsia"/>
          <w:bCs/>
          <w:color w:val="000000"/>
          <w:szCs w:val="21"/>
        </w:rPr>
        <w:t>写出向量的数乘运算的概念，如何规定</w:t>
      </w:r>
      <w:r>
        <w:rPr>
          <w:i/>
          <w:sz w:val="24"/>
        </w:rPr>
        <w:t>λ</w:t>
      </w:r>
      <m:oMath>
        <m:acc>
          <m:accPr>
            <m:chr m:val="⃗"/>
            <m:ctrlPr>
              <w:rPr>
                <w:rFonts w:ascii="Cambria Math" w:hAnsi="Cambria Math"/>
                <w:i/>
                <w:sz w:val="24"/>
              </w:rPr>
            </m:ctrlPr>
          </m:accPr>
          <m:e>
            <m:r>
              <w:rPr>
                <w:rFonts w:ascii="Cambria Math" w:hAnsi="Cambria Math"/>
                <w:sz w:val="24"/>
              </w:rPr>
              <m:t>a</m:t>
            </m:r>
          </m:e>
        </m:acc>
      </m:oMath>
      <w:r>
        <w:rPr>
          <w:sz w:val="24"/>
        </w:rPr>
        <w:t>的长度与方向</w:t>
      </w:r>
      <w:r>
        <w:rPr>
          <w:rFonts w:hint="eastAsia"/>
          <w:sz w:val="24"/>
        </w:rPr>
        <w:t>？</w:t>
      </w:r>
    </w:p>
    <w:p w14:paraId="6CCE5FB7" w14:textId="77777777" w:rsidR="004E48EF" w:rsidRDefault="004E48EF">
      <w:pPr>
        <w:pStyle w:val="a1"/>
        <w:ind w:leftChars="0" w:left="0" w:right="1470"/>
        <w:rPr>
          <w:szCs w:val="21"/>
        </w:rPr>
      </w:pPr>
    </w:p>
    <w:p w14:paraId="443ACDD1" w14:textId="77777777" w:rsidR="004E48EF" w:rsidRDefault="004E48EF">
      <w:pPr>
        <w:pStyle w:val="a1"/>
        <w:ind w:leftChars="0" w:left="0" w:right="1470"/>
        <w:rPr>
          <w:szCs w:val="21"/>
        </w:rPr>
      </w:pPr>
    </w:p>
    <w:p w14:paraId="1EF698C7" w14:textId="77777777" w:rsidR="004E48EF" w:rsidRDefault="004E48EF">
      <w:pPr>
        <w:pStyle w:val="a1"/>
        <w:ind w:leftChars="0" w:left="0" w:right="1470"/>
        <w:rPr>
          <w:szCs w:val="21"/>
        </w:rPr>
      </w:pPr>
    </w:p>
    <w:p w14:paraId="754FD990" w14:textId="77777777" w:rsidR="004E48EF" w:rsidRDefault="004E48EF">
      <w:pPr>
        <w:pStyle w:val="a1"/>
        <w:ind w:leftChars="0" w:left="0" w:right="1470"/>
        <w:rPr>
          <w:szCs w:val="21"/>
        </w:rPr>
      </w:pPr>
    </w:p>
    <w:p w14:paraId="135A7043" w14:textId="77777777" w:rsidR="004E48EF" w:rsidRDefault="00000000">
      <w:pPr>
        <w:pStyle w:val="a1"/>
        <w:ind w:leftChars="0" w:left="0" w:rightChars="-58" w:right="-122"/>
        <w:rPr>
          <w:rFonts w:ascii="宋体" w:hAnsi="宋体" w:cs="宋体"/>
          <w:szCs w:val="21"/>
        </w:rPr>
      </w:pPr>
      <w:r>
        <w:rPr>
          <w:rFonts w:ascii="宋体" w:hAnsi="宋体" w:cs="宋体" w:hint="eastAsia"/>
          <w:bCs/>
          <w:color w:val="000000"/>
          <w:szCs w:val="21"/>
        </w:rPr>
        <w:t>2.</w:t>
      </w:r>
      <w:r>
        <w:rPr>
          <w:rFonts w:ascii="Helvetica" w:hAnsi="Helvetica" w:cs="Helvetica" w:hint="eastAsia"/>
          <w:bCs/>
          <w:color w:val="000000"/>
          <w:szCs w:val="21"/>
        </w:rPr>
        <w:t>写出向量的数乘运算的运算律</w:t>
      </w:r>
      <w:r>
        <w:rPr>
          <w:rFonts w:ascii="Helvetica" w:hAnsi="Helvetica" w:cs="Helvetica" w:hint="eastAsia"/>
          <w:bCs/>
          <w:color w:val="000000"/>
          <w:szCs w:val="21"/>
        </w:rPr>
        <w:t>.</w:t>
      </w:r>
    </w:p>
    <w:p w14:paraId="0F917310" w14:textId="77777777" w:rsidR="004E48EF" w:rsidRDefault="004E48EF">
      <w:pPr>
        <w:pStyle w:val="a1"/>
        <w:ind w:left="1470" w:right="1470"/>
        <w:rPr>
          <w:rFonts w:ascii="宋体" w:hAnsi="宋体" w:cs="宋体"/>
          <w:bCs/>
          <w:color w:val="000000"/>
          <w:sz w:val="24"/>
        </w:rPr>
      </w:pPr>
    </w:p>
    <w:p w14:paraId="59F7F38B" w14:textId="77777777" w:rsidR="004E48EF" w:rsidRDefault="004E48EF">
      <w:pPr>
        <w:pStyle w:val="a7"/>
        <w:tabs>
          <w:tab w:val="left" w:pos="3402"/>
        </w:tabs>
        <w:snapToGrid w:val="0"/>
        <w:spacing w:line="400" w:lineRule="exact"/>
        <w:rPr>
          <w:rFonts w:ascii="Times New Roman" w:hAnsi="Times New Roman" w:cs="Times New Roman"/>
          <w:b/>
        </w:rPr>
      </w:pPr>
    </w:p>
    <w:p w14:paraId="18470752" w14:textId="77777777" w:rsidR="004E48EF" w:rsidRDefault="004E48EF">
      <w:pPr>
        <w:pStyle w:val="a7"/>
        <w:tabs>
          <w:tab w:val="left" w:pos="3402"/>
        </w:tabs>
        <w:snapToGrid w:val="0"/>
        <w:spacing w:line="400" w:lineRule="exact"/>
        <w:rPr>
          <w:rFonts w:ascii="Times New Roman" w:hAnsi="Times New Roman" w:cs="Times New Roman"/>
          <w:b/>
        </w:rPr>
      </w:pPr>
    </w:p>
    <w:p w14:paraId="77F096DF" w14:textId="77777777" w:rsidR="004E48EF" w:rsidRDefault="004E48EF">
      <w:pPr>
        <w:pStyle w:val="a7"/>
        <w:tabs>
          <w:tab w:val="left" w:pos="3402"/>
        </w:tabs>
        <w:snapToGrid w:val="0"/>
        <w:spacing w:line="400" w:lineRule="exact"/>
        <w:rPr>
          <w:rFonts w:ascii="Times New Roman" w:hAnsi="Times New Roman" w:cs="Times New Roman"/>
          <w:b/>
        </w:rPr>
      </w:pPr>
    </w:p>
    <w:p w14:paraId="63D8F128" w14:textId="77777777" w:rsidR="004E48EF" w:rsidRDefault="004E48EF">
      <w:pPr>
        <w:pStyle w:val="a7"/>
        <w:tabs>
          <w:tab w:val="left" w:pos="3402"/>
        </w:tabs>
        <w:snapToGrid w:val="0"/>
        <w:spacing w:line="400" w:lineRule="exact"/>
        <w:rPr>
          <w:rFonts w:ascii="Times New Roman" w:hAnsi="Times New Roman" w:cs="Times New Roman"/>
          <w:b/>
        </w:rPr>
      </w:pPr>
    </w:p>
    <w:p w14:paraId="14A86706" w14:textId="77777777" w:rsidR="004E48EF" w:rsidRDefault="004E48EF">
      <w:pPr>
        <w:pStyle w:val="a7"/>
        <w:tabs>
          <w:tab w:val="left" w:pos="3402"/>
        </w:tabs>
        <w:snapToGrid w:val="0"/>
        <w:spacing w:line="400" w:lineRule="exact"/>
        <w:rPr>
          <w:rFonts w:ascii="Times New Roman" w:hAnsi="Times New Roman" w:cs="Times New Roman"/>
          <w:b/>
        </w:rPr>
      </w:pPr>
    </w:p>
    <w:p w14:paraId="1B84FC57" w14:textId="77777777" w:rsidR="004E48EF" w:rsidRDefault="00000000">
      <w:pPr>
        <w:spacing w:line="360" w:lineRule="auto"/>
        <w:ind w:rightChars="-94" w:right="-197"/>
        <w:jc w:val="left"/>
        <w:rPr>
          <w:rFonts w:asciiTheme="minorEastAsia" w:hAnsiTheme="minorEastAsia"/>
          <w:b/>
          <w:bCs/>
          <w:szCs w:val="21"/>
        </w:rPr>
      </w:pPr>
      <w:proofErr w:type="gramStart"/>
      <w:r>
        <w:rPr>
          <w:rFonts w:hint="eastAsia"/>
          <w:b/>
          <w:bCs/>
          <w:szCs w:val="21"/>
        </w:rPr>
        <w:t>一</w:t>
      </w:r>
      <w:proofErr w:type="gramEnd"/>
      <w:r>
        <w:rPr>
          <w:rFonts w:hint="eastAsia"/>
          <w:b/>
          <w:bCs/>
          <w:szCs w:val="21"/>
        </w:rPr>
        <w:t>：</w:t>
      </w:r>
      <w:r>
        <w:rPr>
          <w:rFonts w:asciiTheme="minorEastAsia" w:hAnsiTheme="minorEastAsia" w:hint="eastAsia"/>
          <w:b/>
          <w:bCs/>
          <w:szCs w:val="21"/>
        </w:rPr>
        <w:t>向量的数乘运算的概念及几何意义</w:t>
      </w:r>
    </w:p>
    <w:p w14:paraId="57D1610F" w14:textId="77777777" w:rsidR="004E48EF" w:rsidRDefault="00000000">
      <w:pPr>
        <w:widowControl/>
        <w:spacing w:line="360" w:lineRule="auto"/>
        <w:jc w:val="left"/>
        <w:textAlignment w:val="baseline"/>
        <w:rPr>
          <w:rFonts w:ascii="宋体" w:hAnsi="宋体" w:cs="宋体"/>
          <w:sz w:val="24"/>
        </w:rPr>
      </w:pPr>
      <w:r>
        <w:rPr>
          <w:rFonts w:hint="eastAsia"/>
          <w:b/>
          <w:bCs/>
        </w:rPr>
        <w:t>例</w:t>
      </w:r>
      <w:r>
        <w:rPr>
          <w:rFonts w:hint="eastAsia"/>
          <w:b/>
          <w:bCs/>
        </w:rPr>
        <w:t xml:space="preserve">1  </w:t>
      </w:r>
      <w:r>
        <w:rPr>
          <w:rFonts w:ascii="宋体" w:hAnsi="宋体" w:cs="宋体" w:hint="eastAsia"/>
          <w:sz w:val="24"/>
        </w:rPr>
        <w:t>1.(多选题)已知</w:t>
      </w:r>
      <m:oMath>
        <m:acc>
          <m:accPr>
            <m:chr m:val="⃗"/>
            <m:ctrlPr>
              <w:rPr>
                <w:rFonts w:ascii="Cambria Math" w:hAnsi="Cambria Math"/>
                <w:i/>
                <w:sz w:val="24"/>
              </w:rPr>
            </m:ctrlPr>
          </m:accPr>
          <m:e>
            <m:r>
              <w:rPr>
                <w:rFonts w:ascii="Cambria Math" w:hAnsi="Cambria Math"/>
                <w:sz w:val="24"/>
              </w:rPr>
              <m:t>a</m:t>
            </m:r>
          </m:e>
        </m:acc>
      </m:oMath>
      <w:r>
        <w:rPr>
          <w:rFonts w:eastAsia="仿宋_GB2312"/>
          <w:sz w:val="24"/>
        </w:rPr>
        <w:t>，</w:t>
      </w:r>
      <m:oMath>
        <m:acc>
          <m:accPr>
            <m:chr m:val="⃗"/>
            <m:ctrlPr>
              <w:rPr>
                <w:rFonts w:ascii="Cambria Math" w:hAnsi="Cambria Math"/>
                <w:i/>
                <w:sz w:val="24"/>
              </w:rPr>
            </m:ctrlPr>
          </m:accPr>
          <m:e>
            <m:r>
              <w:rPr>
                <w:rFonts w:ascii="Cambria Math" w:hAnsi="Cambria Math"/>
                <w:sz w:val="24"/>
              </w:rPr>
              <m:t>b</m:t>
            </m:r>
          </m:e>
        </m:acc>
      </m:oMath>
      <w:r>
        <w:rPr>
          <w:rFonts w:ascii="宋体" w:hAnsi="宋体" w:cs="宋体" w:hint="eastAsia"/>
          <w:sz w:val="24"/>
        </w:rPr>
        <w:t>为两个非零向量，下列说法中正确的是(　　)</w:t>
      </w:r>
    </w:p>
    <w:p w14:paraId="168552EB" w14:textId="77777777" w:rsidR="004E48EF" w:rsidRDefault="00000000">
      <w:pPr>
        <w:pStyle w:val="a7"/>
        <w:tabs>
          <w:tab w:val="left" w:pos="1260"/>
          <w:tab w:val="left" w:pos="4139"/>
        </w:tabs>
        <w:snapToGrid w:val="0"/>
        <w:spacing w:line="360" w:lineRule="auto"/>
        <w:rPr>
          <w:rFonts w:hAnsi="宋体" w:cs="MingLiU_HKSCS"/>
          <w:sz w:val="24"/>
        </w:rPr>
      </w:pPr>
      <w:r>
        <w:rPr>
          <w:rFonts w:ascii="Times New Roman" w:eastAsia="仿宋_GB2312" w:hAnsi="Times New Roman" w:cs="Times New Roman"/>
          <w:sz w:val="24"/>
        </w:rPr>
        <w:t>A</w:t>
      </w:r>
      <w:r>
        <w:rPr>
          <w:rFonts w:hAnsi="宋体" w:cs="MingLiU_HKSCS" w:hint="eastAsia"/>
          <w:sz w:val="24"/>
        </w:rPr>
        <w:t>．</w:t>
      </w:r>
      <w:r>
        <w:rPr>
          <w:rFonts w:ascii="Times New Roman" w:eastAsia="仿宋_GB2312" w:hAnsi="Times New Roman" w:cs="Times New Roman"/>
          <w:sz w:val="24"/>
        </w:rPr>
        <w:t>2</w:t>
      </w:r>
      <m:oMath>
        <m:acc>
          <m:accPr>
            <m:chr m:val="⃗"/>
            <m:ctrlPr>
              <w:rPr>
                <w:rFonts w:ascii="Cambria Math" w:hAnsi="Cambria Math" w:cs="Times New Roman"/>
                <w:i/>
                <w:sz w:val="24"/>
              </w:rPr>
            </m:ctrlPr>
          </m:accPr>
          <m:e>
            <m:r>
              <w:rPr>
                <w:rFonts w:ascii="Cambria Math" w:hAnsi="Cambria Math" w:cs="Times New Roman"/>
                <w:sz w:val="24"/>
              </w:rPr>
              <m:t>a</m:t>
            </m:r>
          </m:e>
        </m:acc>
      </m:oMath>
      <w:r>
        <w:rPr>
          <w:rFonts w:hAnsi="宋体" w:cs="宋体" w:hint="eastAsia"/>
          <w:sz w:val="24"/>
        </w:rPr>
        <w:t>与</w:t>
      </w:r>
      <m:oMath>
        <m:acc>
          <m:accPr>
            <m:chr m:val="⃗"/>
            <m:ctrlPr>
              <w:rPr>
                <w:rFonts w:ascii="Cambria Math" w:hAnsi="Cambria Math" w:cs="Times New Roman"/>
                <w:i/>
                <w:sz w:val="24"/>
              </w:rPr>
            </m:ctrlPr>
          </m:accPr>
          <m:e>
            <m:r>
              <w:rPr>
                <w:rFonts w:ascii="Cambria Math" w:hAnsi="Cambria Math" w:cs="Times New Roman"/>
                <w:sz w:val="24"/>
              </w:rPr>
              <m:t>a</m:t>
            </m:r>
          </m:e>
        </m:acc>
      </m:oMath>
      <w:r>
        <w:rPr>
          <w:rFonts w:hAnsi="宋体" w:cs="宋体" w:hint="eastAsia"/>
          <w:sz w:val="24"/>
        </w:rPr>
        <w:t>的方向相同，且</w:t>
      </w:r>
      <w:r>
        <w:rPr>
          <w:rFonts w:ascii="Times New Roman" w:eastAsia="仿宋_GB2312" w:hAnsi="Times New Roman" w:cs="Times New Roman"/>
          <w:sz w:val="24"/>
        </w:rPr>
        <w:t>2</w:t>
      </w:r>
      <m:oMath>
        <m:acc>
          <m:accPr>
            <m:chr m:val="⃗"/>
            <m:ctrlPr>
              <w:rPr>
                <w:rFonts w:ascii="Cambria Math" w:hAnsi="Cambria Math" w:cs="Times New Roman"/>
                <w:i/>
                <w:sz w:val="24"/>
              </w:rPr>
            </m:ctrlPr>
          </m:accPr>
          <m:e>
            <m:r>
              <w:rPr>
                <w:rFonts w:ascii="Cambria Math" w:hAnsi="Cambria Math" w:cs="Times New Roman"/>
                <w:sz w:val="24"/>
              </w:rPr>
              <m:t>a</m:t>
            </m:r>
          </m:e>
        </m:acc>
      </m:oMath>
      <w:r>
        <w:rPr>
          <w:rFonts w:hAnsi="宋体" w:cs="宋体" w:hint="eastAsia"/>
          <w:sz w:val="24"/>
        </w:rPr>
        <w:t>的模是</w:t>
      </w:r>
      <m:oMath>
        <m:acc>
          <m:accPr>
            <m:chr m:val="⃗"/>
            <m:ctrlPr>
              <w:rPr>
                <w:rFonts w:ascii="Cambria Math" w:hAnsi="Cambria Math" w:cs="Times New Roman"/>
                <w:i/>
                <w:sz w:val="24"/>
              </w:rPr>
            </m:ctrlPr>
          </m:accPr>
          <m:e>
            <m:r>
              <w:rPr>
                <w:rFonts w:ascii="Cambria Math" w:hAnsi="Cambria Math" w:cs="Times New Roman"/>
                <w:sz w:val="24"/>
              </w:rPr>
              <m:t>a</m:t>
            </m:r>
          </m:e>
        </m:acc>
      </m:oMath>
      <w:r>
        <w:rPr>
          <w:rFonts w:hAnsi="宋体" w:cs="宋体" w:hint="eastAsia"/>
          <w:sz w:val="24"/>
        </w:rPr>
        <w:t>的模的</w:t>
      </w:r>
      <w:r>
        <w:rPr>
          <w:rFonts w:ascii="Times New Roman" w:eastAsia="仿宋_GB2312" w:hAnsi="Times New Roman" w:cs="Times New Roman"/>
          <w:sz w:val="24"/>
        </w:rPr>
        <w:t>2</w:t>
      </w:r>
      <w:r>
        <w:rPr>
          <w:rFonts w:hAnsi="宋体" w:cs="宋体" w:hint="eastAsia"/>
          <w:sz w:val="24"/>
        </w:rPr>
        <w:t>倍</w:t>
      </w:r>
    </w:p>
    <w:p w14:paraId="13CACC61" w14:textId="77777777" w:rsidR="004E48EF" w:rsidRDefault="00000000">
      <w:pPr>
        <w:pStyle w:val="a7"/>
        <w:tabs>
          <w:tab w:val="left" w:pos="4139"/>
        </w:tabs>
        <w:snapToGrid w:val="0"/>
        <w:spacing w:line="360" w:lineRule="auto"/>
        <w:rPr>
          <w:rFonts w:hAnsi="宋体" w:cs="MingLiU_HKSCS"/>
          <w:sz w:val="24"/>
        </w:rPr>
      </w:pPr>
      <w:r>
        <w:rPr>
          <w:rFonts w:ascii="Times New Roman" w:eastAsia="仿宋_GB2312" w:hAnsi="Times New Roman" w:cs="Times New Roman"/>
          <w:sz w:val="24"/>
        </w:rPr>
        <w:t>B</w:t>
      </w:r>
      <w:r>
        <w:rPr>
          <w:rFonts w:hAnsi="宋体" w:cs="MingLiU_HKSCS" w:hint="eastAsia"/>
          <w:sz w:val="24"/>
        </w:rPr>
        <w:t>．</w:t>
      </w:r>
      <w:r>
        <w:rPr>
          <w:rFonts w:ascii="Times New Roman" w:eastAsia="仿宋_GB2312" w:hAnsi="Times New Roman" w:cs="Times New Roman"/>
          <w:sz w:val="24"/>
        </w:rPr>
        <w:t>－</w:t>
      </w:r>
      <w:r>
        <w:rPr>
          <w:rFonts w:ascii="Times New Roman" w:eastAsia="仿宋_GB2312" w:hAnsi="Times New Roman" w:cs="Times New Roman"/>
          <w:sz w:val="24"/>
        </w:rPr>
        <w:t>2</w:t>
      </w:r>
      <m:oMath>
        <m:acc>
          <m:accPr>
            <m:chr m:val="⃗"/>
            <m:ctrlPr>
              <w:rPr>
                <w:rFonts w:ascii="Cambria Math" w:hAnsi="Cambria Math" w:cs="Times New Roman"/>
                <w:i/>
                <w:sz w:val="24"/>
              </w:rPr>
            </m:ctrlPr>
          </m:accPr>
          <m:e>
            <m:r>
              <w:rPr>
                <w:rFonts w:ascii="Cambria Math" w:hAnsi="Cambria Math" w:cs="Times New Roman"/>
                <w:sz w:val="24"/>
              </w:rPr>
              <m:t>a</m:t>
            </m:r>
          </m:e>
        </m:acc>
      </m:oMath>
      <w:r>
        <w:rPr>
          <w:rFonts w:hAnsi="宋体" w:cs="宋体" w:hint="eastAsia"/>
          <w:sz w:val="24"/>
        </w:rPr>
        <w:t>与</w:t>
      </w:r>
      <w:r>
        <w:rPr>
          <w:rFonts w:ascii="Times New Roman" w:eastAsia="仿宋_GB2312" w:hAnsi="Times New Roman" w:cs="Times New Roman"/>
          <w:sz w:val="24"/>
        </w:rPr>
        <w:t>5</w:t>
      </w:r>
      <m:oMath>
        <m:acc>
          <m:accPr>
            <m:chr m:val="⃗"/>
            <m:ctrlPr>
              <w:rPr>
                <w:rFonts w:ascii="Cambria Math" w:hAnsi="Cambria Math" w:cs="Times New Roman"/>
                <w:i/>
                <w:sz w:val="24"/>
              </w:rPr>
            </m:ctrlPr>
          </m:accPr>
          <m:e>
            <m:r>
              <w:rPr>
                <w:rFonts w:ascii="Cambria Math" w:hAnsi="Cambria Math" w:cs="Times New Roman"/>
                <w:sz w:val="24"/>
              </w:rPr>
              <m:t>a</m:t>
            </m:r>
          </m:e>
        </m:acc>
      </m:oMath>
      <w:r>
        <w:rPr>
          <w:rFonts w:hAnsi="宋体" w:cs="宋体" w:hint="eastAsia"/>
          <w:sz w:val="24"/>
        </w:rPr>
        <w:t>的方向相反，且</w:t>
      </w:r>
      <w:r>
        <w:rPr>
          <w:rFonts w:ascii="Times New Roman" w:eastAsia="仿宋_GB2312" w:hAnsi="Times New Roman" w:cs="Times New Roman"/>
          <w:sz w:val="24"/>
        </w:rPr>
        <w:t>－</w:t>
      </w:r>
      <w:r>
        <w:rPr>
          <w:rFonts w:ascii="Times New Roman" w:eastAsia="仿宋_GB2312" w:hAnsi="Times New Roman" w:cs="Times New Roman"/>
          <w:sz w:val="24"/>
        </w:rPr>
        <w:t>2</w:t>
      </w:r>
      <m:oMath>
        <m:acc>
          <m:accPr>
            <m:chr m:val="⃗"/>
            <m:ctrlPr>
              <w:rPr>
                <w:rFonts w:ascii="Cambria Math" w:hAnsi="Cambria Math" w:cs="Times New Roman"/>
                <w:i/>
                <w:sz w:val="24"/>
              </w:rPr>
            </m:ctrlPr>
          </m:accPr>
          <m:e>
            <m:r>
              <w:rPr>
                <w:rFonts w:ascii="Cambria Math" w:hAnsi="Cambria Math" w:cs="Times New Roman"/>
                <w:sz w:val="24"/>
              </w:rPr>
              <m:t>a</m:t>
            </m:r>
          </m:e>
        </m:acc>
      </m:oMath>
      <w:r>
        <w:rPr>
          <w:rFonts w:hAnsi="宋体" w:cs="宋体" w:hint="eastAsia"/>
          <w:sz w:val="24"/>
        </w:rPr>
        <w:t>的模是</w:t>
      </w:r>
      <w:r>
        <w:rPr>
          <w:rFonts w:ascii="Times New Roman" w:eastAsia="仿宋_GB2312" w:hAnsi="Times New Roman" w:cs="Times New Roman"/>
          <w:sz w:val="24"/>
        </w:rPr>
        <w:t>5</w:t>
      </w:r>
      <m:oMath>
        <m:acc>
          <m:accPr>
            <m:chr m:val="⃗"/>
            <m:ctrlPr>
              <w:rPr>
                <w:rFonts w:ascii="Cambria Math" w:hAnsi="Cambria Math" w:cs="Times New Roman"/>
                <w:i/>
                <w:sz w:val="24"/>
              </w:rPr>
            </m:ctrlPr>
          </m:accPr>
          <m:e>
            <m:r>
              <w:rPr>
                <w:rFonts w:ascii="Cambria Math" w:hAnsi="Cambria Math" w:cs="Times New Roman"/>
                <w:sz w:val="24"/>
              </w:rPr>
              <m:t>a</m:t>
            </m:r>
          </m:e>
        </m:acc>
      </m:oMath>
      <w:r>
        <w:rPr>
          <w:rFonts w:hAnsi="宋体" w:cs="宋体" w:hint="eastAsia"/>
          <w:sz w:val="24"/>
        </w:rPr>
        <w:t>的模的</w:t>
      </w:r>
      <w:r>
        <w:rPr>
          <w:rFonts w:hAnsi="宋体" w:cs="宋体"/>
          <w:sz w:val="24"/>
        </w:rPr>
        <w:fldChar w:fldCharType="begin"/>
      </w:r>
      <w:r>
        <w:rPr>
          <w:rFonts w:hAnsi="宋体" w:cs="宋体" w:hint="eastAsia"/>
          <w:sz w:val="24"/>
        </w:rPr>
        <w:instrText>eq \</w:instrText>
      </w:r>
      <w:r>
        <w:rPr>
          <w:rFonts w:ascii="Times New Roman" w:eastAsia="仿宋_GB2312" w:hAnsi="Times New Roman" w:cs="Times New Roman"/>
          <w:sz w:val="24"/>
        </w:rPr>
        <w:instrText>f(2</w:instrText>
      </w:r>
      <w:r>
        <w:rPr>
          <w:rFonts w:ascii="Times New Roman" w:eastAsia="仿宋_GB2312" w:hAnsi="Times New Roman" w:cs="Times New Roman"/>
          <w:i/>
          <w:sz w:val="24"/>
        </w:rPr>
        <w:instrText>,</w:instrText>
      </w:r>
      <w:r>
        <w:rPr>
          <w:rFonts w:ascii="Times New Roman" w:eastAsia="仿宋_GB2312" w:hAnsi="Times New Roman" w:cs="Times New Roman"/>
          <w:sz w:val="24"/>
        </w:rPr>
        <w:instrText>5)</w:instrText>
      </w:r>
      <w:r>
        <w:rPr>
          <w:rFonts w:hAnsi="宋体" w:cs="宋体"/>
          <w:sz w:val="24"/>
        </w:rPr>
        <w:fldChar w:fldCharType="separate"/>
      </w:r>
      <w:r>
        <w:rPr>
          <w:rFonts w:hAnsi="宋体" w:cs="宋体"/>
          <w:sz w:val="24"/>
        </w:rPr>
        <w:fldChar w:fldCharType="end"/>
      </w:r>
    </w:p>
    <w:p w14:paraId="660F51E5" w14:textId="77777777" w:rsidR="004E48EF" w:rsidRDefault="00000000">
      <w:pPr>
        <w:pStyle w:val="a7"/>
        <w:tabs>
          <w:tab w:val="left" w:pos="4139"/>
        </w:tabs>
        <w:snapToGrid w:val="0"/>
        <w:spacing w:line="360" w:lineRule="auto"/>
        <w:rPr>
          <w:rFonts w:hAnsi="宋体" w:cs="MingLiU_HKSCS"/>
          <w:sz w:val="24"/>
        </w:rPr>
      </w:pPr>
      <w:r>
        <w:rPr>
          <w:rFonts w:ascii="Times New Roman" w:eastAsia="仿宋_GB2312" w:hAnsi="Times New Roman" w:cs="Times New Roman"/>
          <w:sz w:val="24"/>
        </w:rPr>
        <w:t>C</w:t>
      </w:r>
      <w:r>
        <w:rPr>
          <w:rFonts w:hAnsi="宋体" w:cs="MingLiU_HKSCS" w:hint="eastAsia"/>
          <w:sz w:val="24"/>
        </w:rPr>
        <w:t>．</w:t>
      </w:r>
      <w:r>
        <w:rPr>
          <w:rFonts w:ascii="Times New Roman" w:eastAsia="仿宋_GB2312" w:hAnsi="Times New Roman" w:cs="Times New Roman"/>
          <w:sz w:val="24"/>
        </w:rPr>
        <w:t>－</w:t>
      </w:r>
      <w:r>
        <w:rPr>
          <w:rFonts w:ascii="Times New Roman" w:eastAsia="仿宋_GB2312" w:hAnsi="Times New Roman" w:cs="Times New Roman"/>
          <w:sz w:val="24"/>
        </w:rPr>
        <w:t>2</w:t>
      </w:r>
      <m:oMath>
        <m:acc>
          <m:accPr>
            <m:chr m:val="⃗"/>
            <m:ctrlPr>
              <w:rPr>
                <w:rFonts w:ascii="Cambria Math" w:hAnsi="Cambria Math" w:cs="Times New Roman"/>
                <w:i/>
                <w:sz w:val="24"/>
              </w:rPr>
            </m:ctrlPr>
          </m:accPr>
          <m:e>
            <m:r>
              <w:rPr>
                <w:rFonts w:ascii="Cambria Math" w:hAnsi="Cambria Math" w:cs="Times New Roman"/>
                <w:sz w:val="24"/>
              </w:rPr>
              <m:t>a</m:t>
            </m:r>
          </m:e>
        </m:acc>
      </m:oMath>
      <w:r>
        <w:rPr>
          <w:rFonts w:hAnsi="宋体" w:cs="宋体" w:hint="eastAsia"/>
          <w:sz w:val="24"/>
        </w:rPr>
        <w:t>与</w:t>
      </w:r>
      <w:r>
        <w:rPr>
          <w:rFonts w:ascii="Times New Roman" w:eastAsia="仿宋_GB2312" w:hAnsi="Times New Roman" w:cs="Times New Roman"/>
          <w:sz w:val="24"/>
        </w:rPr>
        <w:t>2</w:t>
      </w:r>
      <m:oMath>
        <m:acc>
          <m:accPr>
            <m:chr m:val="⃗"/>
            <m:ctrlPr>
              <w:rPr>
                <w:rFonts w:ascii="Cambria Math" w:hAnsi="Cambria Math" w:cs="Times New Roman"/>
                <w:i/>
                <w:sz w:val="24"/>
              </w:rPr>
            </m:ctrlPr>
          </m:accPr>
          <m:e>
            <m:r>
              <w:rPr>
                <w:rFonts w:ascii="Cambria Math" w:hAnsi="Cambria Math" w:cs="Times New Roman"/>
                <w:sz w:val="24"/>
              </w:rPr>
              <m:t>a</m:t>
            </m:r>
          </m:e>
        </m:acc>
      </m:oMath>
      <w:r>
        <w:rPr>
          <w:rFonts w:hAnsi="宋体" w:cs="宋体" w:hint="eastAsia"/>
          <w:sz w:val="24"/>
        </w:rPr>
        <w:t>是一对相反向量</w:t>
      </w:r>
    </w:p>
    <w:p w14:paraId="74C5A1EB" w14:textId="77777777" w:rsidR="004E48EF" w:rsidRDefault="00000000">
      <w:pPr>
        <w:pStyle w:val="a7"/>
        <w:tabs>
          <w:tab w:val="left" w:pos="4139"/>
        </w:tabs>
        <w:snapToGrid w:val="0"/>
        <w:spacing w:line="360" w:lineRule="auto"/>
      </w:pPr>
      <w:r>
        <w:rPr>
          <w:rFonts w:ascii="Times New Roman" w:eastAsia="仿宋_GB2312" w:hAnsi="Times New Roman" w:cs="Times New Roman"/>
          <w:sz w:val="24"/>
        </w:rPr>
        <w:t>D</w:t>
      </w:r>
      <w:r>
        <w:rPr>
          <w:rFonts w:hAnsi="宋体" w:cs="MingLiU_HKSCS" w:hint="eastAsia"/>
          <w:sz w:val="24"/>
        </w:rPr>
        <w:t>．</w:t>
      </w:r>
      <m:oMath>
        <m:acc>
          <m:accPr>
            <m:chr m:val="⃗"/>
            <m:ctrlPr>
              <w:rPr>
                <w:rFonts w:ascii="Cambria Math" w:hAnsi="Cambria Math" w:cs="Times New Roman"/>
                <w:i/>
                <w:sz w:val="24"/>
              </w:rPr>
            </m:ctrlPr>
          </m:accPr>
          <m:e>
            <m:r>
              <w:rPr>
                <w:rFonts w:ascii="Cambria Math" w:hAnsi="Cambria Math" w:cs="Times New Roman"/>
                <w:sz w:val="24"/>
              </w:rPr>
              <m:t>a</m:t>
            </m:r>
          </m:e>
        </m:acc>
      </m:oMath>
      <w:r>
        <w:rPr>
          <w:rFonts w:ascii="Times New Roman" w:eastAsia="仿宋_GB2312" w:hAnsi="Times New Roman" w:cs="Times New Roman"/>
          <w:sz w:val="24"/>
        </w:rPr>
        <w:t>－</w:t>
      </w:r>
      <m:oMath>
        <m:acc>
          <m:accPr>
            <m:chr m:val="⃗"/>
            <m:ctrlPr>
              <w:rPr>
                <w:rFonts w:ascii="Cambria Math" w:hAnsi="Cambria Math" w:cs="Times New Roman"/>
                <w:i/>
                <w:sz w:val="24"/>
              </w:rPr>
            </m:ctrlPr>
          </m:accPr>
          <m:e>
            <m:r>
              <w:rPr>
                <w:rFonts w:ascii="Cambria Math" w:hAnsi="Cambria Math" w:cs="Times New Roman"/>
                <w:sz w:val="24"/>
              </w:rPr>
              <m:t>b</m:t>
            </m:r>
          </m:e>
        </m:acc>
      </m:oMath>
      <w:r>
        <w:rPr>
          <w:rFonts w:hAnsi="宋体" w:cs="宋体" w:hint="eastAsia"/>
          <w:sz w:val="24"/>
        </w:rPr>
        <w:t>与</w:t>
      </w:r>
      <w:r>
        <w:rPr>
          <w:rFonts w:ascii="Times New Roman" w:eastAsia="仿宋_GB2312" w:hAnsi="Times New Roman" w:cs="Times New Roman"/>
          <w:sz w:val="24"/>
        </w:rPr>
        <w:t>－</w:t>
      </w:r>
      <w:r>
        <w:rPr>
          <w:rFonts w:ascii="Times New Roman" w:eastAsia="仿宋_GB2312" w:hAnsi="Times New Roman" w:cs="Times New Roman"/>
          <w:sz w:val="24"/>
        </w:rPr>
        <w:t>(</w:t>
      </w:r>
      <m:oMath>
        <m:acc>
          <m:accPr>
            <m:chr m:val="⃗"/>
            <m:ctrlPr>
              <w:rPr>
                <w:rFonts w:ascii="Cambria Math" w:hAnsi="Cambria Math" w:cs="Times New Roman"/>
                <w:i/>
                <w:sz w:val="24"/>
              </w:rPr>
            </m:ctrlPr>
          </m:accPr>
          <m:e>
            <m:r>
              <w:rPr>
                <w:rFonts w:ascii="Cambria Math" w:hAnsi="Cambria Math" w:cs="Times New Roman"/>
                <w:sz w:val="24"/>
              </w:rPr>
              <m:t>b</m:t>
            </m:r>
          </m:e>
        </m:acc>
      </m:oMath>
      <w:r>
        <w:rPr>
          <w:rFonts w:ascii="Times New Roman" w:eastAsia="仿宋_GB2312" w:hAnsi="Times New Roman" w:cs="Times New Roman"/>
          <w:sz w:val="24"/>
        </w:rPr>
        <w:t>－</w:t>
      </w:r>
      <m:oMath>
        <m:acc>
          <m:accPr>
            <m:chr m:val="⃗"/>
            <m:ctrlPr>
              <w:rPr>
                <w:rFonts w:ascii="Cambria Math" w:hAnsi="Cambria Math" w:cs="Times New Roman"/>
                <w:i/>
                <w:sz w:val="24"/>
              </w:rPr>
            </m:ctrlPr>
          </m:accPr>
          <m:e>
            <m:r>
              <w:rPr>
                <w:rFonts w:ascii="Cambria Math" w:hAnsi="Cambria Math" w:cs="Times New Roman"/>
                <w:sz w:val="24"/>
              </w:rPr>
              <m:t>a</m:t>
            </m:r>
          </m:e>
        </m:acc>
      </m:oMath>
      <w:r>
        <w:rPr>
          <w:rFonts w:ascii="Times New Roman" w:eastAsia="仿宋_GB2312" w:hAnsi="Times New Roman" w:cs="Times New Roman"/>
          <w:sz w:val="24"/>
        </w:rPr>
        <w:t>)</w:t>
      </w:r>
      <w:r>
        <w:rPr>
          <w:rFonts w:hAnsi="宋体" w:cs="宋体" w:hint="eastAsia"/>
          <w:sz w:val="24"/>
        </w:rPr>
        <w:t>是一对相反向量</w:t>
      </w:r>
    </w:p>
    <w:p w14:paraId="5CE1AB81" w14:textId="77777777" w:rsidR="004E48EF" w:rsidRDefault="00000000">
      <w:pPr>
        <w:pStyle w:val="p0"/>
        <w:adjustRightInd w:val="0"/>
        <w:snapToGrid w:val="0"/>
        <w:spacing w:before="0" w:beforeAutospacing="0" w:after="0" w:afterAutospacing="0" w:line="360" w:lineRule="auto"/>
        <w:ind w:left="422" w:hangingChars="200" w:hanging="422"/>
        <w:jc w:val="both"/>
        <w:textAlignment w:val="baseline"/>
        <w:rPr>
          <w:rFonts w:cs="宋体"/>
          <w:b/>
          <w:bCs/>
          <w:sz w:val="21"/>
          <w:szCs w:val="21"/>
        </w:rPr>
      </w:pPr>
      <w:r>
        <w:rPr>
          <w:rFonts w:cs="宋体" w:hint="eastAsia"/>
          <w:b/>
          <w:bCs/>
          <w:sz w:val="21"/>
          <w:szCs w:val="21"/>
        </w:rPr>
        <w:t>【练习运用1】</w:t>
      </w:r>
    </w:p>
    <w:p w14:paraId="587D6CDF" w14:textId="77777777" w:rsidR="004E48EF" w:rsidRDefault="00000000">
      <w:pPr>
        <w:pStyle w:val="a7"/>
        <w:tabs>
          <w:tab w:val="left" w:pos="4139"/>
        </w:tabs>
        <w:snapToGrid w:val="0"/>
        <w:spacing w:line="360" w:lineRule="auto"/>
        <w:textAlignment w:val="center"/>
        <w:rPr>
          <w:rFonts w:hAnsi="宋体" w:cs="宋体"/>
          <w:sz w:val="24"/>
        </w:rPr>
      </w:pPr>
      <w:r>
        <w:rPr>
          <w:rFonts w:hAnsi="宋体" w:cs="宋体" w:hint="eastAsia"/>
          <w:sz w:val="24"/>
        </w:rPr>
        <w:t>若</w:t>
      </w:r>
      <w:r>
        <w:rPr>
          <w:rFonts w:ascii="Times New Roman" w:eastAsia="仿宋_GB2312" w:hAnsi="Times New Roman" w:cs="Times New Roman"/>
          <w:sz w:val="24"/>
        </w:rPr>
        <w:t>|</w:t>
      </w:r>
      <m:oMath>
        <m:acc>
          <m:accPr>
            <m:chr m:val="⃗"/>
            <m:ctrlPr>
              <w:rPr>
                <w:rFonts w:ascii="Cambria Math" w:hAnsi="Cambria Math" w:cs="Times New Roman"/>
                <w:i/>
                <w:sz w:val="24"/>
              </w:rPr>
            </m:ctrlPr>
          </m:accPr>
          <m:e>
            <m:r>
              <w:rPr>
                <w:rFonts w:ascii="Cambria Math" w:hAnsi="Cambria Math" w:cs="Times New Roman"/>
                <w:sz w:val="24"/>
              </w:rPr>
              <m:t>a</m:t>
            </m:r>
          </m:e>
        </m:acc>
      </m:oMath>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1</w:t>
      </w:r>
      <w:r>
        <w:rPr>
          <w:rFonts w:hAnsi="宋体" w:cs="宋体" w:hint="eastAsia"/>
          <w:sz w:val="24"/>
        </w:rPr>
        <w:t>，</w:t>
      </w:r>
      <w:r>
        <w:rPr>
          <w:rFonts w:ascii="Times New Roman" w:eastAsia="仿宋_GB2312" w:hAnsi="Times New Roman" w:cs="Times New Roman"/>
          <w:sz w:val="24"/>
        </w:rPr>
        <w:t>|</w:t>
      </w:r>
      <m:oMath>
        <m:acc>
          <m:accPr>
            <m:chr m:val="⃗"/>
            <m:ctrlPr>
              <w:rPr>
                <w:rFonts w:ascii="Cambria Math" w:hAnsi="Cambria Math" w:cs="Times New Roman"/>
                <w:i/>
                <w:sz w:val="24"/>
              </w:rPr>
            </m:ctrlPr>
          </m:accPr>
          <m:e>
            <m:r>
              <w:rPr>
                <w:rFonts w:ascii="Cambria Math" w:hAnsi="Cambria Math" w:cs="Times New Roman"/>
                <w:sz w:val="24"/>
              </w:rPr>
              <m:t>b</m:t>
            </m:r>
          </m:e>
        </m:acc>
      </m:oMath>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2</w:t>
      </w:r>
      <w:r>
        <w:rPr>
          <w:rFonts w:hAnsi="宋体" w:cs="宋体" w:hint="eastAsia"/>
          <w:sz w:val="24"/>
        </w:rPr>
        <w:t>，且</w:t>
      </w:r>
      <m:oMath>
        <m:acc>
          <m:accPr>
            <m:chr m:val="⃗"/>
            <m:ctrlPr>
              <w:rPr>
                <w:rFonts w:ascii="Cambria Math" w:hAnsi="Cambria Math" w:cs="Times New Roman"/>
                <w:i/>
                <w:sz w:val="24"/>
              </w:rPr>
            </m:ctrlPr>
          </m:accPr>
          <m:e>
            <m:r>
              <w:rPr>
                <w:rFonts w:ascii="Cambria Math" w:hAnsi="Cambria Math" w:cs="Times New Roman"/>
                <w:sz w:val="24"/>
              </w:rPr>
              <m:t>a</m:t>
            </m:r>
          </m:e>
        </m:acc>
      </m:oMath>
      <w:r>
        <w:rPr>
          <w:rFonts w:hAnsi="宋体" w:cs="宋体" w:hint="eastAsia"/>
          <w:sz w:val="24"/>
        </w:rPr>
        <w:t>与</w:t>
      </w:r>
      <m:oMath>
        <m:acc>
          <m:accPr>
            <m:chr m:val="⃗"/>
            <m:ctrlPr>
              <w:rPr>
                <w:rFonts w:ascii="Cambria Math" w:hAnsi="Cambria Math" w:cs="Times New Roman"/>
                <w:i/>
                <w:sz w:val="24"/>
              </w:rPr>
            </m:ctrlPr>
          </m:accPr>
          <m:e>
            <m:r>
              <w:rPr>
                <w:rFonts w:ascii="Cambria Math" w:hAnsi="Cambria Math" w:cs="Times New Roman"/>
                <w:sz w:val="24"/>
              </w:rPr>
              <m:t>b</m:t>
            </m:r>
          </m:e>
        </m:acc>
      </m:oMath>
      <w:r>
        <w:rPr>
          <w:rFonts w:hAnsi="宋体" w:cs="宋体" w:hint="eastAsia"/>
          <w:sz w:val="24"/>
        </w:rPr>
        <w:t>方向相同，则下列关系式正确的是(　　)</w:t>
      </w:r>
    </w:p>
    <w:p w14:paraId="5EC68E43" w14:textId="77777777" w:rsidR="004E48EF" w:rsidRDefault="00000000">
      <w:pPr>
        <w:pStyle w:val="a7"/>
        <w:numPr>
          <w:ilvl w:val="0"/>
          <w:numId w:val="3"/>
        </w:numPr>
        <w:tabs>
          <w:tab w:val="left" w:pos="4139"/>
        </w:tabs>
        <w:snapToGrid w:val="0"/>
        <w:spacing w:line="360" w:lineRule="auto"/>
        <w:rPr>
          <w:rFonts w:ascii="Times New Roman" w:eastAsia="仿宋_GB2312" w:hAnsi="Times New Roman" w:cs="Times New Roman"/>
          <w:b/>
          <w:i/>
          <w:sz w:val="24"/>
        </w:rPr>
      </w:pPr>
      <m:oMath>
        <m:acc>
          <m:accPr>
            <m:chr m:val="⃗"/>
            <m:ctrlPr>
              <w:rPr>
                <w:rFonts w:ascii="Cambria Math" w:hAnsi="Cambria Math" w:cs="Times New Roman"/>
                <w:i/>
                <w:sz w:val="24"/>
              </w:rPr>
            </m:ctrlPr>
          </m:accPr>
          <m:e>
            <m:r>
              <w:rPr>
                <w:rFonts w:ascii="Cambria Math" w:hAnsi="Cambria Math" w:cs="Times New Roman"/>
                <w:sz w:val="24"/>
              </w:rPr>
              <m:t>b</m:t>
            </m:r>
          </m:e>
        </m:acc>
      </m:oMath>
      <w:r>
        <w:rPr>
          <w:rFonts w:ascii="Times New Roman" w:eastAsia="仿宋_GB2312" w:hAnsi="Times New Roman" w:cs="Times New Roman"/>
          <w:sz w:val="24"/>
        </w:rPr>
        <w:t>＝</w:t>
      </w:r>
      <w:r>
        <w:rPr>
          <w:rFonts w:ascii="Times New Roman" w:eastAsia="仿宋_GB2312" w:hAnsi="Times New Roman" w:cs="Times New Roman"/>
          <w:sz w:val="24"/>
        </w:rPr>
        <w:t>2</w:t>
      </w:r>
      <m:oMath>
        <m:acc>
          <m:accPr>
            <m:chr m:val="⃗"/>
            <m:ctrlPr>
              <w:rPr>
                <w:rFonts w:ascii="Cambria Math" w:hAnsi="Cambria Math" w:cs="Times New Roman"/>
                <w:i/>
                <w:sz w:val="24"/>
              </w:rPr>
            </m:ctrlPr>
          </m:accPr>
          <m:e>
            <m:r>
              <w:rPr>
                <w:rFonts w:ascii="Cambria Math" w:hAnsi="Cambria Math" w:cs="Times New Roman"/>
                <w:sz w:val="24"/>
              </w:rPr>
              <m:t>a</m:t>
            </m:r>
          </m:e>
        </m:acc>
      </m:oMath>
      <w:r>
        <w:rPr>
          <w:rFonts w:ascii="Times New Roman" w:eastAsia="仿宋_GB2312" w:hAnsi="Times New Roman" w:cs="Times New Roman"/>
          <w:sz w:val="24"/>
        </w:rPr>
        <w:t xml:space="preserve">　　</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B</w:t>
      </w:r>
      <w:r>
        <w:rPr>
          <w:rFonts w:ascii="Times New Roman" w:eastAsia="仿宋_GB2312" w:hAnsi="Times New Roman" w:cs="Times New Roman"/>
          <w:sz w:val="24"/>
        </w:rPr>
        <w:t>．</w:t>
      </w:r>
      <m:oMath>
        <m:acc>
          <m:accPr>
            <m:chr m:val="⃗"/>
            <m:ctrlPr>
              <w:rPr>
                <w:rFonts w:ascii="Cambria Math" w:hAnsi="Cambria Math" w:cs="Times New Roman"/>
                <w:i/>
                <w:sz w:val="24"/>
              </w:rPr>
            </m:ctrlPr>
          </m:accPr>
          <m:e>
            <m:r>
              <w:rPr>
                <w:rFonts w:ascii="Cambria Math" w:hAnsi="Cambria Math" w:cs="Times New Roman"/>
                <w:sz w:val="24"/>
              </w:rPr>
              <m:t>b</m:t>
            </m:r>
          </m:e>
        </m:acc>
      </m:oMath>
      <w:r>
        <w:rPr>
          <w:rFonts w:ascii="Times New Roman" w:eastAsia="仿宋_GB2312" w:hAnsi="Times New Roman" w:cs="Times New Roman"/>
          <w:sz w:val="24"/>
        </w:rPr>
        <w:t>＝－</w:t>
      </w:r>
      <w:r>
        <w:rPr>
          <w:rFonts w:ascii="Times New Roman" w:eastAsia="仿宋_GB2312" w:hAnsi="Times New Roman" w:cs="Times New Roman"/>
          <w:sz w:val="24"/>
        </w:rPr>
        <w:t>2</w:t>
      </w:r>
      <m:oMath>
        <m:acc>
          <m:accPr>
            <m:chr m:val="⃗"/>
            <m:ctrlPr>
              <w:rPr>
                <w:rFonts w:ascii="Cambria Math" w:hAnsi="Cambria Math" w:cs="Times New Roman"/>
                <w:i/>
                <w:sz w:val="24"/>
              </w:rPr>
            </m:ctrlPr>
          </m:accPr>
          <m:e>
            <m:r>
              <w:rPr>
                <w:rFonts w:ascii="Cambria Math" w:hAnsi="Cambria Math" w:cs="Times New Roman"/>
                <w:sz w:val="24"/>
              </w:rPr>
              <m:t>a</m:t>
            </m:r>
          </m:e>
        </m:acc>
      </m:oMath>
      <w:r>
        <w:rPr>
          <w:rFonts w:ascii="Times New Roman" w:eastAsia="仿宋_GB2312" w:hAnsi="Times New Roman" w:cs="Times New Roman" w:hint="eastAsia"/>
          <w:b/>
          <w:i/>
          <w:sz w:val="24"/>
        </w:rPr>
        <w:t xml:space="preserve">     </w:t>
      </w:r>
    </w:p>
    <w:p w14:paraId="024C85B9" w14:textId="77777777" w:rsidR="004E48EF" w:rsidRDefault="00000000">
      <w:pPr>
        <w:pStyle w:val="a7"/>
        <w:tabs>
          <w:tab w:val="left" w:pos="4139"/>
        </w:tabs>
        <w:snapToGrid w:val="0"/>
        <w:spacing w:line="360" w:lineRule="auto"/>
      </w:pPr>
      <w:r>
        <w:rPr>
          <w:rFonts w:ascii="Times New Roman" w:eastAsia="仿宋_GB2312" w:hAnsi="Times New Roman" w:cs="Times New Roman"/>
          <w:sz w:val="24"/>
        </w:rPr>
        <w:t>C</w:t>
      </w:r>
      <w:r>
        <w:rPr>
          <w:rFonts w:hAnsi="宋体" w:cs="MingLiU_HKSCS" w:hint="eastAsia"/>
          <w:sz w:val="24"/>
        </w:rPr>
        <w:t>．</w:t>
      </w:r>
      <m:oMath>
        <m:acc>
          <m:accPr>
            <m:chr m:val="⃗"/>
            <m:ctrlPr>
              <w:rPr>
                <w:rFonts w:ascii="Cambria Math" w:hAnsi="Cambria Math" w:cs="Times New Roman"/>
                <w:i/>
                <w:sz w:val="24"/>
              </w:rPr>
            </m:ctrlPr>
          </m:accPr>
          <m:e>
            <m:r>
              <w:rPr>
                <w:rFonts w:ascii="Cambria Math" w:hAnsi="Cambria Math" w:cs="Times New Roman"/>
                <w:sz w:val="24"/>
              </w:rPr>
              <m:t>a</m:t>
            </m:r>
          </m:e>
        </m:acc>
      </m:oMath>
      <w:r>
        <w:rPr>
          <w:rFonts w:ascii="Times New Roman" w:eastAsia="仿宋_GB2312" w:hAnsi="Times New Roman" w:cs="Times New Roman"/>
          <w:sz w:val="24"/>
        </w:rPr>
        <w:t>＝</w:t>
      </w:r>
      <w:r>
        <w:rPr>
          <w:rFonts w:ascii="Times New Roman" w:eastAsia="仿宋_GB2312" w:hAnsi="Times New Roman" w:cs="Times New Roman"/>
          <w:sz w:val="24"/>
        </w:rPr>
        <w:t>2</w:t>
      </w:r>
      <m:oMath>
        <m:acc>
          <m:accPr>
            <m:chr m:val="⃗"/>
            <m:ctrlPr>
              <w:rPr>
                <w:rFonts w:ascii="Cambria Math" w:hAnsi="Cambria Math" w:cs="Times New Roman"/>
                <w:i/>
                <w:sz w:val="24"/>
              </w:rPr>
            </m:ctrlPr>
          </m:accPr>
          <m:e>
            <m:r>
              <w:rPr>
                <w:rFonts w:ascii="Cambria Math" w:hAnsi="Cambria Math" w:cs="Times New Roman"/>
                <w:sz w:val="24"/>
              </w:rPr>
              <m:t>b</m:t>
            </m:r>
          </m:e>
        </m:acc>
      </m:oMath>
      <w:r>
        <w:rPr>
          <w:rFonts w:ascii="Times New Roman" w:eastAsia="仿宋_GB2312" w:hAnsi="Times New Roman" w:cs="Times New Roman" w:hint="eastAsia"/>
          <w:b/>
          <w:i/>
          <w:sz w:val="24"/>
        </w:rPr>
        <w:t xml:space="preserve">     </w:t>
      </w:r>
      <w:r>
        <w:rPr>
          <w:rFonts w:ascii="Times New Roman" w:eastAsia="仿宋_GB2312" w:hAnsi="Times New Roman" w:cs="Times New Roman"/>
          <w:sz w:val="24"/>
        </w:rPr>
        <w:t>D</w:t>
      </w:r>
      <w:r>
        <w:rPr>
          <w:rFonts w:ascii="Times New Roman" w:eastAsia="仿宋_GB2312" w:hAnsi="Times New Roman" w:cs="Times New Roman"/>
          <w:sz w:val="24"/>
        </w:rPr>
        <w:t>．</w:t>
      </w:r>
      <m:oMath>
        <m:acc>
          <m:accPr>
            <m:chr m:val="⃗"/>
            <m:ctrlPr>
              <w:rPr>
                <w:rFonts w:ascii="Cambria Math" w:hAnsi="Cambria Math" w:cs="Times New Roman"/>
                <w:i/>
                <w:sz w:val="24"/>
              </w:rPr>
            </m:ctrlPr>
          </m:accPr>
          <m:e>
            <m:r>
              <w:rPr>
                <w:rFonts w:ascii="Cambria Math" w:hAnsi="Cambria Math" w:cs="Times New Roman"/>
                <w:sz w:val="24"/>
              </w:rPr>
              <m:t>a</m:t>
            </m:r>
          </m:e>
        </m:acc>
      </m:oMath>
      <w:r>
        <w:rPr>
          <w:rFonts w:ascii="Times New Roman" w:eastAsia="仿宋_GB2312" w:hAnsi="Times New Roman" w:cs="Times New Roman"/>
          <w:sz w:val="24"/>
        </w:rPr>
        <w:t>＝－</w:t>
      </w:r>
      <w:r>
        <w:rPr>
          <w:rFonts w:ascii="Times New Roman" w:eastAsia="仿宋_GB2312" w:hAnsi="Times New Roman" w:cs="Times New Roman"/>
          <w:sz w:val="24"/>
        </w:rPr>
        <w:t>2</w:t>
      </w:r>
      <m:oMath>
        <m:acc>
          <m:accPr>
            <m:chr m:val="⃗"/>
            <m:ctrlPr>
              <w:rPr>
                <w:rFonts w:ascii="Cambria Math" w:hAnsi="Cambria Math" w:cs="Times New Roman"/>
                <w:i/>
                <w:sz w:val="24"/>
              </w:rPr>
            </m:ctrlPr>
          </m:accPr>
          <m:e>
            <m:r>
              <w:rPr>
                <w:rFonts w:ascii="Cambria Math" w:hAnsi="Cambria Math" w:cs="Times New Roman"/>
                <w:sz w:val="24"/>
              </w:rPr>
              <m:t>b</m:t>
            </m:r>
          </m:e>
        </m:acc>
      </m:oMath>
    </w:p>
    <w:p w14:paraId="4CB2B477" w14:textId="77777777" w:rsidR="004E48EF" w:rsidRDefault="00000000">
      <w:pPr>
        <w:pStyle w:val="a7"/>
        <w:tabs>
          <w:tab w:val="left" w:pos="3402"/>
        </w:tabs>
        <w:snapToGrid w:val="0"/>
        <w:spacing w:line="360" w:lineRule="auto"/>
        <w:rPr>
          <w:b/>
          <w:bCs/>
        </w:rPr>
      </w:pPr>
      <w:r>
        <w:rPr>
          <w:rFonts w:ascii="Times New Roman" w:hAnsi="Times New Roman" w:cs="Times New Roman" w:hint="eastAsia"/>
          <w:b/>
          <w:bCs/>
        </w:rPr>
        <w:t>二：</w:t>
      </w:r>
      <w:r>
        <w:rPr>
          <w:rFonts w:hint="eastAsia"/>
          <w:b/>
          <w:bCs/>
        </w:rPr>
        <w:t>向量的线性运算</w:t>
      </w:r>
    </w:p>
    <w:p w14:paraId="7EC22427" w14:textId="77777777" w:rsidR="004E48EF" w:rsidRDefault="00000000">
      <w:pPr>
        <w:pStyle w:val="a7"/>
        <w:tabs>
          <w:tab w:val="left" w:pos="4139"/>
        </w:tabs>
        <w:snapToGrid w:val="0"/>
        <w:spacing w:line="360" w:lineRule="auto"/>
        <w:ind w:firstLineChars="200" w:firstLine="422"/>
        <w:rPr>
          <w:rFonts w:hAnsi="宋体" w:cs="宋体"/>
          <w:b/>
          <w:bCs/>
        </w:rPr>
      </w:pPr>
      <w:r>
        <w:rPr>
          <w:rFonts w:hAnsi="宋体" w:cs="宋体" w:hint="eastAsia"/>
          <w:b/>
          <w:bCs/>
        </w:rPr>
        <w:t>总结：</w:t>
      </w:r>
      <w:r>
        <w:rPr>
          <w:rFonts w:hAnsi="宋体" w:cs="宋体" w:hint="eastAsia"/>
        </w:rPr>
        <w:t>向量的线性运算类似于多项式的代数运算，实数运算中的去括号、移项、合并同类项、提取公因式等变形手段在数与向量的乘积中同样适用，但是这里的“同类项”“公因式”指向量，实数看作是向量的系数．</w:t>
      </w:r>
    </w:p>
    <w:p w14:paraId="78F1E4B9" w14:textId="77777777" w:rsidR="004E48EF" w:rsidRDefault="00000000">
      <w:pPr>
        <w:pStyle w:val="p0"/>
        <w:adjustRightInd w:val="0"/>
        <w:snapToGrid w:val="0"/>
        <w:spacing w:before="0" w:beforeAutospacing="0" w:after="0" w:afterAutospacing="0" w:line="360" w:lineRule="auto"/>
        <w:ind w:left="422" w:hangingChars="200" w:hanging="422"/>
        <w:jc w:val="both"/>
        <w:textAlignment w:val="baseline"/>
        <w:rPr>
          <w:rFonts w:cs="宋体"/>
          <w:b/>
          <w:bCs/>
          <w:sz w:val="21"/>
          <w:szCs w:val="21"/>
        </w:rPr>
      </w:pPr>
      <w:r>
        <w:rPr>
          <w:rFonts w:cs="宋体" w:hint="eastAsia"/>
          <w:b/>
          <w:bCs/>
          <w:sz w:val="21"/>
          <w:szCs w:val="21"/>
        </w:rPr>
        <w:t>【练习运用2】</w:t>
      </w:r>
    </w:p>
    <w:p w14:paraId="72E09772" w14:textId="77777777" w:rsidR="004E48EF" w:rsidRDefault="00000000">
      <w:pPr>
        <w:spacing w:line="360" w:lineRule="auto"/>
        <w:jc w:val="left"/>
        <w:textAlignment w:val="center"/>
        <w:rPr>
          <w:color w:val="000000"/>
        </w:rPr>
      </w:pPr>
      <w:r>
        <w:rPr>
          <w:color w:val="000000"/>
        </w:rPr>
        <w:t>化简：</w:t>
      </w:r>
    </w:p>
    <w:p w14:paraId="2D1EF590" w14:textId="77777777" w:rsidR="004E48EF" w:rsidRDefault="00000000">
      <w:pPr>
        <w:spacing w:line="360" w:lineRule="auto"/>
        <w:jc w:val="left"/>
        <w:textAlignment w:val="center"/>
        <w:rPr>
          <w:color w:val="000000"/>
        </w:rPr>
      </w:pPr>
      <w:r>
        <w:rPr>
          <w:color w:val="000000"/>
        </w:rPr>
        <w:t>（</w:t>
      </w:r>
      <w:r>
        <w:rPr>
          <w:color w:val="000000"/>
        </w:rPr>
        <w:t>1</w:t>
      </w:r>
      <w:r>
        <w:rPr>
          <w:color w:val="000000"/>
        </w:rPr>
        <w:t>）</w:t>
      </w:r>
      <w:r>
        <w:object w:dxaOrig="2220" w:dyaOrig="375" w14:anchorId="16E72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ccfb303375554d28a14b21732a66ee2c" style="width:111pt;height:18.75pt" o:ole="">
            <v:imagedata r:id="rId9" o:title="eqIdccfb303375554d28a14b21732a66ee2c"/>
          </v:shape>
          <o:OLEObject Type="Embed" ProgID="Equation.DSMT4" ShapeID="_x0000_i1025" DrawAspect="Content" ObjectID="_1770013511" r:id="rId10"/>
        </w:object>
      </w:r>
      <w:r>
        <w:rPr>
          <w:color w:val="000000"/>
        </w:rPr>
        <w:t>；</w:t>
      </w:r>
      <w:r>
        <w:rPr>
          <w:rFonts w:hint="eastAsia"/>
          <w:color w:val="000000"/>
        </w:rPr>
        <w:t xml:space="preserve">    </w:t>
      </w:r>
    </w:p>
    <w:p w14:paraId="17BF669D" w14:textId="77777777" w:rsidR="004E48EF" w:rsidRDefault="004E48EF">
      <w:pPr>
        <w:spacing w:line="360" w:lineRule="auto"/>
        <w:jc w:val="left"/>
        <w:textAlignment w:val="center"/>
        <w:rPr>
          <w:color w:val="000000"/>
        </w:rPr>
      </w:pPr>
    </w:p>
    <w:p w14:paraId="24D04B96" w14:textId="77777777" w:rsidR="004E48EF" w:rsidRDefault="004E48EF">
      <w:pPr>
        <w:spacing w:line="360" w:lineRule="auto"/>
        <w:jc w:val="left"/>
        <w:textAlignment w:val="center"/>
        <w:rPr>
          <w:color w:val="000000"/>
        </w:rPr>
      </w:pPr>
    </w:p>
    <w:p w14:paraId="65F075F5" w14:textId="77777777" w:rsidR="004E48EF" w:rsidRDefault="00000000">
      <w:pPr>
        <w:spacing w:line="360" w:lineRule="auto"/>
        <w:jc w:val="left"/>
        <w:textAlignment w:val="center"/>
        <w:rPr>
          <w:color w:val="000000"/>
        </w:rPr>
      </w:pPr>
      <w:r>
        <w:rPr>
          <w:color w:val="000000"/>
        </w:rPr>
        <w:t>（</w:t>
      </w:r>
      <w:r>
        <w:rPr>
          <w:color w:val="000000"/>
        </w:rPr>
        <w:t>2</w:t>
      </w:r>
      <w:r>
        <w:rPr>
          <w:color w:val="000000"/>
        </w:rPr>
        <w:t>）</w:t>
      </w:r>
      <w:r>
        <w:object w:dxaOrig="3255" w:dyaOrig="615" w14:anchorId="3E22425D">
          <v:shape id="_x0000_i1026" type="#_x0000_t75" alt="eqId7cb8ea3cb9cc4f328712866c7375992a" style="width:162.75pt;height:30.75pt" o:ole="">
            <v:imagedata r:id="rId11" o:title="eqId7cb8ea3cb9cc4f328712866c7375992a"/>
          </v:shape>
          <o:OLEObject Type="Embed" ProgID="Equation.DSMT4" ShapeID="_x0000_i1026" DrawAspect="Content" ObjectID="_1770013512" r:id="rId12"/>
        </w:object>
      </w:r>
      <w:r>
        <w:rPr>
          <w:color w:val="000000"/>
        </w:rPr>
        <w:t>；</w:t>
      </w:r>
    </w:p>
    <w:p w14:paraId="54EA283F" w14:textId="77777777" w:rsidR="004E48EF" w:rsidRDefault="004E48EF">
      <w:pPr>
        <w:spacing w:line="360" w:lineRule="auto"/>
        <w:jc w:val="left"/>
        <w:textAlignment w:val="center"/>
        <w:rPr>
          <w:color w:val="000000"/>
        </w:rPr>
      </w:pPr>
    </w:p>
    <w:p w14:paraId="3616D679" w14:textId="77777777" w:rsidR="004E48EF" w:rsidRPr="00E46E41" w:rsidRDefault="004E48EF">
      <w:pPr>
        <w:pStyle w:val="a6"/>
        <w:rPr>
          <w:color w:val="000000"/>
          <w:lang w:val="en-US"/>
        </w:rPr>
      </w:pPr>
    </w:p>
    <w:p w14:paraId="252EB4C7" w14:textId="77777777" w:rsidR="004E48EF" w:rsidRPr="00E46E41" w:rsidRDefault="004E48EF">
      <w:pPr>
        <w:pStyle w:val="a6"/>
        <w:rPr>
          <w:color w:val="000000"/>
          <w:lang w:val="en-US"/>
        </w:rPr>
      </w:pPr>
    </w:p>
    <w:p w14:paraId="0BDA0173" w14:textId="77777777" w:rsidR="004E48EF" w:rsidRPr="00E46E41" w:rsidRDefault="004E48EF">
      <w:pPr>
        <w:pStyle w:val="a6"/>
        <w:rPr>
          <w:color w:val="000000"/>
          <w:lang w:val="en-US"/>
        </w:rPr>
      </w:pPr>
    </w:p>
    <w:p w14:paraId="4576535F" w14:textId="77777777" w:rsidR="004E48EF" w:rsidRDefault="00000000">
      <w:pPr>
        <w:spacing w:line="360" w:lineRule="auto"/>
        <w:jc w:val="left"/>
        <w:textAlignment w:val="center"/>
        <w:rPr>
          <w:color w:val="000000"/>
        </w:rPr>
      </w:pPr>
      <w:r>
        <w:rPr>
          <w:color w:val="000000"/>
        </w:rPr>
        <w:t>（</w:t>
      </w:r>
      <w:r>
        <w:rPr>
          <w:color w:val="000000"/>
        </w:rPr>
        <w:t>3</w:t>
      </w:r>
      <w:r>
        <w:rPr>
          <w:color w:val="000000"/>
        </w:rPr>
        <w:t>）</w:t>
      </w:r>
      <w:r>
        <w:object w:dxaOrig="1815" w:dyaOrig="375" w14:anchorId="4358B0AB">
          <v:shape id="_x0000_i1027" type="#_x0000_t75" alt="eqId7f6386c4d75b4846ac804ed4899dae21" style="width:90.75pt;height:18.75pt" o:ole="">
            <v:imagedata r:id="rId13" o:title="eqId7f6386c4d75b4846ac804ed4899dae21"/>
          </v:shape>
          <o:OLEObject Type="Embed" ProgID="Equation.DSMT4" ShapeID="_x0000_i1027" DrawAspect="Content" ObjectID="_1770013513" r:id="rId14"/>
        </w:object>
      </w:r>
      <w:r>
        <w:rPr>
          <w:color w:val="000000"/>
        </w:rPr>
        <w:t>．</w:t>
      </w:r>
    </w:p>
    <w:p w14:paraId="67693EFF" w14:textId="77777777" w:rsidR="004E48EF" w:rsidRDefault="004E48EF">
      <w:pPr>
        <w:pStyle w:val="a7"/>
        <w:tabs>
          <w:tab w:val="left" w:pos="3780"/>
        </w:tabs>
        <w:snapToGrid w:val="0"/>
        <w:spacing w:line="360" w:lineRule="auto"/>
        <w:rPr>
          <w:color w:val="FF0000"/>
        </w:rPr>
      </w:pPr>
    </w:p>
    <w:p w14:paraId="4BA2B486" w14:textId="77777777" w:rsidR="004E48EF" w:rsidRDefault="004E48EF">
      <w:pPr>
        <w:pStyle w:val="a7"/>
        <w:tabs>
          <w:tab w:val="left" w:pos="3780"/>
        </w:tabs>
        <w:snapToGrid w:val="0"/>
        <w:spacing w:line="360" w:lineRule="auto"/>
        <w:rPr>
          <w:color w:val="FF0000"/>
        </w:rPr>
      </w:pPr>
    </w:p>
    <w:p w14:paraId="3BF44422" w14:textId="77777777" w:rsidR="004E48EF" w:rsidRDefault="00000000">
      <w:pPr>
        <w:pStyle w:val="a7"/>
        <w:tabs>
          <w:tab w:val="left" w:pos="3402"/>
        </w:tabs>
        <w:snapToGrid w:val="0"/>
        <w:spacing w:line="440" w:lineRule="exact"/>
        <w:rPr>
          <w:b/>
          <w:bCs/>
        </w:rPr>
      </w:pPr>
      <w:r>
        <w:rPr>
          <w:rFonts w:ascii="Times New Roman" w:hAnsi="Times New Roman" w:cs="Times New Roman" w:hint="eastAsia"/>
          <w:b/>
          <w:bCs/>
        </w:rPr>
        <w:t>三：</w:t>
      </w:r>
      <w:r>
        <w:rPr>
          <w:rFonts w:hint="eastAsia"/>
          <w:b/>
          <w:bCs/>
        </w:rPr>
        <w:t>用已知向量表示其他向量</w:t>
      </w:r>
    </w:p>
    <w:p w14:paraId="24E6A2D2" w14:textId="77777777" w:rsidR="004E48EF" w:rsidRDefault="00000000">
      <w:pPr>
        <w:pStyle w:val="a7"/>
        <w:tabs>
          <w:tab w:val="left" w:pos="3780"/>
        </w:tabs>
        <w:snapToGrid w:val="0"/>
        <w:spacing w:line="360" w:lineRule="auto"/>
        <w:rPr>
          <w:color w:val="FF0000"/>
        </w:rPr>
      </w:pPr>
      <w:r>
        <w:rPr>
          <w:rFonts w:hAnsi="宋体" w:cs="宋体" w:hint="eastAsia"/>
          <w:b/>
          <w:bCs/>
        </w:rPr>
        <w:t>总结：</w:t>
      </w:r>
      <w:r>
        <w:rPr>
          <w:rFonts w:hint="eastAsia"/>
        </w:rPr>
        <w:t xml:space="preserve">结合向量的三角形法则或平行四边形法则及向量共线定理用已知向量表示未知向量 </w:t>
      </w:r>
      <w:r>
        <w:rPr>
          <w:rFonts w:hint="eastAsia"/>
          <w:b/>
          <w:bCs/>
        </w:rPr>
        <w:t xml:space="preserve"> </w:t>
      </w:r>
    </w:p>
    <w:p w14:paraId="3F011D4B" w14:textId="77777777" w:rsidR="004E48EF" w:rsidRDefault="00000000">
      <w:pPr>
        <w:pStyle w:val="p0"/>
        <w:adjustRightInd w:val="0"/>
        <w:snapToGrid w:val="0"/>
        <w:spacing w:before="0" w:beforeAutospacing="0" w:after="0" w:afterAutospacing="0" w:line="360" w:lineRule="auto"/>
        <w:ind w:left="422" w:hangingChars="200" w:hanging="422"/>
        <w:jc w:val="both"/>
        <w:textAlignment w:val="baseline"/>
        <w:rPr>
          <w:rFonts w:cs="宋体"/>
          <w:b/>
          <w:bCs/>
          <w:sz w:val="21"/>
          <w:szCs w:val="21"/>
        </w:rPr>
      </w:pPr>
      <w:r>
        <w:rPr>
          <w:rFonts w:cs="宋体" w:hint="eastAsia"/>
          <w:b/>
          <w:bCs/>
          <w:sz w:val="21"/>
          <w:szCs w:val="21"/>
        </w:rPr>
        <w:t>【练习运用3】</w:t>
      </w:r>
    </w:p>
    <w:p w14:paraId="28CD9945" w14:textId="77777777" w:rsidR="004E48EF" w:rsidRDefault="00000000">
      <w:pPr>
        <w:pStyle w:val="a7"/>
        <w:tabs>
          <w:tab w:val="left" w:pos="3780"/>
        </w:tabs>
        <w:snapToGrid w:val="0"/>
        <w:spacing w:line="360" w:lineRule="auto"/>
        <w:jc w:val="left"/>
        <w:rPr>
          <w:b/>
          <w:bCs/>
          <w:color w:val="000000" w:themeColor="text1"/>
        </w:rPr>
      </w:pPr>
      <w:r>
        <w:rPr>
          <w:noProof/>
        </w:rPr>
        <w:drawing>
          <wp:anchor distT="0" distB="0" distL="114300" distR="114300" simplePos="0" relativeHeight="251659264" behindDoc="0" locked="0" layoutInCell="1" allowOverlap="1" wp14:anchorId="3C7E6384" wp14:editId="57BC9F29">
            <wp:simplePos x="0" y="0"/>
            <wp:positionH relativeFrom="column">
              <wp:posOffset>1276350</wp:posOffset>
            </wp:positionH>
            <wp:positionV relativeFrom="paragraph">
              <wp:posOffset>944245</wp:posOffset>
            </wp:positionV>
            <wp:extent cx="1449705" cy="702945"/>
            <wp:effectExtent l="0" t="0" r="17145" b="1905"/>
            <wp:wrapSquare wrapText="bothSides"/>
            <wp:docPr id="2"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3"/>
                    <pic:cNvPicPr>
                      <a:picLocks noChangeAspect="1"/>
                    </pic:cNvPicPr>
                  </pic:nvPicPr>
                  <pic:blipFill>
                    <a:blip r:embed="rId15">
                      <a:clrChange>
                        <a:clrFrom>
                          <a:srgbClr val="F6F6F6">
                            <a:alpha val="100000"/>
                          </a:srgbClr>
                        </a:clrFrom>
                        <a:clrTo>
                          <a:srgbClr val="F6F6F6">
                            <a:alpha val="100000"/>
                            <a:alpha val="0"/>
                          </a:srgbClr>
                        </a:clrTo>
                      </a:clrChange>
                      <a:lum bright="-6000" contrast="18000"/>
                    </a:blip>
                    <a:stretch>
                      <a:fillRect/>
                    </a:stretch>
                  </pic:blipFill>
                  <pic:spPr>
                    <a:xfrm>
                      <a:off x="0" y="0"/>
                      <a:ext cx="1449705" cy="702945"/>
                    </a:xfrm>
                    <a:prstGeom prst="rect">
                      <a:avLst/>
                    </a:prstGeom>
                    <a:noFill/>
                    <a:ln>
                      <a:noFill/>
                    </a:ln>
                  </pic:spPr>
                </pic:pic>
              </a:graphicData>
            </a:graphic>
          </wp:anchor>
        </w:drawing>
      </w:r>
      <w:r>
        <w:rPr>
          <w:rFonts w:hAnsi="宋体" w:hint="eastAsia"/>
          <w:b/>
          <w:color w:val="000000" w:themeColor="text1"/>
        </w:rPr>
        <w:t xml:space="preserve"> </w:t>
      </w:r>
      <w:r>
        <w:rPr>
          <w:rFonts w:ascii="Times New Roman" w:hAnsi="Times New Roman" w:cs="Times New Roman"/>
          <w:color w:val="000000" w:themeColor="text1"/>
        </w:rPr>
        <w:t>如图所示，平行四边形</w:t>
      </w:r>
      <w:r>
        <w:rPr>
          <w:rFonts w:ascii="Times New Roman" w:hAnsi="Times New Roman" w:cs="Times New Roman"/>
          <w:i/>
          <w:iCs/>
          <w:color w:val="000000" w:themeColor="text1"/>
        </w:rPr>
        <w:t>ABCD</w:t>
      </w:r>
      <w:r>
        <w:rPr>
          <w:rFonts w:ascii="Times New Roman" w:hAnsi="Times New Roman" w:cs="Times New Roman"/>
          <w:color w:val="000000" w:themeColor="text1"/>
        </w:rPr>
        <w:t>的两条对角线相交与点</w:t>
      </w:r>
      <w:r>
        <w:rPr>
          <w:rFonts w:ascii="Times New Roman" w:hAnsi="Times New Roman" w:cs="Times New Roman"/>
          <w:i/>
          <w:iCs/>
          <w:color w:val="000000" w:themeColor="text1"/>
        </w:rPr>
        <w:t>M</w:t>
      </w:r>
      <w:r>
        <w:rPr>
          <w:rFonts w:ascii="Times New Roman" w:hAnsi="Times New Roman" w:cs="Times New Roman"/>
          <w:color w:val="000000" w:themeColor="text1"/>
        </w:rPr>
        <w:t>,</w:t>
      </w:r>
      <w:r>
        <w:rPr>
          <w:rFonts w:ascii="Times New Roman" w:hAnsi="Times New Roman" w:cs="Times New Roman"/>
          <w:color w:val="000000" w:themeColor="text1"/>
        </w:rPr>
        <w:t>且</w:t>
      </w:r>
      <w:r>
        <w:rPr>
          <w:rFonts w:hAnsi="宋体" w:hint="eastAsia"/>
          <w:color w:val="000000" w:themeColor="text1"/>
          <w:position w:val="-10"/>
        </w:rPr>
        <w:object w:dxaOrig="4400" w:dyaOrig="400" w14:anchorId="7A32CA6C">
          <v:shape id="_x0000_i1028" type="#_x0000_t75" style="width:220pt;height:20pt" o:ole="">
            <v:imagedata r:id="rId16" o:title=""/>
          </v:shape>
          <o:OLEObject Type="Embed" ProgID="Equation.KSEE3" ShapeID="_x0000_i1028" DrawAspect="Content" ObjectID="_1770013514" r:id="rId17"/>
        </w:object>
      </w:r>
    </w:p>
    <w:p w14:paraId="727DA96E" w14:textId="77777777" w:rsidR="004E48EF" w:rsidRDefault="004E48EF">
      <w:pPr>
        <w:pStyle w:val="a7"/>
        <w:tabs>
          <w:tab w:val="left" w:pos="3780"/>
        </w:tabs>
        <w:snapToGrid w:val="0"/>
        <w:spacing w:line="360" w:lineRule="auto"/>
        <w:rPr>
          <w:b/>
          <w:bCs/>
          <w:color w:val="000000" w:themeColor="text1"/>
        </w:rPr>
      </w:pPr>
    </w:p>
    <w:p w14:paraId="6E360BD2" w14:textId="77777777" w:rsidR="004E48EF" w:rsidRDefault="004E48EF">
      <w:pPr>
        <w:pStyle w:val="Normal05"/>
        <w:spacing w:line="360" w:lineRule="auto"/>
        <w:rPr>
          <w:rFonts w:hint="eastAsia"/>
        </w:rPr>
      </w:pPr>
    </w:p>
    <w:sectPr w:rsidR="004E48EF">
      <w:headerReference w:type="default" r:id="rId18"/>
      <w:footerReference w:type="default" r:id="rId19"/>
      <w:pgSz w:w="20639" w:h="14572" w:orient="landscape"/>
      <w:pgMar w:top="873" w:right="567" w:bottom="873" w:left="567" w:header="794" w:footer="624" w:gutter="0"/>
      <w:cols w:num="2" w:sep="1" w:space="708" w:equalWidth="0">
        <w:col w:w="9540" w:space="425"/>
        <w:col w:w="9540" w:space="0"/>
      </w:cols>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DEF66" w14:textId="77777777" w:rsidR="00F45401" w:rsidRDefault="00F45401">
      <w:r>
        <w:separator/>
      </w:r>
    </w:p>
  </w:endnote>
  <w:endnote w:type="continuationSeparator" w:id="0">
    <w:p w14:paraId="286391B4" w14:textId="77777777" w:rsidR="00F45401" w:rsidRDefault="00F4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1" w:usb1="080E0000" w:usb2="00000000" w:usb3="00000000" w:csb0="00040000" w:csb1="00000000"/>
  </w:font>
  <w:font w:name="MingLiU_HKSCS">
    <w:altName w:val="PMingLiU-ExtB"/>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E9B3" w14:textId="77777777" w:rsidR="004E48EF" w:rsidRDefault="00000000">
    <w:pPr>
      <w:pStyle w:val="a9"/>
      <w:ind w:firstLineChars="1200" w:firstLine="2520"/>
      <w:rPr>
        <w:rFonts w:ascii="楷体" w:eastAsia="楷体" w:hAnsi="楷体" w:cs="楷体"/>
        <w:sz w:val="21"/>
        <w:szCs w:val="21"/>
      </w:rPr>
    </w:pPr>
    <w:r>
      <w:rPr>
        <w:rFonts w:ascii="楷体" w:eastAsia="楷体" w:hAnsi="楷体" w:cs="楷体" w:hint="eastAsia"/>
        <w:noProof/>
        <w:sz w:val="21"/>
        <w:szCs w:val="21"/>
      </w:rPr>
      <mc:AlternateContent>
        <mc:Choice Requires="wps">
          <w:drawing>
            <wp:anchor distT="0" distB="0" distL="114300" distR="114300" simplePos="0" relativeHeight="251656704" behindDoc="0" locked="0" layoutInCell="1" allowOverlap="1" wp14:anchorId="2C6A8750" wp14:editId="0DD5D7C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88A92" w14:textId="77777777" w:rsidR="004E48EF" w:rsidRDefault="00000000">
                          <w:pPr>
                            <w:pStyle w:val="a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6A8750"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2588A92" w14:textId="77777777" w:rsidR="004E48EF" w:rsidRDefault="00000000">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ascii="楷体" w:eastAsia="楷体" w:hAnsi="楷体" w:cs="楷体" w:hint="eastAsia"/>
        <w:noProof/>
        <w:sz w:val="21"/>
        <w:szCs w:val="21"/>
      </w:rPr>
      <mc:AlternateContent>
        <mc:Choice Requires="wps">
          <w:drawing>
            <wp:anchor distT="0" distB="0" distL="114300" distR="114300" simplePos="0" relativeHeight="251655680" behindDoc="0" locked="0" layoutInCell="1" allowOverlap="1" wp14:anchorId="5FC41E0C" wp14:editId="01C19F02">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53410" w14:textId="77777777" w:rsidR="004E48EF" w:rsidRDefault="004E48EF">
                          <w:pPr>
                            <w:pStyle w:val="a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5FC41E0C" id="文本框 4" o:spid="_x0000_s1027"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7253410" w14:textId="77777777" w:rsidR="004E48EF" w:rsidRDefault="004E48EF">
                    <w:pPr>
                      <w:pStyle w:val="a9"/>
                    </w:pPr>
                  </w:p>
                </w:txbxContent>
              </v:textbox>
              <w10:wrap anchorx="margin"/>
            </v:shape>
          </w:pict>
        </mc:Fallback>
      </mc:AlternateContent>
    </w:r>
    <w:r>
      <w:rPr>
        <w:rFonts w:ascii="楷体" w:eastAsia="楷体" w:hAnsi="楷体" w:cs="楷体" w:hint="eastAsia"/>
        <w:sz w:val="21"/>
        <w:szCs w:val="21"/>
      </w:rPr>
      <w:t xml:space="preserve">                                                    </w:t>
    </w:r>
  </w:p>
  <w:p w14:paraId="182B5A1C" w14:textId="77777777" w:rsidR="004151FC" w:rsidRDefault="00000000">
    <w:pPr>
      <w:tabs>
        <w:tab w:val="center" w:pos="4153"/>
        <w:tab w:val="right" w:pos="8306"/>
      </w:tabs>
      <w:snapToGrid w:val="0"/>
      <w:jc w:val="left"/>
      <w:rPr>
        <w:kern w:val="0"/>
        <w:sz w:val="2"/>
        <w:szCs w:val="2"/>
      </w:rPr>
    </w:pPr>
    <w:r>
      <w:rPr>
        <w:color w:val="FFFFFF"/>
        <w:sz w:val="2"/>
        <w:szCs w:val="2"/>
      </w:rPr>
      <w:pict w14:anchorId="7BFDD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9" type="#_x0000_t136" alt="学科网 zxxk.com" style="position:absolute;margin-left:158.95pt;margin-top:407.9pt;width:2.85pt;height:2.85pt;rotation:315;z-index:-251657728;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53641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30" type="#_x0000_t75" alt="学科网 zxxk.com" style="position:absolute;margin-left:64.05pt;margin-top:-20.75pt;width:.05pt;height:.05pt;z-index:251659776">
          <v:imagedata r:id="rId1" o:title="{75232B38-A165-1FB7-499C-2E1C792CACB5}"/>
        </v:shape>
      </w:pict>
    </w:r>
    <w:r>
      <w:rPr>
        <w:rFonts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0E6A2" w14:textId="77777777" w:rsidR="00F45401" w:rsidRDefault="00F45401">
      <w:r>
        <w:separator/>
      </w:r>
    </w:p>
  </w:footnote>
  <w:footnote w:type="continuationSeparator" w:id="0">
    <w:p w14:paraId="40F99F81" w14:textId="77777777" w:rsidR="00F45401" w:rsidRDefault="00F45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D58F" w14:textId="77777777" w:rsidR="004E48EF" w:rsidRDefault="004E48EF">
    <w:pPr>
      <w:pStyle w:val="ab"/>
    </w:pPr>
  </w:p>
  <w:p w14:paraId="500AD31F" w14:textId="77777777" w:rsidR="004151FC" w:rsidRDefault="00000000">
    <w:pPr>
      <w:pBdr>
        <w:bottom w:val="none" w:sz="0" w:space="1" w:color="auto"/>
      </w:pBdr>
      <w:snapToGrid w:val="0"/>
      <w:rPr>
        <w:kern w:val="0"/>
        <w:sz w:val="2"/>
        <w:szCs w:val="2"/>
      </w:rPr>
    </w:pPr>
    <w:r>
      <w:pict w14:anchorId="73BFB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251657728">
          <v:imagedata r:id="rId1" o:title="{75232B38-A165-1FB7-499C-2E1C792CACB5}"/>
        </v:shape>
      </w:pict>
    </w:r>
    <w:r>
      <w:rPr>
        <w:color w:val="FFFFFF"/>
        <w:sz w:val="2"/>
        <w:szCs w:val="2"/>
      </w:rPr>
      <w:pict w14:anchorId="1D7F0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9" type="#_x0000_t136" alt="学科网 zxxk.com" style="width:.9pt;height:.85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CCE627"/>
    <w:multiLevelType w:val="singleLevel"/>
    <w:tmpl w:val="CFCCE627"/>
    <w:lvl w:ilvl="0">
      <w:start w:val="1"/>
      <w:numFmt w:val="upperLetter"/>
      <w:suff w:val="nothing"/>
      <w:lvlText w:val="%1．"/>
      <w:lvlJc w:val="left"/>
    </w:lvl>
  </w:abstractNum>
  <w:abstractNum w:abstractNumId="1" w15:restartNumberingAfterBreak="0">
    <w:nsid w:val="D1A7B944"/>
    <w:multiLevelType w:val="singleLevel"/>
    <w:tmpl w:val="D1A7B944"/>
    <w:lvl w:ilvl="0">
      <w:start w:val="1"/>
      <w:numFmt w:val="bullet"/>
      <w:pStyle w:val="a"/>
      <w:lvlText w:val=""/>
      <w:lvlJc w:val="left"/>
      <w:pPr>
        <w:tabs>
          <w:tab w:val="left" w:pos="360"/>
        </w:tabs>
        <w:ind w:left="360" w:hanging="360"/>
      </w:pPr>
      <w:rPr>
        <w:rFonts w:ascii="Wingdings" w:hAnsi="Wingdings" w:hint="default"/>
      </w:rPr>
    </w:lvl>
  </w:abstractNum>
  <w:abstractNum w:abstractNumId="2" w15:restartNumberingAfterBreak="0">
    <w:nsid w:val="50B56846"/>
    <w:multiLevelType w:val="multilevel"/>
    <w:tmpl w:val="50B56846"/>
    <w:lvl w:ilvl="0">
      <w:start w:val="1"/>
      <w:numFmt w:val="decimal"/>
      <w:pStyle w:val="MTDisplayEquation"/>
      <w:suff w:val="space"/>
      <w:lvlText w:val="%1."/>
      <w:lvlJc w:val="left"/>
      <w:pPr>
        <w:ind w:left="360" w:hanging="360"/>
      </w:pPr>
      <w:rPr>
        <w:rFonts w:ascii="宋体" w:eastAsia="宋体" w:hAnsi="宋体" w:cs="宋体"/>
        <w:color w:val="auto"/>
        <w:sz w:val="1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46773829">
    <w:abstractNumId w:val="1"/>
  </w:num>
  <w:num w:numId="2" w16cid:durableId="1862164712">
    <w:abstractNumId w:val="2"/>
  </w:num>
  <w:num w:numId="3" w16cid:durableId="782311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91"/>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QzODE1MjZlYTNjMmI0NThjNjFiY2FmNDZkMGE2MGUifQ=="/>
    <w:docVar w:name="KSO_WPS_MARK_KEY" w:val="a112f75a-1c5c-4f62-9e50-5b53104bd21e"/>
  </w:docVars>
  <w:rsids>
    <w:rsidRoot w:val="00B249C8"/>
    <w:rsid w:val="00073184"/>
    <w:rsid w:val="000E3C54"/>
    <w:rsid w:val="001A37BF"/>
    <w:rsid w:val="00382133"/>
    <w:rsid w:val="003B3CF2"/>
    <w:rsid w:val="004151FC"/>
    <w:rsid w:val="004E48EF"/>
    <w:rsid w:val="0052119E"/>
    <w:rsid w:val="005B59CE"/>
    <w:rsid w:val="006076BE"/>
    <w:rsid w:val="00643BE6"/>
    <w:rsid w:val="006D4308"/>
    <w:rsid w:val="008809AB"/>
    <w:rsid w:val="008B0F9C"/>
    <w:rsid w:val="008F2763"/>
    <w:rsid w:val="008F4EFA"/>
    <w:rsid w:val="00AA2E87"/>
    <w:rsid w:val="00AC53EF"/>
    <w:rsid w:val="00B249C8"/>
    <w:rsid w:val="00C02FC6"/>
    <w:rsid w:val="00C13032"/>
    <w:rsid w:val="00C1516E"/>
    <w:rsid w:val="00CB0669"/>
    <w:rsid w:val="00D1608F"/>
    <w:rsid w:val="00D16BF1"/>
    <w:rsid w:val="00D216D5"/>
    <w:rsid w:val="00D353F0"/>
    <w:rsid w:val="00D87E93"/>
    <w:rsid w:val="00DB5507"/>
    <w:rsid w:val="00E46E41"/>
    <w:rsid w:val="00E9563D"/>
    <w:rsid w:val="00F16FE2"/>
    <w:rsid w:val="00F45401"/>
    <w:rsid w:val="00FB462F"/>
    <w:rsid w:val="015249C3"/>
    <w:rsid w:val="01E37832"/>
    <w:rsid w:val="028E2777"/>
    <w:rsid w:val="02CB1EE5"/>
    <w:rsid w:val="03157BA2"/>
    <w:rsid w:val="03394EB3"/>
    <w:rsid w:val="036E2819"/>
    <w:rsid w:val="038A3EAA"/>
    <w:rsid w:val="038D4DBF"/>
    <w:rsid w:val="03BF0B45"/>
    <w:rsid w:val="03C230FA"/>
    <w:rsid w:val="03C5455C"/>
    <w:rsid w:val="03F248CC"/>
    <w:rsid w:val="04425950"/>
    <w:rsid w:val="046854EE"/>
    <w:rsid w:val="04AB3B8E"/>
    <w:rsid w:val="04FA68C4"/>
    <w:rsid w:val="0532673B"/>
    <w:rsid w:val="053F2819"/>
    <w:rsid w:val="056B1570"/>
    <w:rsid w:val="05C73211"/>
    <w:rsid w:val="060129B0"/>
    <w:rsid w:val="060C47E5"/>
    <w:rsid w:val="061A40F4"/>
    <w:rsid w:val="064C6FA4"/>
    <w:rsid w:val="06987870"/>
    <w:rsid w:val="06A97C70"/>
    <w:rsid w:val="06BB0F18"/>
    <w:rsid w:val="06C22288"/>
    <w:rsid w:val="06C627C2"/>
    <w:rsid w:val="0743020E"/>
    <w:rsid w:val="079D7358"/>
    <w:rsid w:val="07C9136E"/>
    <w:rsid w:val="07ED754C"/>
    <w:rsid w:val="07F85D14"/>
    <w:rsid w:val="081D4358"/>
    <w:rsid w:val="08C5148B"/>
    <w:rsid w:val="08CF66BF"/>
    <w:rsid w:val="08D572D9"/>
    <w:rsid w:val="09007FF2"/>
    <w:rsid w:val="090B0B2A"/>
    <w:rsid w:val="093F70B9"/>
    <w:rsid w:val="099B6693"/>
    <w:rsid w:val="09A92667"/>
    <w:rsid w:val="09B41737"/>
    <w:rsid w:val="09C20F66"/>
    <w:rsid w:val="0A137CB3"/>
    <w:rsid w:val="0A1D34FC"/>
    <w:rsid w:val="0A411C22"/>
    <w:rsid w:val="0A8974FD"/>
    <w:rsid w:val="0AD02F28"/>
    <w:rsid w:val="0AD071F6"/>
    <w:rsid w:val="0AE63421"/>
    <w:rsid w:val="0B0C6846"/>
    <w:rsid w:val="0B4B6C22"/>
    <w:rsid w:val="0BB772BD"/>
    <w:rsid w:val="0BCC35FC"/>
    <w:rsid w:val="0CB02AAF"/>
    <w:rsid w:val="0CC75A96"/>
    <w:rsid w:val="0D37742B"/>
    <w:rsid w:val="0D5D3928"/>
    <w:rsid w:val="0D760F37"/>
    <w:rsid w:val="0DA80C3C"/>
    <w:rsid w:val="0DB25F2A"/>
    <w:rsid w:val="0DB40C6B"/>
    <w:rsid w:val="0DD771DC"/>
    <w:rsid w:val="0DF85202"/>
    <w:rsid w:val="0E3253A3"/>
    <w:rsid w:val="0E52616C"/>
    <w:rsid w:val="0E657804"/>
    <w:rsid w:val="0E7616B1"/>
    <w:rsid w:val="0E7E58F4"/>
    <w:rsid w:val="0E895AC0"/>
    <w:rsid w:val="0EAA1CD0"/>
    <w:rsid w:val="0EDF2C51"/>
    <w:rsid w:val="0F7B09DE"/>
    <w:rsid w:val="0FE04C98"/>
    <w:rsid w:val="0FF44B56"/>
    <w:rsid w:val="0FF70A62"/>
    <w:rsid w:val="102E0DE2"/>
    <w:rsid w:val="107001FE"/>
    <w:rsid w:val="10CE1D1F"/>
    <w:rsid w:val="11080DE5"/>
    <w:rsid w:val="111F7B9A"/>
    <w:rsid w:val="121A49F3"/>
    <w:rsid w:val="121E0DFF"/>
    <w:rsid w:val="12696B2E"/>
    <w:rsid w:val="128D521B"/>
    <w:rsid w:val="129C545E"/>
    <w:rsid w:val="12C51BF0"/>
    <w:rsid w:val="12D764B4"/>
    <w:rsid w:val="13585CCE"/>
    <w:rsid w:val="13E907EB"/>
    <w:rsid w:val="13F677E4"/>
    <w:rsid w:val="14C52854"/>
    <w:rsid w:val="15137093"/>
    <w:rsid w:val="15170610"/>
    <w:rsid w:val="152E4A94"/>
    <w:rsid w:val="154A3301"/>
    <w:rsid w:val="155D5B2B"/>
    <w:rsid w:val="15966E6E"/>
    <w:rsid w:val="15A76EC1"/>
    <w:rsid w:val="15F275BA"/>
    <w:rsid w:val="16702E8A"/>
    <w:rsid w:val="16730BDE"/>
    <w:rsid w:val="16B42A75"/>
    <w:rsid w:val="17023A04"/>
    <w:rsid w:val="175C3B7F"/>
    <w:rsid w:val="176E6DD1"/>
    <w:rsid w:val="17A75381"/>
    <w:rsid w:val="17E80FAC"/>
    <w:rsid w:val="17FD5B34"/>
    <w:rsid w:val="181C40E0"/>
    <w:rsid w:val="18243F2C"/>
    <w:rsid w:val="195C3F13"/>
    <w:rsid w:val="19D6551E"/>
    <w:rsid w:val="19F5710B"/>
    <w:rsid w:val="19F636A6"/>
    <w:rsid w:val="1A2D0B8A"/>
    <w:rsid w:val="1A5D573A"/>
    <w:rsid w:val="1ABA3DC8"/>
    <w:rsid w:val="1ADA2FC8"/>
    <w:rsid w:val="1AE429CF"/>
    <w:rsid w:val="1AE70922"/>
    <w:rsid w:val="1BC53330"/>
    <w:rsid w:val="1C367B25"/>
    <w:rsid w:val="1C500081"/>
    <w:rsid w:val="1C7F272B"/>
    <w:rsid w:val="1C826B93"/>
    <w:rsid w:val="1CBA70B0"/>
    <w:rsid w:val="1CF85987"/>
    <w:rsid w:val="1E0F7CBE"/>
    <w:rsid w:val="1E256B95"/>
    <w:rsid w:val="1E890F8D"/>
    <w:rsid w:val="1E9F5B1B"/>
    <w:rsid w:val="1EC51EB3"/>
    <w:rsid w:val="1ED11C92"/>
    <w:rsid w:val="1F301408"/>
    <w:rsid w:val="1F877BDE"/>
    <w:rsid w:val="1F8F6378"/>
    <w:rsid w:val="1FA81728"/>
    <w:rsid w:val="1FFF5573"/>
    <w:rsid w:val="20270A5D"/>
    <w:rsid w:val="2061113C"/>
    <w:rsid w:val="20C2440F"/>
    <w:rsid w:val="20F75BC2"/>
    <w:rsid w:val="213442A8"/>
    <w:rsid w:val="216B6728"/>
    <w:rsid w:val="21D77510"/>
    <w:rsid w:val="21EA02D0"/>
    <w:rsid w:val="220805F3"/>
    <w:rsid w:val="22325497"/>
    <w:rsid w:val="226451BA"/>
    <w:rsid w:val="229D33E4"/>
    <w:rsid w:val="22BB4161"/>
    <w:rsid w:val="230A01C2"/>
    <w:rsid w:val="2311002F"/>
    <w:rsid w:val="231177A3"/>
    <w:rsid w:val="23636FCA"/>
    <w:rsid w:val="238E696F"/>
    <w:rsid w:val="239C706C"/>
    <w:rsid w:val="23A65F4C"/>
    <w:rsid w:val="23BD52E3"/>
    <w:rsid w:val="23C43449"/>
    <w:rsid w:val="241C1F5B"/>
    <w:rsid w:val="242908FF"/>
    <w:rsid w:val="246E3FBC"/>
    <w:rsid w:val="248A67F6"/>
    <w:rsid w:val="24A9527E"/>
    <w:rsid w:val="24AE5EEC"/>
    <w:rsid w:val="24B1686E"/>
    <w:rsid w:val="24E318DF"/>
    <w:rsid w:val="24E500A3"/>
    <w:rsid w:val="25305CEA"/>
    <w:rsid w:val="2537177B"/>
    <w:rsid w:val="253F37A7"/>
    <w:rsid w:val="266B4D36"/>
    <w:rsid w:val="267112F5"/>
    <w:rsid w:val="26767757"/>
    <w:rsid w:val="26A10CE4"/>
    <w:rsid w:val="26A6599A"/>
    <w:rsid w:val="26C16DEA"/>
    <w:rsid w:val="27133B1E"/>
    <w:rsid w:val="275B2C99"/>
    <w:rsid w:val="275B4F7B"/>
    <w:rsid w:val="276C791D"/>
    <w:rsid w:val="27C301AE"/>
    <w:rsid w:val="27E56B08"/>
    <w:rsid w:val="2814731F"/>
    <w:rsid w:val="2824049B"/>
    <w:rsid w:val="286B2591"/>
    <w:rsid w:val="28826753"/>
    <w:rsid w:val="289E3886"/>
    <w:rsid w:val="28D76974"/>
    <w:rsid w:val="28F43D31"/>
    <w:rsid w:val="29512C4D"/>
    <w:rsid w:val="29643511"/>
    <w:rsid w:val="29F320EC"/>
    <w:rsid w:val="2A0F472D"/>
    <w:rsid w:val="2A2D5F7F"/>
    <w:rsid w:val="2A381414"/>
    <w:rsid w:val="2A3E438F"/>
    <w:rsid w:val="2A742644"/>
    <w:rsid w:val="2B267384"/>
    <w:rsid w:val="2B441557"/>
    <w:rsid w:val="2B703355"/>
    <w:rsid w:val="2B761AC0"/>
    <w:rsid w:val="2BBB130B"/>
    <w:rsid w:val="2BD928B9"/>
    <w:rsid w:val="2BFD2395"/>
    <w:rsid w:val="2BFE21AF"/>
    <w:rsid w:val="2C001CDE"/>
    <w:rsid w:val="2C0E487F"/>
    <w:rsid w:val="2C136C9D"/>
    <w:rsid w:val="2C1B164E"/>
    <w:rsid w:val="2C5D7C2E"/>
    <w:rsid w:val="2C79643B"/>
    <w:rsid w:val="2C8D75A9"/>
    <w:rsid w:val="2C950AFD"/>
    <w:rsid w:val="2CEE645F"/>
    <w:rsid w:val="2D4900DD"/>
    <w:rsid w:val="2D4A4109"/>
    <w:rsid w:val="2D522BB2"/>
    <w:rsid w:val="2D66401B"/>
    <w:rsid w:val="2D731D17"/>
    <w:rsid w:val="2D8A5F3B"/>
    <w:rsid w:val="2DB256DE"/>
    <w:rsid w:val="2DB93D03"/>
    <w:rsid w:val="2DD73D01"/>
    <w:rsid w:val="2DEC490B"/>
    <w:rsid w:val="2E224612"/>
    <w:rsid w:val="2E39517E"/>
    <w:rsid w:val="2E3F623F"/>
    <w:rsid w:val="2E5D1AEE"/>
    <w:rsid w:val="2E60694C"/>
    <w:rsid w:val="2EAA6142"/>
    <w:rsid w:val="2EFD59D3"/>
    <w:rsid w:val="2F0F0A92"/>
    <w:rsid w:val="2F612B4A"/>
    <w:rsid w:val="2F687378"/>
    <w:rsid w:val="2FC21B1A"/>
    <w:rsid w:val="304015AD"/>
    <w:rsid w:val="30DF2F2B"/>
    <w:rsid w:val="30E365C3"/>
    <w:rsid w:val="31120573"/>
    <w:rsid w:val="312639C0"/>
    <w:rsid w:val="31531747"/>
    <w:rsid w:val="317A414C"/>
    <w:rsid w:val="31A67308"/>
    <w:rsid w:val="323668DE"/>
    <w:rsid w:val="324C4FDB"/>
    <w:rsid w:val="325A4D9E"/>
    <w:rsid w:val="32755658"/>
    <w:rsid w:val="32833ECD"/>
    <w:rsid w:val="32A0026A"/>
    <w:rsid w:val="32A06419"/>
    <w:rsid w:val="32BA5D2F"/>
    <w:rsid w:val="336D332E"/>
    <w:rsid w:val="337F6063"/>
    <w:rsid w:val="33E403E7"/>
    <w:rsid w:val="33FF1A0B"/>
    <w:rsid w:val="343621C0"/>
    <w:rsid w:val="34367FF3"/>
    <w:rsid w:val="3460501C"/>
    <w:rsid w:val="3465468C"/>
    <w:rsid w:val="34A56723"/>
    <w:rsid w:val="34CA0F13"/>
    <w:rsid w:val="34D15B4B"/>
    <w:rsid w:val="35045B2E"/>
    <w:rsid w:val="35156E99"/>
    <w:rsid w:val="35461714"/>
    <w:rsid w:val="35680B73"/>
    <w:rsid w:val="356E2262"/>
    <w:rsid w:val="3575596F"/>
    <w:rsid w:val="358B5767"/>
    <w:rsid w:val="3659703F"/>
    <w:rsid w:val="36CD1FDD"/>
    <w:rsid w:val="36F11025"/>
    <w:rsid w:val="372E0FAF"/>
    <w:rsid w:val="37353608"/>
    <w:rsid w:val="37531CE0"/>
    <w:rsid w:val="37BD3808"/>
    <w:rsid w:val="382701E4"/>
    <w:rsid w:val="38F01093"/>
    <w:rsid w:val="390A2872"/>
    <w:rsid w:val="392645C0"/>
    <w:rsid w:val="392C1FEB"/>
    <w:rsid w:val="39451649"/>
    <w:rsid w:val="39662319"/>
    <w:rsid w:val="397C0022"/>
    <w:rsid w:val="39D12AA3"/>
    <w:rsid w:val="39E70E8A"/>
    <w:rsid w:val="3A1142A0"/>
    <w:rsid w:val="3A1A357F"/>
    <w:rsid w:val="3A39101A"/>
    <w:rsid w:val="3A583817"/>
    <w:rsid w:val="3A5D280D"/>
    <w:rsid w:val="3A996EA8"/>
    <w:rsid w:val="3AB36281"/>
    <w:rsid w:val="3ABF4F47"/>
    <w:rsid w:val="3AF9494C"/>
    <w:rsid w:val="3B092DA4"/>
    <w:rsid w:val="3B0E2D8B"/>
    <w:rsid w:val="3B81661B"/>
    <w:rsid w:val="3B940BEF"/>
    <w:rsid w:val="3BA1126C"/>
    <w:rsid w:val="3BBE3F75"/>
    <w:rsid w:val="3C591B47"/>
    <w:rsid w:val="3CA77388"/>
    <w:rsid w:val="3D0770B2"/>
    <w:rsid w:val="3D2955BD"/>
    <w:rsid w:val="3D4B36B4"/>
    <w:rsid w:val="3D660150"/>
    <w:rsid w:val="3D6D7DBA"/>
    <w:rsid w:val="3DAE4731"/>
    <w:rsid w:val="3DC843DD"/>
    <w:rsid w:val="3DDF00DD"/>
    <w:rsid w:val="3DE211A1"/>
    <w:rsid w:val="3E427278"/>
    <w:rsid w:val="3E4F1453"/>
    <w:rsid w:val="3E8804C1"/>
    <w:rsid w:val="3E99447C"/>
    <w:rsid w:val="3F4A1C1A"/>
    <w:rsid w:val="40804359"/>
    <w:rsid w:val="40DD210E"/>
    <w:rsid w:val="40EC3BB7"/>
    <w:rsid w:val="40FC68D1"/>
    <w:rsid w:val="41195103"/>
    <w:rsid w:val="412651AC"/>
    <w:rsid w:val="41450933"/>
    <w:rsid w:val="417604F9"/>
    <w:rsid w:val="417844C0"/>
    <w:rsid w:val="41AA4E83"/>
    <w:rsid w:val="41BB0BAE"/>
    <w:rsid w:val="41FD1FDC"/>
    <w:rsid w:val="420E43AB"/>
    <w:rsid w:val="421B789E"/>
    <w:rsid w:val="4227582C"/>
    <w:rsid w:val="42B323DC"/>
    <w:rsid w:val="43420C36"/>
    <w:rsid w:val="434A4965"/>
    <w:rsid w:val="43646835"/>
    <w:rsid w:val="43BD76BA"/>
    <w:rsid w:val="44051F27"/>
    <w:rsid w:val="441B7A3D"/>
    <w:rsid w:val="4423714D"/>
    <w:rsid w:val="447B73F3"/>
    <w:rsid w:val="448C05DF"/>
    <w:rsid w:val="44925D4C"/>
    <w:rsid w:val="44CD3821"/>
    <w:rsid w:val="44D426B2"/>
    <w:rsid w:val="44D76B16"/>
    <w:rsid w:val="44EB3AD2"/>
    <w:rsid w:val="44F1438B"/>
    <w:rsid w:val="44FE048F"/>
    <w:rsid w:val="45181359"/>
    <w:rsid w:val="457E350F"/>
    <w:rsid w:val="45DF701F"/>
    <w:rsid w:val="45E87A97"/>
    <w:rsid w:val="4607616F"/>
    <w:rsid w:val="466E516E"/>
    <w:rsid w:val="46E667B1"/>
    <w:rsid w:val="4704310D"/>
    <w:rsid w:val="47350A50"/>
    <w:rsid w:val="47D74267"/>
    <w:rsid w:val="47F95CFC"/>
    <w:rsid w:val="48060109"/>
    <w:rsid w:val="480967F8"/>
    <w:rsid w:val="480C0F07"/>
    <w:rsid w:val="48186290"/>
    <w:rsid w:val="483000EE"/>
    <w:rsid w:val="4839282C"/>
    <w:rsid w:val="48914416"/>
    <w:rsid w:val="48944724"/>
    <w:rsid w:val="48E92E14"/>
    <w:rsid w:val="491F49D8"/>
    <w:rsid w:val="49300C15"/>
    <w:rsid w:val="49315061"/>
    <w:rsid w:val="493A2D31"/>
    <w:rsid w:val="494F0B85"/>
    <w:rsid w:val="495C717F"/>
    <w:rsid w:val="49610871"/>
    <w:rsid w:val="4A775427"/>
    <w:rsid w:val="4A9075D7"/>
    <w:rsid w:val="4A9B1C7C"/>
    <w:rsid w:val="4AEE6431"/>
    <w:rsid w:val="4B144EA1"/>
    <w:rsid w:val="4B257B52"/>
    <w:rsid w:val="4B601BF4"/>
    <w:rsid w:val="4B757F29"/>
    <w:rsid w:val="4B970036"/>
    <w:rsid w:val="4BC26C21"/>
    <w:rsid w:val="4BE62011"/>
    <w:rsid w:val="4BF15B35"/>
    <w:rsid w:val="4C325F10"/>
    <w:rsid w:val="4C4A1096"/>
    <w:rsid w:val="4C6E7886"/>
    <w:rsid w:val="4CA54934"/>
    <w:rsid w:val="4CCB5DD6"/>
    <w:rsid w:val="4CF57C10"/>
    <w:rsid w:val="4D2853A5"/>
    <w:rsid w:val="4D2C3A27"/>
    <w:rsid w:val="4D6C0D96"/>
    <w:rsid w:val="4D7458CA"/>
    <w:rsid w:val="4D8A58A0"/>
    <w:rsid w:val="4D9A3D6D"/>
    <w:rsid w:val="4DDC4386"/>
    <w:rsid w:val="4E0465F0"/>
    <w:rsid w:val="4E4B32B9"/>
    <w:rsid w:val="4EE554BC"/>
    <w:rsid w:val="4F9A5397"/>
    <w:rsid w:val="4FB71F72"/>
    <w:rsid w:val="4FE70B45"/>
    <w:rsid w:val="4FFB552A"/>
    <w:rsid w:val="50112C36"/>
    <w:rsid w:val="503114CC"/>
    <w:rsid w:val="50635659"/>
    <w:rsid w:val="50696BE9"/>
    <w:rsid w:val="508450F4"/>
    <w:rsid w:val="50B07547"/>
    <w:rsid w:val="50B871A0"/>
    <w:rsid w:val="50DB138C"/>
    <w:rsid w:val="50F771ED"/>
    <w:rsid w:val="51703763"/>
    <w:rsid w:val="51BC0F2C"/>
    <w:rsid w:val="51C21AE4"/>
    <w:rsid w:val="51E14345"/>
    <w:rsid w:val="51F622A7"/>
    <w:rsid w:val="52091D7B"/>
    <w:rsid w:val="5286649B"/>
    <w:rsid w:val="52C04072"/>
    <w:rsid w:val="52D22B5F"/>
    <w:rsid w:val="531B5D79"/>
    <w:rsid w:val="537704F5"/>
    <w:rsid w:val="53A92F5C"/>
    <w:rsid w:val="53CA2A92"/>
    <w:rsid w:val="53DE1F8F"/>
    <w:rsid w:val="53DF072C"/>
    <w:rsid w:val="53F40998"/>
    <w:rsid w:val="546E1FD3"/>
    <w:rsid w:val="54756FB7"/>
    <w:rsid w:val="547C1C08"/>
    <w:rsid w:val="549119AE"/>
    <w:rsid w:val="54E86B70"/>
    <w:rsid w:val="55022112"/>
    <w:rsid w:val="551636A5"/>
    <w:rsid w:val="551B56F4"/>
    <w:rsid w:val="553150F3"/>
    <w:rsid w:val="55CC3BB7"/>
    <w:rsid w:val="55DF37A2"/>
    <w:rsid w:val="55EB7A0E"/>
    <w:rsid w:val="56066443"/>
    <w:rsid w:val="563C6001"/>
    <w:rsid w:val="56A542FC"/>
    <w:rsid w:val="56A97342"/>
    <w:rsid w:val="57041CE5"/>
    <w:rsid w:val="575021B2"/>
    <w:rsid w:val="5789732C"/>
    <w:rsid w:val="57E4351C"/>
    <w:rsid w:val="57E43B8E"/>
    <w:rsid w:val="58BA16F7"/>
    <w:rsid w:val="58C65AAE"/>
    <w:rsid w:val="58DC0A87"/>
    <w:rsid w:val="58E81FD6"/>
    <w:rsid w:val="595F0E07"/>
    <w:rsid w:val="59DC0675"/>
    <w:rsid w:val="5A23335A"/>
    <w:rsid w:val="5A56726E"/>
    <w:rsid w:val="5A7616BE"/>
    <w:rsid w:val="5AAE70AA"/>
    <w:rsid w:val="5B4649A8"/>
    <w:rsid w:val="5B572272"/>
    <w:rsid w:val="5BC66D76"/>
    <w:rsid w:val="5BEA2363"/>
    <w:rsid w:val="5BF30649"/>
    <w:rsid w:val="5CB54228"/>
    <w:rsid w:val="5CC208F3"/>
    <w:rsid w:val="5CEC5ADF"/>
    <w:rsid w:val="5D1C7B67"/>
    <w:rsid w:val="5D266F1D"/>
    <w:rsid w:val="5D3476B8"/>
    <w:rsid w:val="5D7874FB"/>
    <w:rsid w:val="5DAA1529"/>
    <w:rsid w:val="5DFC0B33"/>
    <w:rsid w:val="5DFE779A"/>
    <w:rsid w:val="5E286A1E"/>
    <w:rsid w:val="5E2E3889"/>
    <w:rsid w:val="5E403283"/>
    <w:rsid w:val="5EE033B5"/>
    <w:rsid w:val="5F5B1565"/>
    <w:rsid w:val="5F6905DC"/>
    <w:rsid w:val="5F6A7E44"/>
    <w:rsid w:val="5F783AFA"/>
    <w:rsid w:val="5F7B520C"/>
    <w:rsid w:val="5F8B1768"/>
    <w:rsid w:val="5FFE462F"/>
    <w:rsid w:val="60430C3F"/>
    <w:rsid w:val="60523B83"/>
    <w:rsid w:val="60D47928"/>
    <w:rsid w:val="60E837F2"/>
    <w:rsid w:val="61305CD2"/>
    <w:rsid w:val="617E18C3"/>
    <w:rsid w:val="61906055"/>
    <w:rsid w:val="61D925A4"/>
    <w:rsid w:val="61DB02F5"/>
    <w:rsid w:val="61E35DBD"/>
    <w:rsid w:val="623477E9"/>
    <w:rsid w:val="62890013"/>
    <w:rsid w:val="62CB19FF"/>
    <w:rsid w:val="62E73159"/>
    <w:rsid w:val="633C6488"/>
    <w:rsid w:val="63402869"/>
    <w:rsid w:val="63665221"/>
    <w:rsid w:val="63862972"/>
    <w:rsid w:val="63A132C6"/>
    <w:rsid w:val="641B3BF6"/>
    <w:rsid w:val="64224259"/>
    <w:rsid w:val="644C436D"/>
    <w:rsid w:val="64602898"/>
    <w:rsid w:val="647B4031"/>
    <w:rsid w:val="648F59E7"/>
    <w:rsid w:val="64954CF5"/>
    <w:rsid w:val="64DC1324"/>
    <w:rsid w:val="64EC3833"/>
    <w:rsid w:val="654F0C65"/>
    <w:rsid w:val="656313AA"/>
    <w:rsid w:val="65A24F81"/>
    <w:rsid w:val="65D51DB7"/>
    <w:rsid w:val="65D63677"/>
    <w:rsid w:val="65EA358D"/>
    <w:rsid w:val="660364FC"/>
    <w:rsid w:val="66361C74"/>
    <w:rsid w:val="66682803"/>
    <w:rsid w:val="66740D50"/>
    <w:rsid w:val="668A2779"/>
    <w:rsid w:val="66990C0E"/>
    <w:rsid w:val="66A24595"/>
    <w:rsid w:val="66B45A48"/>
    <w:rsid w:val="673C5D55"/>
    <w:rsid w:val="675C1645"/>
    <w:rsid w:val="68153109"/>
    <w:rsid w:val="682675D0"/>
    <w:rsid w:val="68411B44"/>
    <w:rsid w:val="686A092E"/>
    <w:rsid w:val="686D74BA"/>
    <w:rsid w:val="68C56020"/>
    <w:rsid w:val="68ED5241"/>
    <w:rsid w:val="69401DA6"/>
    <w:rsid w:val="69660B14"/>
    <w:rsid w:val="69691462"/>
    <w:rsid w:val="69691D8B"/>
    <w:rsid w:val="697119CE"/>
    <w:rsid w:val="699A47FB"/>
    <w:rsid w:val="69CF1489"/>
    <w:rsid w:val="69ED3949"/>
    <w:rsid w:val="6A0D79B4"/>
    <w:rsid w:val="6A0F686A"/>
    <w:rsid w:val="6A4C06F4"/>
    <w:rsid w:val="6A991AB0"/>
    <w:rsid w:val="6AA67D9D"/>
    <w:rsid w:val="6AAC59E6"/>
    <w:rsid w:val="6AC55912"/>
    <w:rsid w:val="6ADE4C34"/>
    <w:rsid w:val="6AE74732"/>
    <w:rsid w:val="6B282560"/>
    <w:rsid w:val="6B424647"/>
    <w:rsid w:val="6B486342"/>
    <w:rsid w:val="6B925AB5"/>
    <w:rsid w:val="6BC551E0"/>
    <w:rsid w:val="6C0C2F5C"/>
    <w:rsid w:val="6C5E5E25"/>
    <w:rsid w:val="6C775A85"/>
    <w:rsid w:val="6C92651A"/>
    <w:rsid w:val="6CA12F44"/>
    <w:rsid w:val="6CD21855"/>
    <w:rsid w:val="6D342CE0"/>
    <w:rsid w:val="6D386A48"/>
    <w:rsid w:val="6D5409D5"/>
    <w:rsid w:val="6D911163"/>
    <w:rsid w:val="6DE13844"/>
    <w:rsid w:val="6DE50D2A"/>
    <w:rsid w:val="6E0557AC"/>
    <w:rsid w:val="6E256160"/>
    <w:rsid w:val="6E2901C2"/>
    <w:rsid w:val="6E3D46D3"/>
    <w:rsid w:val="6E710054"/>
    <w:rsid w:val="6E951E5A"/>
    <w:rsid w:val="6EA02CE6"/>
    <w:rsid w:val="6EBF649C"/>
    <w:rsid w:val="6EDD5FC6"/>
    <w:rsid w:val="6F011A4D"/>
    <w:rsid w:val="6F0828D5"/>
    <w:rsid w:val="6F1572A0"/>
    <w:rsid w:val="6F2D480B"/>
    <w:rsid w:val="6F71605F"/>
    <w:rsid w:val="6FA75643"/>
    <w:rsid w:val="6FBC6B62"/>
    <w:rsid w:val="70344016"/>
    <w:rsid w:val="70695952"/>
    <w:rsid w:val="708C3591"/>
    <w:rsid w:val="71017A9B"/>
    <w:rsid w:val="7120368D"/>
    <w:rsid w:val="712C3B93"/>
    <w:rsid w:val="71361C24"/>
    <w:rsid w:val="714F6A99"/>
    <w:rsid w:val="717229AE"/>
    <w:rsid w:val="71A30B93"/>
    <w:rsid w:val="71B00C95"/>
    <w:rsid w:val="71F96EE2"/>
    <w:rsid w:val="72137EEA"/>
    <w:rsid w:val="721564CD"/>
    <w:rsid w:val="72621887"/>
    <w:rsid w:val="72671A34"/>
    <w:rsid w:val="72692AE1"/>
    <w:rsid w:val="72E1604D"/>
    <w:rsid w:val="72EB16C0"/>
    <w:rsid w:val="7306691E"/>
    <w:rsid w:val="73155AC0"/>
    <w:rsid w:val="73210450"/>
    <w:rsid w:val="73334E73"/>
    <w:rsid w:val="733F6699"/>
    <w:rsid w:val="735F258B"/>
    <w:rsid w:val="73883D4B"/>
    <w:rsid w:val="73B46FF3"/>
    <w:rsid w:val="73B61051"/>
    <w:rsid w:val="73F7083C"/>
    <w:rsid w:val="745F1104"/>
    <w:rsid w:val="74765CA1"/>
    <w:rsid w:val="747A2D07"/>
    <w:rsid w:val="74C60B43"/>
    <w:rsid w:val="74EA5EEB"/>
    <w:rsid w:val="74FD580E"/>
    <w:rsid w:val="7524738E"/>
    <w:rsid w:val="755D46D2"/>
    <w:rsid w:val="75F25036"/>
    <w:rsid w:val="75F72DD7"/>
    <w:rsid w:val="764853D0"/>
    <w:rsid w:val="7651622C"/>
    <w:rsid w:val="76B93154"/>
    <w:rsid w:val="76DC10D1"/>
    <w:rsid w:val="773D6F0B"/>
    <w:rsid w:val="77936926"/>
    <w:rsid w:val="77A30CCA"/>
    <w:rsid w:val="77BE4BCD"/>
    <w:rsid w:val="77E617D9"/>
    <w:rsid w:val="78276D39"/>
    <w:rsid w:val="784A4EE3"/>
    <w:rsid w:val="78E15105"/>
    <w:rsid w:val="78E1755C"/>
    <w:rsid w:val="78ED02C3"/>
    <w:rsid w:val="78F41AA5"/>
    <w:rsid w:val="78FB3F7E"/>
    <w:rsid w:val="79255C03"/>
    <w:rsid w:val="79411AA6"/>
    <w:rsid w:val="79620AE3"/>
    <w:rsid w:val="79B576B5"/>
    <w:rsid w:val="79E7485E"/>
    <w:rsid w:val="7A06087E"/>
    <w:rsid w:val="7A7528FB"/>
    <w:rsid w:val="7A774B0C"/>
    <w:rsid w:val="7A9D0A15"/>
    <w:rsid w:val="7AA606D4"/>
    <w:rsid w:val="7B213ED0"/>
    <w:rsid w:val="7B564EC8"/>
    <w:rsid w:val="7B6D5A19"/>
    <w:rsid w:val="7B9F05B6"/>
    <w:rsid w:val="7BEB1AB4"/>
    <w:rsid w:val="7C0E57A2"/>
    <w:rsid w:val="7C5878B4"/>
    <w:rsid w:val="7C6D7C5D"/>
    <w:rsid w:val="7C8A307B"/>
    <w:rsid w:val="7CE610BE"/>
    <w:rsid w:val="7D0D3DA5"/>
    <w:rsid w:val="7D8961DC"/>
    <w:rsid w:val="7DC804A6"/>
    <w:rsid w:val="7DCC321F"/>
    <w:rsid w:val="7DCF6D81"/>
    <w:rsid w:val="7DFF35F5"/>
    <w:rsid w:val="7E0D46D9"/>
    <w:rsid w:val="7E277530"/>
    <w:rsid w:val="7E4B4A8C"/>
    <w:rsid w:val="7E5F2AEB"/>
    <w:rsid w:val="7E6270C7"/>
    <w:rsid w:val="7E705A73"/>
    <w:rsid w:val="7E790B5A"/>
    <w:rsid w:val="7E955D07"/>
    <w:rsid w:val="7F0A3F16"/>
    <w:rsid w:val="7F335273"/>
    <w:rsid w:val="7F44561A"/>
    <w:rsid w:val="7FAF05A9"/>
    <w:rsid w:val="7FB44C02"/>
    <w:rsid w:val="7FC35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7BC7B"/>
  <w15:docId w15:val="{2BD7F087-73D7-4DDB-9769-B023ED55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uiPriority="0"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4"/>
      <w:lang w:eastAsia="zh-CN"/>
    </w:rPr>
  </w:style>
  <w:style w:type="paragraph" w:styleId="2">
    <w:name w:val="heading 2"/>
    <w:basedOn w:val="a0"/>
    <w:next w:val="a0"/>
    <w:link w:val="20"/>
    <w:semiHidden/>
    <w:unhideWhenUsed/>
    <w:qFormat/>
    <w:pPr>
      <w:keepNext/>
      <w:keepLines/>
      <w:spacing w:before="260" w:after="260" w:line="415" w:lineRule="auto"/>
      <w:outlineLvl w:val="1"/>
    </w:pPr>
    <w:rPr>
      <w:rFonts w:ascii="Arial" w:eastAsia="黑体" w:hAnsi="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basedOn w:val="a0"/>
    <w:uiPriority w:val="99"/>
    <w:semiHidden/>
    <w:qFormat/>
    <w:pPr>
      <w:spacing w:after="120"/>
      <w:ind w:leftChars="700" w:left="1440" w:rightChars="700" w:right="700"/>
    </w:pPr>
  </w:style>
  <w:style w:type="paragraph" w:styleId="a5">
    <w:name w:val="table of authorities"/>
    <w:basedOn w:val="a0"/>
    <w:next w:val="a0"/>
    <w:qFormat/>
    <w:pPr>
      <w:ind w:left="420"/>
    </w:pPr>
  </w:style>
  <w:style w:type="paragraph" w:styleId="a">
    <w:name w:val="List Bullet"/>
    <w:basedOn w:val="a0"/>
    <w:uiPriority w:val="99"/>
    <w:semiHidden/>
    <w:unhideWhenUsed/>
    <w:qFormat/>
    <w:pPr>
      <w:numPr>
        <w:numId w:val="1"/>
      </w:numPr>
    </w:pPr>
  </w:style>
  <w:style w:type="paragraph" w:styleId="a6">
    <w:name w:val="Body Text"/>
    <w:basedOn w:val="a0"/>
    <w:uiPriority w:val="1"/>
    <w:qFormat/>
    <w:pPr>
      <w:autoSpaceDE w:val="0"/>
      <w:autoSpaceDN w:val="0"/>
      <w:jc w:val="left"/>
    </w:pPr>
    <w:rPr>
      <w:rFonts w:ascii="宋体" w:hAnsi="宋体" w:cs="宋体"/>
      <w:kern w:val="0"/>
      <w:szCs w:val="21"/>
      <w:lang w:val="zh-CN" w:bidi="zh-CN"/>
    </w:rPr>
  </w:style>
  <w:style w:type="paragraph" w:styleId="a7">
    <w:name w:val="Plain Text"/>
    <w:basedOn w:val="a0"/>
    <w:link w:val="a8"/>
    <w:unhideWhenUsed/>
    <w:qFormat/>
    <w:rPr>
      <w:rFonts w:ascii="宋体" w:hAnsi="Courier New" w:cs="Courier New"/>
      <w:szCs w:val="21"/>
    </w:rPr>
  </w:style>
  <w:style w:type="paragraph" w:styleId="a9">
    <w:name w:val="footer"/>
    <w:basedOn w:val="a0"/>
    <w:link w:val="aa"/>
    <w:uiPriority w:val="99"/>
    <w:unhideWhenUsed/>
    <w:qFormat/>
    <w:pPr>
      <w:tabs>
        <w:tab w:val="center" w:pos="4153"/>
        <w:tab w:val="right" w:pos="8306"/>
      </w:tabs>
      <w:snapToGrid w:val="0"/>
      <w:jc w:val="left"/>
    </w:pPr>
    <w:rPr>
      <w:sz w:val="18"/>
      <w:szCs w:val="18"/>
    </w:rPr>
  </w:style>
  <w:style w:type="paragraph" w:styleId="ab">
    <w:name w:val="header"/>
    <w:basedOn w:val="a0"/>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List"/>
    <w:basedOn w:val="a0"/>
    <w:qFormat/>
    <w:pPr>
      <w:ind w:left="420" w:hanging="420"/>
    </w:pPr>
  </w:style>
  <w:style w:type="paragraph" w:styleId="21">
    <w:name w:val="Body Text 2"/>
    <w:basedOn w:val="a0"/>
    <w:uiPriority w:val="99"/>
    <w:unhideWhenUsed/>
    <w:qFormat/>
    <w:pPr>
      <w:spacing w:after="120"/>
    </w:pPr>
  </w:style>
  <w:style w:type="paragraph" w:styleId="ae">
    <w:name w:val="Normal (Web)"/>
    <w:basedOn w:val="a0"/>
    <w:uiPriority w:val="99"/>
    <w:unhideWhenUsed/>
    <w:qFormat/>
    <w:pPr>
      <w:spacing w:before="100" w:beforeAutospacing="1" w:after="100" w:afterAutospacing="1"/>
      <w:jc w:val="left"/>
    </w:pPr>
    <w:rPr>
      <w:kern w:val="0"/>
      <w:sz w:val="24"/>
    </w:rPr>
  </w:style>
  <w:style w:type="table" w:styleId="af">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正文_0"/>
    <w:qFormat/>
    <w:pPr>
      <w:widowControl w:val="0"/>
      <w:jc w:val="both"/>
    </w:pPr>
    <w:rPr>
      <w:rFonts w:ascii="Calibri" w:hAnsi="Calibri"/>
      <w:kern w:val="2"/>
      <w:sz w:val="21"/>
      <w:szCs w:val="22"/>
      <w:lang w:eastAsia="zh-CN"/>
    </w:rPr>
  </w:style>
  <w:style w:type="character" w:customStyle="1" w:styleId="20">
    <w:name w:val="标题 2 字符"/>
    <w:basedOn w:val="a2"/>
    <w:link w:val="2"/>
    <w:semiHidden/>
    <w:qFormat/>
    <w:rPr>
      <w:rFonts w:ascii="Arial" w:eastAsia="黑体" w:hAnsi="Arial" w:cs="Times New Roman"/>
      <w:b/>
      <w:bCs/>
      <w:sz w:val="32"/>
      <w:szCs w:val="32"/>
    </w:rPr>
  </w:style>
  <w:style w:type="character" w:customStyle="1" w:styleId="a8">
    <w:name w:val="纯文本 字符"/>
    <w:basedOn w:val="a2"/>
    <w:link w:val="a7"/>
    <w:semiHidden/>
    <w:qFormat/>
    <w:rPr>
      <w:rFonts w:ascii="宋体" w:eastAsia="宋体" w:hAnsi="Courier New" w:cs="Courier New"/>
      <w:szCs w:val="21"/>
    </w:rPr>
  </w:style>
  <w:style w:type="character" w:customStyle="1" w:styleId="ac">
    <w:name w:val="页眉 字符"/>
    <w:basedOn w:val="a2"/>
    <w:link w:val="ab"/>
    <w:uiPriority w:val="99"/>
    <w:qFormat/>
    <w:rPr>
      <w:rFonts w:ascii="Times New Roman" w:eastAsia="宋体" w:hAnsi="Times New Roman" w:cs="Times New Roman"/>
      <w:sz w:val="18"/>
      <w:szCs w:val="18"/>
    </w:rPr>
  </w:style>
  <w:style w:type="character" w:customStyle="1" w:styleId="aa">
    <w:name w:val="页脚 字符"/>
    <w:basedOn w:val="a2"/>
    <w:link w:val="a9"/>
    <w:uiPriority w:val="99"/>
    <w:qFormat/>
    <w:rPr>
      <w:rFonts w:ascii="Times New Roman" w:eastAsia="宋体" w:hAnsi="Times New Roman" w:cs="Times New Roman"/>
      <w:sz w:val="18"/>
      <w:szCs w:val="18"/>
    </w:rPr>
  </w:style>
  <w:style w:type="paragraph" w:styleId="af0">
    <w:name w:val="List Paragraph"/>
    <w:basedOn w:val="a0"/>
    <w:uiPriority w:val="34"/>
    <w:qFormat/>
    <w:pPr>
      <w:ind w:firstLineChars="200" w:firstLine="420"/>
    </w:pPr>
  </w:style>
  <w:style w:type="paragraph" w:customStyle="1" w:styleId="00">
    <w:name w:val="纯文本_0"/>
    <w:basedOn w:val="0"/>
    <w:qFormat/>
    <w:locked/>
    <w:rPr>
      <w:rFonts w:ascii="宋体" w:hAnsi="Courier New"/>
      <w:szCs w:val="21"/>
      <w:lang w:val="zh-CN"/>
    </w:rPr>
  </w:style>
  <w:style w:type="paragraph" w:customStyle="1" w:styleId="MTDisplayEquation">
    <w:name w:val="MTDisplayEquation"/>
    <w:basedOn w:val="a7"/>
    <w:next w:val="a0"/>
    <w:qFormat/>
    <w:pPr>
      <w:numPr>
        <w:numId w:val="2"/>
      </w:numPr>
      <w:tabs>
        <w:tab w:val="left" w:pos="360"/>
        <w:tab w:val="center" w:pos="4320"/>
        <w:tab w:val="right" w:pos="8300"/>
      </w:tabs>
      <w:ind w:left="0" w:firstLine="0"/>
    </w:pPr>
    <w:rPr>
      <w:rFonts w:hAnsi="宋体" w:cs="Times New Roman"/>
    </w:rPr>
  </w:style>
  <w:style w:type="paragraph" w:customStyle="1" w:styleId="Normal08">
    <w:name w:val="Normal_0_8"/>
    <w:next w:val="ad"/>
    <w:qFormat/>
    <w:pPr>
      <w:widowControl w:val="0"/>
      <w:spacing w:after="200" w:line="276" w:lineRule="auto"/>
      <w:jc w:val="both"/>
    </w:pPr>
    <w:rPr>
      <w:rFonts w:ascii="Calibri" w:hAnsi="Calibri"/>
      <w:kern w:val="2"/>
      <w:sz w:val="21"/>
      <w:szCs w:val="22"/>
      <w:lang w:eastAsia="zh-CN"/>
    </w:rPr>
  </w:style>
  <w:style w:type="paragraph" w:customStyle="1" w:styleId="Normal1">
    <w:name w:val="Normal_1"/>
    <w:next w:val="a"/>
    <w:qFormat/>
    <w:pPr>
      <w:widowControl w:val="0"/>
      <w:spacing w:after="200" w:line="276" w:lineRule="auto"/>
      <w:jc w:val="both"/>
    </w:pPr>
    <w:rPr>
      <w:rFonts w:ascii="Calibri" w:hAnsi="Calibri"/>
      <w:kern w:val="2"/>
      <w:sz w:val="21"/>
      <w:szCs w:val="22"/>
      <w:lang w:eastAsia="zh-CN"/>
    </w:rPr>
  </w:style>
  <w:style w:type="paragraph" w:customStyle="1" w:styleId="Normal05">
    <w:name w:val="Normal_0_5"/>
    <w:next w:val="a5"/>
    <w:qFormat/>
    <w:pPr>
      <w:widowControl w:val="0"/>
      <w:spacing w:after="200" w:line="276" w:lineRule="auto"/>
      <w:jc w:val="both"/>
    </w:pPr>
    <w:rPr>
      <w:rFonts w:ascii="Calibri" w:hAnsi="Calibri"/>
      <w:kern w:val="2"/>
      <w:sz w:val="21"/>
      <w:szCs w:val="22"/>
      <w:lang w:eastAsia="zh-CN"/>
    </w:rPr>
  </w:style>
  <w:style w:type="paragraph" w:customStyle="1" w:styleId="p0">
    <w:name w:val="p0"/>
    <w:basedOn w:val="a0"/>
    <w:qFormat/>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利川 蒋</cp:lastModifiedBy>
  <cp:revision>12</cp:revision>
  <cp:lastPrinted>2020-11-13T01:51:00Z</cp:lastPrinted>
  <dcterms:created xsi:type="dcterms:W3CDTF">2020-04-14T01:20:00Z</dcterms:created>
  <dcterms:modified xsi:type="dcterms:W3CDTF">2024-02-21T01:39:00Z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