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1D410"/>
    <w:p w14:paraId="639EEB2C"/>
    <w:p w14:paraId="6ECBAC66"/>
    <w:p w14:paraId="01149227"/>
    <w:p w14:paraId="541349A1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DA8ED7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2025.2.16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4FE4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6E877F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22216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C188F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5957FE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4DC0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C48A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71F8E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8.3.1棱柱、棱锥、棱台的表面积和体积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2F0B8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ABF72B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2F6E4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3A6D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5B4FAE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陈克文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2D605E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7A77D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1-2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0E87F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FFA34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66000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B9F71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Cs w:val="21"/>
              </w:rPr>
              <w:t>从运动变化的观点研究</w:t>
            </w:r>
            <w:r>
              <w:rPr>
                <w:rFonts w:ascii="Times New Roman" w:hAnsi="Times New Roman"/>
              </w:rPr>
              <w:t>棱柱、棱锥、棱台</w:t>
            </w:r>
            <w:r>
              <w:rPr>
                <w:rFonts w:hint="eastAsia" w:ascii="Times New Roman" w:hAnsi="Times New Roman"/>
              </w:rPr>
              <w:t>的体积公式变化</w:t>
            </w:r>
            <w:r>
              <w:rPr>
                <w:rFonts w:hint="eastAsia" w:ascii="Times New Roman" w:hAnsi="Times New Roman"/>
                <w:szCs w:val="21"/>
              </w:rPr>
              <w:t>规律是体验转化、极限等数学思想方法</w:t>
            </w:r>
          </w:p>
        </w:tc>
      </w:tr>
      <w:tr w14:paraId="7B200E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D5FF6D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5B863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AD9DD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通过对棱柱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棱台的研究，掌握它们的表面积与体积的公式及求法</w:t>
            </w:r>
          </w:p>
        </w:tc>
      </w:tr>
      <w:tr w14:paraId="51F35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62D46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9321EB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/>
                <w:szCs w:val="21"/>
              </w:rPr>
              <w:t>掌握与多面体相关的简单几何体的</w:t>
            </w:r>
            <w:r>
              <w:rPr>
                <w:rFonts w:hint="eastAsia"/>
              </w:rPr>
              <w:t>表面积与体积的求法，并能解决一些有关的实际问题；</w:t>
            </w:r>
          </w:p>
        </w:tc>
      </w:tr>
      <w:tr w14:paraId="47736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19D22A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BCB00B">
            <w:pPr>
              <w:spacing w:line="440" w:lineRule="exac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/>
                <w:szCs w:val="21"/>
              </w:rPr>
              <w:t>通过学习逐步培养学生的转化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类比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一般化与特殊化等思想方法；提高逻辑推理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直观想象等素养和空间想象等能力.</w:t>
            </w:r>
          </w:p>
        </w:tc>
      </w:tr>
      <w:tr w14:paraId="13A637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E87DC9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594CEA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285A7E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和</w:t>
            </w:r>
            <w:r>
              <w:rPr>
                <w:rFonts w:hint="eastAsia"/>
              </w:rPr>
              <w:t>棱台的表面积与体积公式及求法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10F31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82FF2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5AD61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实际问题中与多面体相关的简单组合体的表面积与体积的求法</w:t>
            </w:r>
          </w:p>
        </w:tc>
      </w:tr>
      <w:tr w14:paraId="56D36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B83C9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B44384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687B6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和</w:t>
            </w:r>
            <w:r>
              <w:rPr>
                <w:rFonts w:hint="eastAsia"/>
              </w:rPr>
              <w:t>棱台的表面积与体积公式及求法</w:t>
            </w:r>
          </w:p>
        </w:tc>
      </w:tr>
      <w:tr w14:paraId="38BFE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E51B5E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F90D47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389A1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/>
              </w:rPr>
              <w:t>通过对棱柱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棱台的研究，掌握它们的表面积与体积的公式及求法</w:t>
            </w:r>
          </w:p>
        </w:tc>
      </w:tr>
      <w:tr w14:paraId="738C3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7E5FE0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658F15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/>
                <w:szCs w:val="21"/>
              </w:rPr>
              <w:t>掌握与多面体相关的简单几何体的</w:t>
            </w:r>
            <w:r>
              <w:rPr>
                <w:rFonts w:hint="eastAsia"/>
              </w:rPr>
              <w:t>表面积与体积的求法，并能解决一些有关的实际问题；</w:t>
            </w:r>
          </w:p>
        </w:tc>
      </w:tr>
      <w:tr w14:paraId="38EFE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45DC9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1E444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/>
                <w:szCs w:val="21"/>
              </w:rPr>
              <w:t>通过学习逐步培养学生的转化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类比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一般化与特殊化等思想方法；提高逻辑推理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</w:rPr>
              <w:t>直观想象等素养和空间想象等能力.</w:t>
            </w:r>
          </w:p>
        </w:tc>
      </w:tr>
      <w:tr w14:paraId="2153B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49910B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9B4F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1E9832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EC4204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8F228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6E8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F1DA7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5813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B0750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4885F8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目标一：通过对棱柱、棱锥、棱台的研究，掌握棱柱、棱锥、棱台的表面积公式，并利用公式求简单几何体的表面积.</w:t>
            </w:r>
          </w:p>
          <w:p w14:paraId="024555C0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任务：阅读教材P114，探究柱体、椎体、台体的表面积求法.</w:t>
            </w:r>
          </w:p>
          <w:p w14:paraId="5FABDA9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DC4FC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棱柱、棱锥、棱台都是由多个平面图形围成的几何体，它们的侧面展开图是什么？如何计算它们的表面积？</w:t>
            </w:r>
          </w:p>
          <w:p w14:paraId="18D5236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S棱柱表=S棱柱侧+2S底；S棱锥表=S棱锥侧+S底；S棱台表=S棱台侧+S上底+S下底</w:t>
            </w:r>
          </w:p>
          <w:p w14:paraId="235297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A907C4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棱柱：侧面展开图是由平行四边形组成的平面图形，故其表面积=上下底面积+侧面积.</w:t>
            </w:r>
          </w:p>
          <w:p w14:paraId="1BFD7E9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棱锥：侧面展开图是由三角形组成的平面图形，故其表面积=下底面积+侧面积.</w:t>
            </w:r>
          </w:p>
          <w:p w14:paraId="71359F1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棱台：侧面展开图是由梯形组成的平面图形，故其表面积=上下底面积+侧面积.</w:t>
            </w:r>
          </w:p>
          <w:p w14:paraId="64C184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09D70C">
            <w:pPr>
              <w:jc w:val="left"/>
            </w:pPr>
            <w:r>
              <w:rPr>
                <w:rFonts w:hint="eastAsia"/>
              </w:rPr>
              <w:t>目的有两个：一是复习表面积的概念，即表面积是各个面的面积的和；二是介绍求几何体表面积的方法，把它们展成平面图形，利用平面图形求面积的方法，求立体图形的表面积.</w:t>
            </w:r>
          </w:p>
          <w:p w14:paraId="79FC8C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7DA5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1734C8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C5086D4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练一练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0AD94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如图,四面体P-ABC的各棱长均为a,求它的表面积.</w:t>
            </w:r>
            <w:r>
              <w:drawing>
                <wp:inline distT="0" distB="0" distL="114300" distR="114300">
                  <wp:extent cx="1085215" cy="880110"/>
                  <wp:effectExtent l="0" t="0" r="635" b="571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880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2AABB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因为△PBC是正三角形，其边长为a,所以          ,       .</w:t>
            </w:r>
          </w:p>
          <w:p w14:paraId="5914697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因此，四面体P-ABC的表面积为               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F8459E4">
            <w:pPr>
              <w:jc w:val="left"/>
            </w:pPr>
            <w:r>
              <w:rPr>
                <w:rFonts w:hint="eastAsia"/>
              </w:rPr>
              <w:t>通过例题的分析，使学生了解</w:t>
            </w:r>
            <w:r>
              <w:rPr>
                <w:rFonts w:hint="eastAsia"/>
                <w:bCs/>
              </w:rPr>
              <w:t>要计算棱柱、棱锥、棱台的表面积，首先是要弄清楚几何体的结构特征，它的每个面是哪个平面图形.求棱柱、棱锥、棱台的表面积转化为求平面三角形、四边形、多边形的面积.</w:t>
            </w:r>
          </w:p>
          <w:p w14:paraId="3FE83B3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6E4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BAA1ED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DA3D25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目标二：通过对棱柱、棱锥、棱台的研究，掌握棱柱、棱锥、棱台的体积公式，并利用公式求简单几何体的体积.</w:t>
            </w:r>
          </w:p>
          <w:p w14:paraId="38DA2F8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根据正方体、长方体的体积公式，探究棱柱、棱锥的体积公式.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5E41E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(1)我们知道长方体、正方体的体积公式都是底面积乘高，即V=Sh，那么结合下图，说说柱体的体积公式是什么？</w:t>
            </w:r>
          </w:p>
          <w:p w14:paraId="02D5F02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(2)观察下图，思考这三个棱锥的体积有什么关系？据此思考棱锥的体积公式是什么？</w:t>
            </w:r>
          </w:p>
          <w:p w14:paraId="6B141C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09D11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V棱柱=Sh.</w:t>
            </w:r>
          </w:p>
          <w:p w14:paraId="397AEAA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三个棱锥的体积都相等，V棱锥=    Sh</w:t>
            </w:r>
          </w:p>
          <w:p w14:paraId="2860E8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374D4F">
            <w:r>
              <w:rPr>
                <w:rFonts w:hint="eastAsia"/>
              </w:rPr>
              <w:t>在教学中渗透转化的思想.</w:t>
            </w:r>
          </w:p>
          <w:p w14:paraId="26E85C4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27EF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251F51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6CB919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 xml:space="preserve"> 任务2：阅读教材P115第1段，了解棱台体积公式，以及探究棱柱、棱锥、棱台体积公式的关系.</w:t>
            </w:r>
          </w:p>
          <w:p w14:paraId="7EE9162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3754C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(1)棱台体积公式是什么？各字母有什么几何意义？</w:t>
            </w:r>
          </w:p>
          <w:p w14:paraId="7613C1B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(2)结合棱柱、棱锥、棱台的结构特征，思考三者的体积公式有什么关系？</w:t>
            </w:r>
          </w:p>
          <w:p w14:paraId="0D9F819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A171E8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 棱台体积公式：V棱台                                 ，其中S'，S分别为棱台的上、下底面面积，h为棱台的高.</w:t>
            </w:r>
          </w:p>
          <w:p w14:paraId="3E74A39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注：棱台的高是指两底面之间的距离，即从上底面上任意一点向下底面作垂线，这点与垂足之间的距离.</w:t>
            </w:r>
          </w:p>
          <w:p w14:paraId="1F21258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2.棱柱、棱锥、棱台的关系</w:t>
            </w:r>
          </w:p>
          <w:p w14:paraId="2575B3B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1E11841">
            <w:pPr>
              <w:jc w:val="center"/>
            </w:pPr>
            <w:r>
              <w:rPr>
                <w:rFonts w:hint="eastAsia"/>
              </w:rPr>
              <w:t>棱台的体积公式的推导过程要注意</w:t>
            </w:r>
          </w:p>
          <w:p w14:paraId="030C8BA0">
            <w:pPr>
              <w:jc w:val="left"/>
            </w:pPr>
            <w:r>
              <w:rPr>
                <w:rFonts w:hint="eastAsia"/>
              </w:rPr>
              <w:t>对学生的逻辑推理素养和论证能力的培养.</w:t>
            </w:r>
          </w:p>
          <w:p w14:paraId="0519348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94948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AEF36D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6EDE23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B4D1A0"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/>
                <w:b/>
                <w:bCs/>
                <w:iCs/>
                <w:szCs w:val="24"/>
              </w:rPr>
              <w:t>[课后</w:t>
            </w:r>
            <w:r>
              <w:rPr>
                <w:rFonts w:hint="eastAsia" w:ascii="Times New Roman" w:hAnsi="Times New Roman"/>
                <w:b/>
                <w:bCs/>
                <w:iCs/>
                <w:szCs w:val="24"/>
              </w:rPr>
              <w:t>练习</w:t>
            </w:r>
            <w:r>
              <w:rPr>
                <w:rFonts w:ascii="Times New Roman" w:hAnsi="Times New Roman"/>
                <w:b/>
                <w:bCs/>
                <w:iCs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</w:rPr>
              <w:t>1.长方体同一顶点上的三条棱长分别是2，3，4，则该长方体的表面积是(　　)</w:t>
            </w:r>
          </w:p>
          <w:p w14:paraId="0A0C6D98"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 xml:space="preserve">A.36  B.24 </w:t>
            </w:r>
          </w:p>
          <w:p w14:paraId="55FD896E"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C.52  D.26</w:t>
            </w:r>
          </w:p>
          <w:p w14:paraId="4858913C"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2.三棱锥的底面为直角边长分别是2和3的直角三角形，高为4，则该三棱锥的体积为(　　)</w:t>
            </w:r>
          </w:p>
          <w:p w14:paraId="7CC5197B">
            <w:pPr>
              <w:pStyle w:val="2"/>
              <w:tabs>
                <w:tab w:val="left" w:pos="2127"/>
                <w:tab w:val="left" w:pos="4253"/>
                <w:tab w:val="left" w:pos="6379"/>
              </w:tabs>
              <w:spacing w:line="360" w:lineRule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</w:rPr>
              <w:t>A.4  B.6  C.12 D.24</w:t>
            </w:r>
          </w:p>
        </w:tc>
      </w:tr>
      <w:tr w14:paraId="31A0F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05974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A60FD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7DA71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课题</w:t>
            </w:r>
          </w:p>
          <w:p w14:paraId="2CEAB6D6">
            <w:pPr>
              <w:widowControl/>
              <w:numPr>
                <w:ilvl w:val="0"/>
                <w:numId w:val="4"/>
              </w:num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和</w:t>
            </w:r>
            <w:r>
              <w:rPr>
                <w:rFonts w:hint="eastAsia"/>
              </w:rPr>
              <w:t>棱台的表面积</w:t>
            </w:r>
            <w:r>
              <w:rPr>
                <w:rFonts w:hint="eastAsia"/>
                <w:lang w:eastAsia="zh-CN"/>
              </w:rPr>
              <w:t>；</w:t>
            </w:r>
          </w:p>
          <w:p w14:paraId="49EE2AB6">
            <w:pPr>
              <w:widowControl/>
              <w:numPr>
                <w:ilvl w:val="0"/>
                <w:numId w:val="4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棱柱</w:t>
            </w:r>
            <w:r>
              <w:rPr>
                <w:rFonts w:hint="eastAsia" w:asciiTheme="minorEastAsia" w:hAnsiTheme="minorEastAsia"/>
              </w:rPr>
              <w:t>、</w:t>
            </w:r>
            <w:r>
              <w:rPr>
                <w:rFonts w:hint="eastAsia"/>
              </w:rPr>
              <w:t>棱锥</w:t>
            </w:r>
            <w:r>
              <w:rPr>
                <w:rFonts w:hint="eastAsia" w:asciiTheme="minorEastAsia" w:hAnsiTheme="minorEastAsia"/>
              </w:rPr>
              <w:t>和</w:t>
            </w:r>
            <w:r>
              <w:rPr>
                <w:rFonts w:hint="eastAsia"/>
              </w:rPr>
              <w:t>棱台的</w:t>
            </w:r>
            <w:r>
              <w:rPr>
                <w:rFonts w:hint="eastAsia"/>
                <w:lang w:val="en-US" w:eastAsia="zh-CN"/>
              </w:rPr>
              <w:t>体积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 w14:paraId="6D126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874F9A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E4555C0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D96FE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szCs w:val="21"/>
              </w:rPr>
              <w:t>现在</w:t>
            </w:r>
            <w:r>
              <w:rPr>
                <w:rFonts w:hint="eastAsia" w:ascii="Times New Roman" w:hAnsi="宋体"/>
                <w:szCs w:val="21"/>
              </w:rPr>
              <w:t>的</w:t>
            </w:r>
            <w:r>
              <w:rPr>
                <w:rFonts w:ascii="Times New Roman" w:hAnsi="宋体"/>
                <w:szCs w:val="21"/>
              </w:rPr>
              <w:t>学生</w:t>
            </w:r>
            <w:r>
              <w:rPr>
                <w:rFonts w:hint="eastAsia" w:ascii="Times New Roman" w:hAnsi="宋体"/>
                <w:szCs w:val="21"/>
              </w:rPr>
              <w:t>运</w:t>
            </w:r>
            <w:r>
              <w:rPr>
                <w:rFonts w:ascii="Times New Roman" w:hAnsi="宋体"/>
                <w:szCs w:val="21"/>
              </w:rPr>
              <w:t>算能力普遍偏弱，</w:t>
            </w:r>
            <w:r>
              <w:rPr>
                <w:rFonts w:hint="eastAsia" w:ascii="Times New Roman" w:hAnsi="宋体"/>
                <w:szCs w:val="21"/>
              </w:rPr>
              <w:t>求面积和体积</w:t>
            </w:r>
            <w:r>
              <w:rPr>
                <w:rFonts w:ascii="Times New Roman" w:hAnsi="宋体"/>
                <w:szCs w:val="21"/>
              </w:rPr>
              <w:t>对</w:t>
            </w:r>
            <w:r>
              <w:rPr>
                <w:rFonts w:hint="eastAsia" w:ascii="Times New Roman" w:hAnsi="宋体"/>
                <w:szCs w:val="21"/>
              </w:rPr>
              <w:t>运</w:t>
            </w:r>
            <w:r>
              <w:rPr>
                <w:rFonts w:ascii="Times New Roman" w:hAnsi="宋体"/>
                <w:szCs w:val="21"/>
              </w:rPr>
              <w:t>算要求</w:t>
            </w:r>
            <w:r>
              <w:rPr>
                <w:rFonts w:hint="eastAsia" w:ascii="Times New Roman" w:hAnsi="宋体"/>
                <w:szCs w:val="21"/>
              </w:rPr>
              <w:t>又</w:t>
            </w:r>
            <w:r>
              <w:rPr>
                <w:rFonts w:ascii="Times New Roman" w:hAnsi="宋体"/>
                <w:szCs w:val="21"/>
              </w:rPr>
              <w:t>较高，</w:t>
            </w:r>
            <w:r>
              <w:rPr>
                <w:rFonts w:hint="eastAsia" w:ascii="Times New Roman" w:hAnsi="宋体"/>
                <w:szCs w:val="21"/>
              </w:rPr>
              <w:t>因此，解决运算问题</w:t>
            </w:r>
            <w:r>
              <w:rPr>
                <w:rFonts w:ascii="Times New Roman" w:hAnsi="宋体"/>
                <w:szCs w:val="21"/>
              </w:rPr>
              <w:t>是本节课的</w:t>
            </w:r>
            <w:r>
              <w:rPr>
                <w:rFonts w:hint="eastAsia" w:ascii="Times New Roman" w:hAnsi="宋体"/>
                <w:szCs w:val="21"/>
              </w:rPr>
              <w:t>第</w:t>
            </w:r>
            <w:r>
              <w:rPr>
                <w:rFonts w:ascii="Times New Roman" w:hAnsi="宋体"/>
                <w:szCs w:val="21"/>
              </w:rPr>
              <w:t>一个</w:t>
            </w:r>
            <w:r>
              <w:rPr>
                <w:rFonts w:hint="eastAsia" w:ascii="Times New Roman" w:hAnsi="宋体"/>
                <w:szCs w:val="21"/>
              </w:rPr>
              <w:t>教学</w:t>
            </w:r>
            <w:r>
              <w:rPr>
                <w:rFonts w:ascii="Times New Roman" w:hAnsi="宋体"/>
                <w:szCs w:val="21"/>
              </w:rPr>
              <w:t>问题．解决方案：</w:t>
            </w:r>
            <w:r>
              <w:rPr>
                <w:rFonts w:hint="eastAsia" w:ascii="Times New Roman" w:hAnsi="宋体"/>
                <w:szCs w:val="21"/>
              </w:rPr>
              <w:t>化繁为简，割补法的应用</w:t>
            </w:r>
            <w:r>
              <w:rPr>
                <w:rFonts w:ascii="Times New Roman" w:hAnsi="宋体"/>
                <w:szCs w:val="21"/>
              </w:rPr>
              <w:t>，让学生把主要精力用在观察、发现规律</w:t>
            </w:r>
            <w:r>
              <w:rPr>
                <w:rFonts w:hint="eastAsia" w:ascii="Times New Roman" w:hAnsi="宋体"/>
                <w:szCs w:val="21"/>
              </w:rPr>
              <w:t>上</w:t>
            </w:r>
            <w:r>
              <w:rPr>
                <w:rFonts w:ascii="Times New Roman" w:hAnsi="宋体"/>
                <w:szCs w:val="21"/>
              </w:rPr>
              <w:t>．</w:t>
            </w:r>
            <w:r>
              <w:rPr>
                <w:rFonts w:ascii="Times New Roman" w:hAnsi="Times New Roman"/>
              </w:rPr>
              <w:t>棱柱、棱锥、棱台</w:t>
            </w:r>
            <w:r>
              <w:rPr>
                <w:rFonts w:hint="eastAsia" w:ascii="Times New Roman" w:hAnsi="Times New Roman"/>
              </w:rPr>
              <w:t>的体积公式</w:t>
            </w:r>
            <w:r>
              <w:rPr>
                <w:rFonts w:hint="eastAsia" w:ascii="Times New Roman" w:hAnsi="宋体"/>
                <w:szCs w:val="21"/>
              </w:rPr>
              <w:t>是本节课的第二个教学问题</w:t>
            </w:r>
            <w:r>
              <w:rPr>
                <w:rFonts w:ascii="Times New Roman" w:hAnsi="宋体"/>
                <w:szCs w:val="21"/>
              </w:rPr>
              <w:t>．</w:t>
            </w:r>
            <w:r>
              <w:rPr>
                <w:rFonts w:hint="eastAsia" w:ascii="Times New Roman" w:hAnsi="宋体"/>
                <w:szCs w:val="21"/>
              </w:rPr>
              <w:t>这不仅</w:t>
            </w:r>
            <w:r>
              <w:rPr>
                <w:rFonts w:ascii="Times New Roman" w:hAnsi="宋体"/>
                <w:szCs w:val="21"/>
              </w:rPr>
              <w:t>是本节课的重点，也是教学难点．解决方案：</w:t>
            </w:r>
            <w:r>
              <w:rPr>
                <w:rFonts w:hint="eastAsia" w:ascii="Times New Roman" w:hAnsi="宋体"/>
                <w:szCs w:val="21"/>
              </w:rPr>
              <w:t>从</w:t>
            </w:r>
            <w:r>
              <w:rPr>
                <w:rFonts w:hint="eastAsia" w:ascii="Times New Roman" w:hAnsi="Times New Roman"/>
                <w:szCs w:val="21"/>
              </w:rPr>
              <w:t>运动变化的观点研究</w:t>
            </w:r>
            <w:r>
              <w:rPr>
                <w:rFonts w:ascii="Times New Roman" w:hAnsi="Times New Roman"/>
              </w:rPr>
              <w:t>棱柱、棱锥、棱台</w:t>
            </w:r>
            <w:r>
              <w:rPr>
                <w:rFonts w:hint="eastAsia" w:ascii="Times New Roman" w:hAnsi="Times New Roman"/>
              </w:rPr>
              <w:t>的体积公式之间的关系，当棱台上底面扩大到与下底面全等时，棱台转化为棱柱；棱台上底面缩小为一个点时，棱台转化为棱锥</w:t>
            </w:r>
            <w:r>
              <w:rPr>
                <w:rFonts w:hint="eastAsia" w:ascii="Times New Roman" w:hAnsi="宋体"/>
                <w:szCs w:val="21"/>
              </w:rPr>
              <w:t>．</w:t>
            </w:r>
          </w:p>
        </w:tc>
      </w:tr>
    </w:tbl>
    <w:p w14:paraId="0EDAAB38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E4118F"/>
    <w:multiLevelType w:val="singleLevel"/>
    <w:tmpl w:val="11E411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mI3NzIwMTRlNjkyMzkyN2RlMGE0MDhjMWNiZT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6EF2895"/>
    <w:rsid w:val="1E346D2E"/>
    <w:rsid w:val="34880850"/>
    <w:rsid w:val="5252566E"/>
    <w:rsid w:val="55A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adjustRightInd w:val="0"/>
      <w:snapToGrid w:val="0"/>
      <w:spacing w:after="200" w:line="276" w:lineRule="auto"/>
      <w:jc w:val="left"/>
    </w:pPr>
    <w:rPr>
      <w:rFonts w:ascii="宋体" w:hAnsi="Courier New" w:cs="Courier New"/>
      <w:kern w:val="0"/>
      <w:sz w:val="22"/>
      <w:szCs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1745</Words>
  <Characters>1829</Characters>
  <Lines>2</Lines>
  <Paragraphs>1</Paragraphs>
  <TotalTime>0</TotalTime>
  <ScaleCrop>false</ScaleCrop>
  <LinksUpToDate>false</LinksUpToDate>
  <CharactersWithSpaces>1989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2025-02-18T15:40:50Z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E5D0667FE6B5403D95CE9483CB3FF914_13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