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11264900</wp:posOffset>
            </wp:positionH>
            <wp:positionV relativeFrom="topMargin">
              <wp:posOffset>11518900</wp:posOffset>
            </wp:positionV>
            <wp:extent cx="431800" cy="304800"/>
            <wp:effectExtent l="0" t="0" r="6350" b="0"/>
            <wp:wrapNone/>
            <wp:docPr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sz w:val="32"/>
        </w:rPr>
        <w:t>8</w:t>
      </w:r>
      <w:r>
        <w:rPr>
          <w:rFonts w:ascii="Times New Roman" w:hAnsi="Times New Roman" w:eastAsia="宋体" w:cs="Times New Roman"/>
          <w:i/>
          <w:sz w:val="32"/>
        </w:rPr>
        <w:t>.</w:t>
      </w:r>
      <w:r>
        <w:rPr>
          <w:rFonts w:ascii="Times New Roman" w:hAnsi="Times New Roman" w:eastAsia="宋体" w:cs="Times New Roman"/>
          <w:sz w:val="32"/>
        </w:rPr>
        <w:t>6</w:t>
      </w:r>
      <w:r>
        <w:rPr>
          <w:rFonts w:ascii="Times New Roman" w:hAnsi="Times New Roman" w:eastAsia="宋体" w:cs="Times New Roman"/>
          <w:i/>
          <w:sz w:val="32"/>
        </w:rPr>
        <w:t>.</w:t>
      </w:r>
      <w:r>
        <w:rPr>
          <w:rFonts w:ascii="Times New Roman" w:hAnsi="Times New Roman" w:eastAsia="宋体" w:cs="Times New Roman"/>
          <w:sz w:val="32"/>
        </w:rPr>
        <w:t>2</w:t>
      </w:r>
      <w:r>
        <w:rPr>
          <w:rFonts w:ascii="Times New Roman" w:hAnsi="Times New Roman" w:eastAsia="宋体" w:cs="Times New Roman"/>
          <w:i/>
          <w:sz w:val="32"/>
        </w:rPr>
        <w:t>　</w:t>
      </w:r>
      <w:r>
        <w:rPr>
          <w:rFonts w:ascii="Times New Roman" w:hAnsi="Times New Roman" w:eastAsia="宋体" w:cs="Times New Roman"/>
          <w:sz w:val="28"/>
        </w:rPr>
        <w:t>直线与平面垂直</w:t>
      </w:r>
      <w:r>
        <w:rPr>
          <w:rFonts w:hint="eastAsia" w:ascii="Times New Roman" w:hAnsi="Times New Roman" w:eastAsia="宋体" w:cs="Times New Roman"/>
          <w:sz w:val="21"/>
          <w:szCs w:val="18"/>
          <w:lang w:eastAsia="zh-CN"/>
        </w:rPr>
        <w:t>（</w:t>
      </w:r>
      <w:r>
        <w:rPr>
          <w:rFonts w:ascii="Times New Roman" w:hAnsi="Times New Roman" w:eastAsia="宋体" w:cs="Times New Roman"/>
          <w:sz w:val="21"/>
          <w:szCs w:val="18"/>
        </w:rPr>
        <w:t>第1课时</w:t>
      </w:r>
      <w:r>
        <w:rPr>
          <w:rFonts w:hint="eastAsia" w:ascii="Times New Roman" w:hAnsi="Times New Roman" w:eastAsia="宋体" w:cs="Times New Roman"/>
          <w:sz w:val="21"/>
          <w:szCs w:val="18"/>
          <w:lang w:eastAsia="zh-CN"/>
        </w:rPr>
        <w:t>）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一、选择题</w:t>
      </w:r>
      <w:bookmarkStart w:id="0" w:name="_GoBack"/>
      <w:bookmarkEnd w:id="0"/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若三条直线</w:t>
      </w:r>
      <w:r>
        <w:rPr>
          <w:rFonts w:ascii="Times New Roman" w:hAnsi="Times New Roman" w:eastAsia="宋体" w:cs="Times New Roman"/>
          <w:i/>
        </w:rPr>
        <w:t>OA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OC</w:t>
      </w:r>
      <w:r>
        <w:rPr>
          <w:rFonts w:ascii="Times New Roman" w:hAnsi="Times New Roman" w:eastAsia="宋体" w:cs="Times New Roman"/>
        </w:rPr>
        <w:t>两两垂直,则直线</w:t>
      </w:r>
      <w:r>
        <w:rPr>
          <w:rFonts w:ascii="Times New Roman" w:hAnsi="Times New Roman" w:eastAsia="宋体" w:cs="Times New Roman"/>
          <w:i/>
        </w:rPr>
        <w:t>OA</w:t>
      </w:r>
      <w:r>
        <w:rPr>
          <w:rFonts w:ascii="Times New Roman" w:hAnsi="Times New Roman" w:eastAsia="宋体" w:cs="Times New Roman"/>
        </w:rPr>
        <w:t>垂直于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i/>
        </w:rPr>
        <w:t>　　　　　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OAB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OAC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OBC</w:t>
      </w: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ABC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已知两条不同的直线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和平面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Cambria Math" w:hAnsi="Cambria Math" w:eastAsia="宋体" w:cs="Cambria Math"/>
        </w:rPr>
        <w:t>⊂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,则“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”是“</w:t>
      </w:r>
      <w:r>
        <w:rPr>
          <w:rFonts w:ascii="Times New Roman" w:hAnsi="Times New Roman" w:eastAsia="宋体" w:cs="Times New Roman"/>
          <w:i/>
        </w:rPr>
        <w:t>l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”的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4591685</wp:posOffset>
            </wp:positionH>
            <wp:positionV relativeFrom="paragraph">
              <wp:posOffset>212090</wp:posOffset>
            </wp:positionV>
            <wp:extent cx="1178560" cy="1120140"/>
            <wp:effectExtent l="0" t="0" r="2540" b="3810"/>
            <wp:wrapSquare wrapText="bothSides"/>
            <wp:docPr id="332" name="2023XRJA321.EPS" descr="id:21474967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2023XRJA321.EPS" descr="id:2147496721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充分不必要条件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必要不充分条件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充要条件 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既不充分也不必要条件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若直线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不垂直,则平面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内与直线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垂直的直线有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0条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1条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无数条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不确定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5094605</wp:posOffset>
            </wp:positionH>
            <wp:positionV relativeFrom="paragraph">
              <wp:posOffset>188595</wp:posOffset>
            </wp:positionV>
            <wp:extent cx="1172210" cy="994410"/>
            <wp:effectExtent l="0" t="0" r="8890" b="15240"/>
            <wp:wrapSquare wrapText="bothSides"/>
            <wp:docPr id="333" name="2023XRJA322.EPS" descr="id:21474967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2023XRJA322.EPS" descr="id:2147496728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如图在正方体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中,与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垂直的平面是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DD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DB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DB</w:t>
      </w:r>
      <w:r>
        <w:rPr>
          <w:rFonts w:ascii="Times New Roman" w:hAnsi="Times New Roman" w:eastAsia="宋体" w:cs="Times New Roman"/>
          <w:vertAlign w:val="subscript"/>
        </w:rPr>
        <w:t>1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5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如图所示,定点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都在平面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内,定点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Cambria Math" w:hAnsi="Cambria Math" w:eastAsia="MS Mincho" w:cs="Cambria Math"/>
        </w:rPr>
        <w:t>∉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PB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是平面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内异于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和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的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动点,且</w:t>
      </w:r>
      <w:r>
        <w:rPr>
          <w:rFonts w:ascii="Times New Roman" w:hAnsi="Times New Roman" w:eastAsia="宋体" w:cs="Times New Roman"/>
          <w:i/>
        </w:rPr>
        <w:t>PC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AC</w:t>
      </w:r>
      <w:r>
        <w:rPr>
          <w:rFonts w:ascii="Times New Roman" w:hAnsi="Times New Roman" w:eastAsia="宋体" w:cs="Times New Roman"/>
        </w:rPr>
        <w:t>,则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ABC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370840</wp:posOffset>
            </wp:positionV>
            <wp:extent cx="1102995" cy="1106170"/>
            <wp:effectExtent l="0" t="0" r="0" b="0"/>
            <wp:wrapSquare wrapText="bothSides"/>
            <wp:docPr id="334" name="2023XRJA323+1.EPS" descr="id:21474967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2023XRJA323+1.EPS" descr="id:214749673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3400" cy="110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锐角三角形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直角三角形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钝角三角形</w:t>
      </w:r>
      <w:r>
        <w:rPr>
          <w:rFonts w:hint="eastAsia"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无法确定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6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如图,在圆柱</w:t>
      </w:r>
      <w:r>
        <w:rPr>
          <w:rFonts w:ascii="Times New Roman" w:hAnsi="Times New Roman" w:eastAsia="宋体" w:cs="Times New Roman"/>
          <w:i/>
        </w:rPr>
        <w:t>OO'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AA'</w:t>
      </w:r>
      <w:r>
        <w:rPr>
          <w:rFonts w:ascii="Times New Roman" w:hAnsi="Times New Roman" w:eastAsia="宋体" w:cs="Times New Roman"/>
        </w:rPr>
        <w:t>是母线,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是底面圆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的直径,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是底面圆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上异于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的任意一点, 则(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numPr>
          <w:ilvl w:val="0"/>
          <w:numId w:val="0"/>
        </w:numPr>
        <w:spacing w:line="360" w:lineRule="auto"/>
        <w:ind w:firstLine="220" w:firstLineChars="100"/>
        <w:rPr>
          <w:rFonts w:hint="eastAsia" w:ascii="Times New Roman" w:hAnsi="Times New Roman" w:eastAsia="宋体" w:cs="Times New Roman"/>
          <w:i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lang w:val="en-US" w:eastAsia="zh-CN"/>
        </w:rPr>
        <w:t>A .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A'AC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A'AB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spacing w:line="360" w:lineRule="auto"/>
        <w:ind w:leftChars="1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i/>
          <w:lang w:val="en-US" w:eastAsia="zh-CN"/>
        </w:rPr>
        <w:t>C .</w:t>
      </w:r>
      <w:r>
        <w:rPr>
          <w:rFonts w:ascii="Times New Roman" w:hAnsi="Times New Roman" w:eastAsia="宋体" w:cs="Times New Roman"/>
          <w:i/>
        </w:rPr>
        <w:t>AC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A'BC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i/>
        </w:rPr>
        <w:t>AC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A'AB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7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在下列四个正方体中,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为正方体的两个顶点,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Q</w:t>
      </w:r>
      <w:r>
        <w:rPr>
          <w:rFonts w:ascii="Times New Roman" w:hAnsi="Times New Roman" w:eastAsia="宋体" w:cs="Times New Roman"/>
        </w:rPr>
        <w:t>分别为所在棱的中点,则在这四个正方体中,直线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MNQ</w:t>
      </w:r>
      <w:r>
        <w:rPr>
          <w:rFonts w:ascii="Times New Roman" w:hAnsi="Times New Roman" w:eastAsia="宋体" w:cs="Times New Roman"/>
        </w:rPr>
        <w:t>不垂直的是(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</w:t>
      </w:r>
    </w:p>
    <w:p>
      <w:pPr>
        <w:tabs>
          <w:tab w:val="left" w:pos="2949"/>
          <w:tab w:val="left" w:pos="5938"/>
          <w:tab w:val="left" w:pos="8907"/>
        </w:tabs>
        <w:spacing w:line="360" w:lineRule="auto"/>
        <w:jc w:val="both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795020" cy="645795"/>
            <wp:effectExtent l="0" t="0" r="0" b="0"/>
            <wp:docPr id="335" name="2022BXDR265.EPS" descr="id:214749674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2022BXDR265.EPS" descr="id:214749674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5600" cy="6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825500" cy="810260"/>
            <wp:effectExtent l="0" t="0" r="0" b="0"/>
            <wp:docPr id="336" name="2022BXDR266.EPS" descr="id:214749674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2022BXDR266.EPS" descr="id:2147496749;FounderCE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25840" cy="81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810260" cy="795020"/>
            <wp:effectExtent l="0" t="0" r="0" b="0"/>
            <wp:docPr id="337" name="2022BXDR267.EPS" descr="id:21474967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2022BXDR267.EPS" descr="id:2147496756;FounderCES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1072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801370" cy="789305"/>
            <wp:effectExtent l="0" t="0" r="0" b="0"/>
            <wp:docPr id="338" name="2022BXDR268.EPS" descr="id:21474967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2022BXDR268.EPS" descr="id:2147496763;FounderCES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1720" cy="78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28"/>
          <w:tab w:val="left" w:pos="3597"/>
          <w:tab w:val="left" w:pos="6576"/>
          <w:tab w:val="left" w:pos="9535"/>
        </w:tabs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</w:t>
      </w:r>
      <w:r>
        <w:rPr>
          <w:rFonts w:ascii="Times New Roman" w:hAnsi="Times New Roman" w:eastAsia="宋体" w:cs="Times New Roman"/>
        </w:rPr>
        <w:t>A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</w:t>
      </w: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</w:rPr>
        <w:tab/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</w:t>
      </w:r>
      <w:r>
        <w:rPr>
          <w:rFonts w:ascii="Times New Roman" w:hAnsi="Times New Roman" w:eastAsia="宋体" w:cs="Times New Roman"/>
        </w:rPr>
        <w:t>D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627380</wp:posOffset>
            </wp:positionV>
            <wp:extent cx="1088390" cy="1203960"/>
            <wp:effectExtent l="0" t="0" r="16510" b="15240"/>
            <wp:wrapSquare wrapText="bothSides"/>
            <wp:docPr id="339" name="2021XJ378.EPS" descr="id:214749677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2021XJ378.EPS" descr="id:2147496770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8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如图,在正方形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分别是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CD</w:t>
      </w:r>
      <w:r>
        <w:rPr>
          <w:rFonts w:ascii="Times New Roman" w:hAnsi="Times New Roman" w:eastAsia="宋体" w:cs="Times New Roman"/>
        </w:rPr>
        <w:t>的中点,沿</w:t>
      </w:r>
      <w:r>
        <w:rPr>
          <w:rFonts w:ascii="Times New Roman" w:hAnsi="Times New Roman" w:eastAsia="宋体" w:cs="Times New Roman"/>
          <w:i/>
        </w:rPr>
        <w:t>AE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AF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EF</w:t>
      </w:r>
      <w:r>
        <w:rPr>
          <w:rFonts w:ascii="Times New Roman" w:hAnsi="Times New Roman" w:eastAsia="宋体" w:cs="Times New Roman"/>
        </w:rPr>
        <w:t>把正方形折成一个四面体,使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 xml:space="preserve">三点重合,重合后的点记为 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,点</w:t>
      </w:r>
      <w:r>
        <w:rPr>
          <w:rFonts w:ascii="Times New Roman" w:hAnsi="Times New Roman" w:eastAsia="宋体" w:cs="Times New Roman"/>
          <w:i/>
        </w:rPr>
        <w:t>P</w:t>
      </w:r>
      <w:r>
        <w:rPr>
          <w:rFonts w:ascii="Times New Roman" w:hAnsi="Times New Roman" w:eastAsia="宋体" w:cs="Times New Roman"/>
        </w:rPr>
        <w:t>在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AEF</w:t>
      </w:r>
      <w:r>
        <w:rPr>
          <w:rFonts w:ascii="Times New Roman" w:hAnsi="Times New Roman" w:eastAsia="宋体" w:cs="Times New Roman"/>
        </w:rPr>
        <w:t xml:space="preserve"> 内的射影为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,则下列说法中正确的是(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.O</w:t>
      </w:r>
      <w:r>
        <w:rPr>
          <w:rFonts w:ascii="Times New Roman" w:hAnsi="Times New Roman" w:eastAsia="宋体" w:cs="Times New Roman"/>
        </w:rPr>
        <w:t>是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AEF</w:t>
      </w:r>
      <w:r>
        <w:rPr>
          <w:rFonts w:ascii="Times New Roman" w:hAnsi="Times New Roman" w:eastAsia="宋体" w:cs="Times New Roman"/>
        </w:rPr>
        <w:t>的垂心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.O</w:t>
      </w:r>
      <w:r>
        <w:rPr>
          <w:rFonts w:ascii="Times New Roman" w:hAnsi="Times New Roman" w:eastAsia="宋体" w:cs="Times New Roman"/>
        </w:rPr>
        <w:t>是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AEF</w:t>
      </w:r>
      <w:r>
        <w:rPr>
          <w:rFonts w:ascii="Times New Roman" w:hAnsi="Times New Roman" w:eastAsia="宋体" w:cs="Times New Roman"/>
        </w:rPr>
        <w:t xml:space="preserve"> 的内心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.O</w:t>
      </w:r>
      <w:r>
        <w:rPr>
          <w:rFonts w:ascii="Times New Roman" w:hAnsi="Times New Roman" w:eastAsia="宋体" w:cs="Times New Roman"/>
        </w:rPr>
        <w:t>是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AEF</w:t>
      </w:r>
      <w:r>
        <w:rPr>
          <w:rFonts w:ascii="Times New Roman" w:hAnsi="Times New Roman" w:eastAsia="宋体" w:cs="Times New Roman"/>
        </w:rPr>
        <w:t xml:space="preserve"> 的外心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.O</w:t>
      </w:r>
      <w:r>
        <w:rPr>
          <w:rFonts w:ascii="Times New Roman" w:hAnsi="Times New Roman" w:eastAsia="宋体" w:cs="Times New Roman"/>
        </w:rPr>
        <w:t>是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AEF</w:t>
      </w:r>
      <w:r>
        <w:rPr>
          <w:rFonts w:ascii="Times New Roman" w:hAnsi="Times New Roman" w:eastAsia="宋体" w:cs="Times New Roman"/>
        </w:rPr>
        <w:t>的重心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9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(多选题)已知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是两个不重合的平面,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是两条不同的直线,则下列说法正确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的是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(</w:t>
      </w:r>
      <w:r>
        <w:rPr>
          <w:rFonts w:ascii="Times New Roman" w:hAnsi="Times New Roman" w:eastAsia="宋体" w:cs="Times New Roman"/>
          <w:i/>
        </w:rPr>
        <w:t>　</w:t>
      </w:r>
      <w:r>
        <w:rPr>
          <w:rFonts w:ascii="Times New Roman" w:hAnsi="Times New Roman" w:eastAsia="宋体" w:cs="Times New Roman"/>
        </w:rPr>
        <w:t xml:space="preserve"> ) 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4946650</wp:posOffset>
            </wp:positionH>
            <wp:positionV relativeFrom="paragraph">
              <wp:posOffset>226695</wp:posOffset>
            </wp:positionV>
            <wp:extent cx="1179195" cy="947420"/>
            <wp:effectExtent l="0" t="0" r="0" b="0"/>
            <wp:wrapSquare wrapText="bothSides"/>
            <wp:docPr id="340" name="2023XRJA325.EPS" descr="id:214749677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2023XRJA325.EPS" descr="id:2147496777;FounderCES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9720" cy="94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A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</w:t>
      </w:r>
      <w:r>
        <w:rPr>
          <w:rFonts w:ascii="Times New Roman" w:hAnsi="Times New Roman" w:eastAsia="宋体" w:cs="Times New Roman"/>
        </w:rPr>
        <w:t>B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β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                    </w:t>
      </w:r>
      <w:r>
        <w:rPr>
          <w:rFonts w:ascii="Times New Roman" w:hAnsi="Times New Roman" w:eastAsia="宋体" w:cs="Times New Roman"/>
        </w:rPr>
        <w:t>D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若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m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hint="eastAsia" w:ascii="宋体" w:hAnsi="宋体" w:eastAsia="宋体" w:cs="宋体"/>
        </w:rPr>
        <w:t>∥</w:t>
      </w:r>
      <w:r>
        <w:rPr>
          <w:rFonts w:ascii="Times New Roman" w:hAnsi="Times New Roman" w:eastAsia="宋体" w:cs="Times New Roman"/>
          <w:i/>
        </w:rPr>
        <w:t>β</w:t>
      </w:r>
      <w:r>
        <w:rPr>
          <w:rFonts w:ascii="Times New Roman" w:hAnsi="Times New Roman" w:eastAsia="宋体" w:cs="Times New Roman"/>
        </w:rPr>
        <w:t>,则</w:t>
      </w:r>
      <w:r>
        <w:rPr>
          <w:rFonts w:ascii="Times New Roman" w:hAnsi="Times New Roman" w:eastAsia="宋体" w:cs="Times New Roman"/>
          <w:i/>
        </w:rPr>
        <w:t>n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β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二、填空题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10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将一本书打开后竖立在桌面上(如图),则书脊所在直线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与桌面所在平面</w:t>
      </w:r>
      <w:r>
        <w:rPr>
          <w:rFonts w:ascii="Times New Roman" w:hAnsi="Times New Roman" w:eastAsia="宋体" w:cs="Times New Roman"/>
          <w:i/>
        </w:rPr>
        <w:t>α</w:t>
      </w:r>
      <w:r>
        <w:rPr>
          <w:rFonts w:ascii="Times New Roman" w:hAnsi="Times New Roman" w:eastAsia="宋体" w:cs="Times New Roman"/>
        </w:rPr>
        <w:t>的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4860290</wp:posOffset>
            </wp:positionH>
            <wp:positionV relativeFrom="paragraph">
              <wp:posOffset>215900</wp:posOffset>
            </wp:positionV>
            <wp:extent cx="1073150" cy="1007110"/>
            <wp:effectExtent l="0" t="0" r="12700" b="2540"/>
            <wp:wrapSquare wrapText="bothSides"/>
            <wp:docPr id="341" name="2021XJ382.EPS" descr="id:214749678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2021XJ382.EPS" descr="id:2147496784;FounderCES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</w:rPr>
        <w:t>位置关系为</w:t>
      </w:r>
      <w:r>
        <w:rPr>
          <w:rFonts w:ascii="Times New Roman" w:hAnsi="Times New Roman" w:eastAsia="宋体" w:cs="Times New Roman"/>
          <w:i/>
          <w:u w:val="single" w:color="000000"/>
        </w:rPr>
        <w:t>　　　　　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如图所示,在直四棱柱</w:t>
      </w:r>
      <w:r>
        <w:rPr>
          <w:rFonts w:ascii="Times New Roman" w:hAnsi="Times New Roman" w:eastAsia="宋体" w:cs="Times New Roman"/>
          <w:i/>
        </w:rPr>
        <w:t>ABCD-A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中,当底面四边形</w:t>
      </w:r>
      <w:r>
        <w:rPr>
          <w:rFonts w:ascii="Times New Roman" w:hAnsi="Times New Roman" w:eastAsia="宋体" w:cs="Times New Roman"/>
          <w:i/>
        </w:rPr>
        <w:t>ABCD</w:t>
      </w:r>
      <w:r>
        <w:rPr>
          <w:rFonts w:ascii="Times New Roman" w:hAnsi="Times New Roman" w:eastAsia="宋体" w:cs="Times New Roman"/>
        </w:rPr>
        <w:t>满足条件</w:t>
      </w:r>
    </w:p>
    <w:p>
      <w:pPr>
        <w:numPr>
          <w:ilvl w:val="0"/>
          <w:numId w:val="0"/>
        </w:num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i/>
          <w:u w:val="single" w:color="000000"/>
        </w:rPr>
        <w:t>　　　　　　　　　　</w:t>
      </w:r>
      <w:r>
        <w:rPr>
          <w:rFonts w:ascii="Times New Roman" w:hAnsi="Times New Roman" w:eastAsia="宋体" w:cs="Times New Roman"/>
        </w:rPr>
        <w:t>时,有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(注:填上一种情况即可,不必考虑</w:t>
      </w:r>
    </w:p>
    <w:p>
      <w:pPr>
        <w:numPr>
          <w:ilvl w:val="0"/>
          <w:numId w:val="0"/>
        </w:num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所有可能的情况)  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如果一条直线垂直于一个平面内的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①</w:t>
      </w:r>
      <w:r>
        <w:rPr>
          <w:rFonts w:ascii="Times New Roman" w:hAnsi="Times New Roman" w:eastAsia="宋体" w:cs="Times New Roman"/>
        </w:rPr>
        <w:t>正五边形的两条边;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②</w:t>
      </w:r>
      <w:r>
        <w:rPr>
          <w:rFonts w:ascii="Times New Roman" w:hAnsi="Times New Roman" w:eastAsia="宋体" w:cs="Times New Roman"/>
        </w:rPr>
        <w:t>梯形的两条边;</w:t>
      </w:r>
    </w:p>
    <w:p>
      <w:pPr>
        <w:numPr>
          <w:ilvl w:val="0"/>
          <w:numId w:val="0"/>
        </w:numPr>
        <w:spacing w:line="360" w:lineRule="auto"/>
        <w:ind w:leftChars="0" w:firstLine="220" w:firstLineChars="100"/>
        <w:rPr>
          <w:rFonts w:ascii="Times New Roman" w:hAnsi="Times New Roman" w:eastAsia="宋体" w:cs="Times New Roman"/>
        </w:rPr>
      </w:pPr>
      <w:r>
        <w:rPr>
          <w:rFonts w:hint="eastAsia" w:ascii="宋体" w:hAnsi="宋体" w:eastAsia="宋体" w:cs="宋体"/>
          <w:i w:val="0"/>
          <w:iCs/>
        </w:rPr>
        <w:t>③</w:t>
      </w:r>
      <w:r>
        <w:rPr>
          <w:rFonts w:ascii="Times New Roman" w:hAnsi="Times New Roman" w:eastAsia="宋体" w:cs="Times New Roman"/>
        </w:rPr>
        <w:t>圆的两条直径;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/>
        </w:rPr>
        <w:t>④</w:t>
      </w:r>
      <w:r>
        <w:rPr>
          <w:rFonts w:ascii="Times New Roman" w:hAnsi="Times New Roman" w:eastAsia="宋体" w:cs="Times New Roman"/>
          <w:i w:val="0"/>
          <w:iCs/>
        </w:rPr>
        <w:t>正</w:t>
      </w:r>
      <w:r>
        <w:rPr>
          <w:rFonts w:ascii="Times New Roman" w:hAnsi="Times New Roman" w:eastAsia="宋体" w:cs="Times New Roman"/>
        </w:rPr>
        <w:t>六边形的两条边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</w:rPr>
        <w:t>则可以证明该直线与平面垂直的是</w:t>
      </w:r>
      <w:r>
        <w:rPr>
          <w:rFonts w:ascii="Times New Roman" w:hAnsi="Times New Roman" w:eastAsia="宋体" w:cs="Times New Roman"/>
          <w:i/>
          <w:u w:val="single" w:color="000000"/>
        </w:rPr>
        <w:t>　　　　</w:t>
      </w:r>
      <w:r>
        <w:rPr>
          <w:rFonts w:ascii="Times New Roman" w:hAnsi="Times New Roman" w:eastAsia="宋体" w:cs="Times New Roman"/>
        </w:rPr>
        <w:t>(填序号)</w:t>
      </w:r>
      <w:r>
        <w:rPr>
          <w:rFonts w:ascii="Times New Roman" w:hAnsi="Times New Roman" w:eastAsia="宋体" w:cs="Times New Roman"/>
          <w:i/>
        </w:rPr>
        <w:t>. 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三、解答题</w:t>
      </w: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13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 xml:space="preserve"> 如图,在直三棱柱</w:t>
      </w:r>
      <w:r>
        <w:rPr>
          <w:rFonts w:ascii="Times New Roman" w:hAnsi="Times New Roman" w:eastAsia="宋体" w:cs="Times New Roman"/>
          <w:i/>
        </w:rPr>
        <w:t>ABC-A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AB=AC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为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的中点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求证:</w:t>
      </w:r>
      <w:r>
        <w:rPr>
          <w:rFonts w:ascii="Times New Roman" w:hAnsi="Times New Roman" w:eastAsia="宋体" w:cs="Times New Roman"/>
          <w:i/>
        </w:rPr>
        <w:t>AD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BCC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222250</wp:posOffset>
            </wp:positionH>
            <wp:positionV relativeFrom="paragraph">
              <wp:posOffset>21590</wp:posOffset>
            </wp:positionV>
            <wp:extent cx="1017905" cy="1109345"/>
            <wp:effectExtent l="0" t="0" r="0" b="0"/>
            <wp:wrapSquare wrapText="bothSides"/>
            <wp:docPr id="342" name="2023XRJA326.EPS" descr="id:21474967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2023XRJA326.EPS" descr="id:2147496791;FounderCES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18080" cy="110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14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如图,在正方体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-ABCD</w:t>
      </w:r>
      <w:r>
        <w:rPr>
          <w:rFonts w:ascii="Times New Roman" w:hAnsi="Times New Roman" w:eastAsia="宋体" w:cs="Times New Roman"/>
        </w:rPr>
        <w:t>中,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F</w:t>
      </w:r>
      <w:r>
        <w:rPr>
          <w:rFonts w:ascii="Times New Roman" w:hAnsi="Times New Roman" w:eastAsia="宋体" w:cs="Times New Roman"/>
        </w:rPr>
        <w:t>分别是棱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BC</w:t>
      </w:r>
      <w:r>
        <w:rPr>
          <w:rFonts w:ascii="Times New Roman" w:hAnsi="Times New Roman" w:eastAsia="宋体" w:cs="Times New Roman"/>
        </w:rPr>
        <w:t>的中点,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是</w:t>
      </w:r>
      <w:r>
        <w:rPr>
          <w:rFonts w:ascii="Times New Roman" w:hAnsi="Times New Roman" w:eastAsia="宋体" w:cs="Times New Roman"/>
          <w:i/>
        </w:rPr>
        <w:t>AC</w:t>
      </w:r>
      <w:r>
        <w:rPr>
          <w:rFonts w:ascii="Times New Roman" w:hAnsi="Times New Roman" w:eastAsia="宋体" w:cs="Times New Roman"/>
        </w:rPr>
        <w:t>与</w:t>
      </w:r>
      <w:r>
        <w:rPr>
          <w:rFonts w:ascii="Times New Roman" w:hAnsi="Times New Roman" w:eastAsia="宋体" w:cs="Times New Roman"/>
          <w:i/>
        </w:rPr>
        <w:t>BD</w:t>
      </w:r>
      <w:r>
        <w:rPr>
          <w:rFonts w:ascii="Times New Roman" w:hAnsi="Times New Roman" w:eastAsia="宋体" w:cs="Times New Roman"/>
        </w:rPr>
        <w:t>的交点,求证:</w:t>
      </w:r>
      <w:r>
        <w:rPr>
          <w:rFonts w:ascii="Times New Roman" w:hAnsi="Times New Roman" w:eastAsia="宋体" w:cs="Times New Roman"/>
          <w:i/>
        </w:rPr>
        <w:t>EF</w:t>
      </w:r>
      <w:r>
        <w:rPr>
          <w:rFonts w:hint="eastAsia" w:ascii="宋体" w:hAnsi="宋体" w:eastAsia="宋体" w:cs="宋体"/>
        </w:rPr>
        <w:t>⊥</w:t>
      </w:r>
      <w:r>
        <w:rPr>
          <w:rFonts w:ascii="Times New Roman" w:hAnsi="Times New Roman" w:eastAsia="宋体" w:cs="Times New Roman"/>
        </w:rPr>
        <w:t>平面</w:t>
      </w:r>
      <w:r>
        <w:rPr>
          <w:rFonts w:ascii="Times New Roman" w:hAnsi="Times New Roman" w:eastAsia="宋体" w:cs="Times New Roman"/>
          <w:i/>
        </w:rPr>
        <w:t>BB</w:t>
      </w:r>
      <w:r>
        <w:rPr>
          <w:rFonts w:ascii="Times New Roman" w:hAnsi="Times New Roman" w:eastAsia="宋体" w:cs="Times New Roman"/>
          <w:vertAlign w:val="subscript"/>
        </w:rPr>
        <w:t>1</w:t>
      </w:r>
      <w:r>
        <w:rPr>
          <w:rFonts w:ascii="Times New Roman" w:hAnsi="Times New Roman" w:eastAsia="宋体" w:cs="Times New Roman"/>
          <w:i/>
        </w:rPr>
        <w:t>O.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74295</wp:posOffset>
            </wp:positionV>
            <wp:extent cx="1090930" cy="1102995"/>
            <wp:effectExtent l="0" t="0" r="0" b="0"/>
            <wp:wrapSquare wrapText="bothSides"/>
            <wp:docPr id="343" name="2023XRJA327.EPS" descr="id:214749679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2023XRJA327.EPS" descr="id:2147496798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091160" cy="11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</w:t>
      </w:r>
      <w:r>
        <w:rPr>
          <w:rFonts w:hint="eastAsia" w:ascii="Times New Roman" w:hAnsi="Times New Roman" w:eastAsia="宋体" w:cs="Times New Roman"/>
          <w:lang w:val="en-US" w:eastAsia="zh-CN"/>
        </w:rPr>
        <w:t>5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ascii="Times New Roman" w:hAnsi="Times New Roman" w:eastAsia="宋体" w:cs="Times New Roman"/>
        </w:rPr>
        <w:t>如图,已知</w:t>
      </w:r>
      <w:r>
        <w:rPr>
          <w:rFonts w:ascii="Times New Roman" w:hAnsi="Times New Roman" w:eastAsia="宋体" w:cs="Times New Roman"/>
          <w:i/>
        </w:rPr>
        <w:t>AB</w:t>
      </w:r>
      <w:r>
        <w:rPr>
          <w:rFonts w:ascii="Times New Roman" w:hAnsi="Times New Roman" w:eastAsia="宋体" w:cs="Times New Roman"/>
        </w:rPr>
        <w:t>是圆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的直径,点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是圆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上异于</w:t>
      </w:r>
      <w:r>
        <w:rPr>
          <w:rFonts w:ascii="Times New Roman" w:hAnsi="Times New Roman" w:eastAsia="宋体" w:cs="Times New Roman"/>
          <w:i/>
        </w:rPr>
        <w:t>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B</w:t>
      </w:r>
      <w:r>
        <w:rPr>
          <w:rFonts w:ascii="Times New Roman" w:hAnsi="Times New Roman" w:eastAsia="宋体" w:cs="Times New Roman"/>
        </w:rPr>
        <w:t>的动点,过动点</w:t>
      </w:r>
      <w:r>
        <w:rPr>
          <w:rFonts w:ascii="Times New Roman" w:hAnsi="Times New Roman" w:eastAsia="宋体" w:cs="Times New Roman"/>
          <w:i/>
        </w:rPr>
        <w:t>C</w:t>
      </w:r>
      <w:r>
        <w:rPr>
          <w:rFonts w:ascii="Times New Roman" w:hAnsi="Times New Roman" w:eastAsia="宋体" w:cs="Times New Roman"/>
        </w:rPr>
        <w:t>的直线</w:t>
      </w:r>
      <w:r>
        <w:rPr>
          <w:rFonts w:ascii="Times New Roman" w:hAnsi="Times New Roman" w:eastAsia="宋体" w:cs="Times New Roman"/>
          <w:i/>
        </w:rPr>
        <w:t>SC</w:t>
      </w:r>
      <w:r>
        <w:rPr>
          <w:rFonts w:ascii="Times New Roman" w:hAnsi="Times New Roman" w:eastAsia="宋体" w:cs="Times New Roman"/>
        </w:rPr>
        <w:t>垂直于圆</w:t>
      </w:r>
      <w:r>
        <w:rPr>
          <w:rFonts w:ascii="Times New Roman" w:hAnsi="Times New Roman" w:eastAsia="宋体" w:cs="Times New Roman"/>
          <w:i/>
        </w:rPr>
        <w:t>O</w:t>
      </w:r>
      <w:r>
        <w:rPr>
          <w:rFonts w:ascii="Times New Roman" w:hAnsi="Times New Roman" w:eastAsia="宋体" w:cs="Times New Roman"/>
        </w:rPr>
        <w:t>所在的平面,</w:t>
      </w:r>
      <w:r>
        <w:rPr>
          <w:rFonts w:ascii="Times New Roman" w:hAnsi="Times New Roman" w:eastAsia="宋体" w:cs="Times New Roman"/>
          <w:i/>
        </w:rPr>
        <w:t>D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E</w:t>
      </w:r>
      <w:r>
        <w:rPr>
          <w:rFonts w:ascii="Times New Roman" w:hAnsi="Times New Roman" w:eastAsia="宋体" w:cs="Times New Roman"/>
        </w:rPr>
        <w:t>分别是</w:t>
      </w:r>
      <w:r>
        <w:rPr>
          <w:rFonts w:ascii="Times New Roman" w:hAnsi="Times New Roman" w:eastAsia="宋体" w:cs="Times New Roman"/>
          <w:i/>
        </w:rPr>
        <w:t>SA</w:t>
      </w:r>
      <w:r>
        <w:rPr>
          <w:rFonts w:ascii="Times New Roman" w:hAnsi="Times New Roman" w:eastAsia="宋体" w:cs="Times New Roman"/>
        </w:rPr>
        <w:t>,</w:t>
      </w:r>
      <w:r>
        <w:rPr>
          <w:rFonts w:ascii="Times New Roman" w:hAnsi="Times New Roman" w:eastAsia="宋体" w:cs="Times New Roman"/>
          <w:i/>
        </w:rPr>
        <w:t>SC</w:t>
      </w:r>
      <w:r>
        <w:rPr>
          <w:rFonts w:ascii="Times New Roman" w:hAnsi="Times New Roman" w:eastAsia="宋体" w:cs="Times New Roman"/>
        </w:rPr>
        <w:t>的中点</w:t>
      </w:r>
      <w:r>
        <w:rPr>
          <w:rFonts w:ascii="Times New Roman" w:hAnsi="Times New Roman" w:eastAsia="宋体" w:cs="Times New Roman"/>
          <w:i/>
        </w:rPr>
        <w:t>.</w:t>
      </w:r>
      <w:r>
        <w:rPr>
          <w:rFonts w:hint="eastAsia" w:ascii="Times New Roman" w:hAnsi="Times New Roman" w:eastAsia="宋体" w:cs="Times New Roman"/>
          <w:i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</w:rPr>
        <w:t>(1)判断直线</w:t>
      </w:r>
      <w:r>
        <w:rPr>
          <w:rFonts w:ascii="Times New Roman" w:hAnsi="Times New Roman" w:eastAsia="宋体" w:cs="Times New Roman"/>
          <w:i/>
        </w:rPr>
        <w:t>DE</w:t>
      </w:r>
      <w:r>
        <w:rPr>
          <w:rFonts w:ascii="Times New Roman" w:hAnsi="Times New Roman" w:eastAsia="宋体" w:cs="Times New Roman"/>
        </w:rPr>
        <w:t>与平面</w:t>
      </w:r>
      <w:r>
        <w:rPr>
          <w:rFonts w:ascii="Times New Roman" w:hAnsi="Times New Roman" w:eastAsia="宋体" w:cs="Times New Roman"/>
          <w:i/>
        </w:rPr>
        <w:t>SBC</w:t>
      </w:r>
      <w:r>
        <w:rPr>
          <w:rFonts w:ascii="Times New Roman" w:hAnsi="Times New Roman" w:eastAsia="宋体" w:cs="Times New Roman"/>
        </w:rPr>
        <w:t>的位置关系,并说明理由;</w:t>
      </w:r>
    </w:p>
    <w:p>
      <w:pPr>
        <w:spacing w:line="360" w:lineRule="auto"/>
        <w:ind w:firstLine="220" w:firstLineChars="1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(2)当</w:t>
      </w:r>
      <w:r>
        <w:rPr>
          <w:rFonts w:ascii="Cambria Math" w:hAnsi="Cambria Math" w:eastAsia="宋体" w:cs="Cambria Math"/>
        </w:rPr>
        <w:t>△</w:t>
      </w:r>
      <w:r>
        <w:rPr>
          <w:rFonts w:ascii="Times New Roman" w:hAnsi="Times New Roman" w:eastAsia="宋体" w:cs="Times New Roman"/>
          <w:i/>
        </w:rPr>
        <w:t>SAB</w:t>
      </w:r>
      <w:r>
        <w:rPr>
          <w:rFonts w:ascii="Times New Roman" w:hAnsi="Times New Roman" w:eastAsia="宋体" w:cs="Times New Roman"/>
        </w:rPr>
        <w:t>是边长为2</w:t>
      </w:r>
      <m:oMath>
        <m:rad>
          <m:radPr>
            <m:degHide m:val="1"/>
            <m:ctrlPr>
              <w:rPr>
                <w:rFonts w:ascii="Cambria Math" w:hAnsi="Cambria Math" w:eastAsia="宋体" w:cs="Times New Roman"/>
              </w:rPr>
            </m:ctrlPr>
          </m:radPr>
          <m:deg>
            <m:ctrlPr>
              <w:rPr>
                <w:rFonts w:ascii="Cambria Math" w:hAnsi="Cambria Math" w:eastAsia="宋体" w:cs="Times New Roman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宋体" w:cs="Times New Roman"/>
              </w:rPr>
              <m:t>2</m:t>
            </m:r>
            <m:ctrlPr>
              <w:rPr>
                <w:rFonts w:ascii="Cambria Math" w:hAnsi="Cambria Math" w:eastAsia="宋体" w:cs="Times New Roman"/>
              </w:rPr>
            </m:ctrlPr>
          </m:e>
        </m:rad>
      </m:oMath>
      <w:r>
        <w:rPr>
          <w:rFonts w:ascii="Times New Roman" w:hAnsi="Times New Roman" w:eastAsia="宋体" w:cs="Times New Roman"/>
        </w:rPr>
        <w:t>的正三角形时,求三棱锥</w:t>
      </w:r>
      <w:r>
        <w:rPr>
          <w:rFonts w:ascii="Times New Roman" w:hAnsi="Times New Roman" w:eastAsia="宋体" w:cs="Times New Roman"/>
          <w:i/>
        </w:rPr>
        <w:t>S-DEB</w:t>
      </w:r>
      <w:r>
        <w:rPr>
          <w:rFonts w:ascii="Times New Roman" w:hAnsi="Times New Roman" w:eastAsia="宋体" w:cs="Times New Roman"/>
        </w:rPr>
        <w:t>的体积</w:t>
      </w:r>
      <w:r>
        <w:rPr>
          <w:rFonts w:ascii="Times New Roman" w:hAnsi="Times New Roman" w:eastAsia="宋体" w:cs="Times New Roman"/>
          <w:i/>
        </w:rPr>
        <w:t>.</w:t>
      </w:r>
    </w:p>
    <w:p>
      <w:pPr>
        <w:spacing w:line="360" w:lineRule="auto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163830</wp:posOffset>
            </wp:positionV>
            <wp:extent cx="1209675" cy="1194435"/>
            <wp:effectExtent l="0" t="0" r="0" b="0"/>
            <wp:wrapSquare wrapText="bothSides"/>
            <wp:docPr id="346" name="2023XRJA345.EPS" descr="id:214749681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2023XRJA345.EPS" descr="id:2147496819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09960" cy="119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sz w:val="28"/>
        </w:rPr>
        <w:br w:type="page"/>
      </w:r>
    </w:p>
    <w:p>
      <w:pPr>
        <w:spacing w:line="360" w:lineRule="auto"/>
        <w:jc w:val="center"/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  <w:t>答案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[解析] 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OC</w:t>
      </w:r>
      <w:r>
        <w:rPr>
          <w:rFonts w:ascii="Times New Roman" w:hAnsi="Times New Roman" w:cs="Times New Roman" w:eastAsiaTheme="minorEastAsia"/>
          <w:sz w:val="21"/>
          <w:szCs w:val="21"/>
        </w:rPr>
        <w:t>,且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OC=O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OBC.</w:t>
      </w:r>
      <w:r>
        <w:rPr>
          <w:rFonts w:ascii="Times New Roman" w:hAnsi="Times New Roman" w:cs="Times New Roman" w:eastAsiaTheme="minorEastAsia"/>
          <w:sz w:val="21"/>
          <w:szCs w:val="21"/>
        </w:rPr>
        <w:t>故选C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一定成立,即必要性成立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不一定成立,只有当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ascii="Times New Roman" w:hAnsi="Times New Roman" w:cs="Times New Roman" w:eastAsiaTheme="minorEastAsia"/>
          <w:sz w:val="21"/>
          <w:szCs w:val="21"/>
        </w:rPr>
        <w:t>垂直于平面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内的两条相交直线时,该结论才成立,故充分性不成立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综上所述,“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”是“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l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”的必要不充分条件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当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时,易知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垂直的直线有无数条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当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Cambria Math" w:hAnsi="Cambria Math" w:eastAsia="MS Mincho" w:cs="Cambria Math"/>
          <w:sz w:val="21"/>
          <w:szCs w:val="21"/>
        </w:rPr>
        <w:t>⊄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时,如图,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不与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垂直,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是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上一点,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是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的交点,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,故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,若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BC=B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,故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,故在平面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内与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平行的直线均与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垂直,这样的直线有无数条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791210" cy="433705"/>
            <wp:effectExtent l="0" t="0" r="8890" b="4445"/>
            <wp:docPr id="180" name="2023XRJA320.EPS" descr="id:214749336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2023XRJA320.EPS" descr="id:2147493362;FounderCES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91280" cy="4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4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5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[解析] 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AC.</w:t>
      </w:r>
      <w:r>
        <w:rPr>
          <w:rFonts w:ascii="Times New Roman" w:hAnsi="Times New Roman" w:cs="Times New Roman" w:eastAsiaTheme="minorEastAsia"/>
          <w:sz w:val="21"/>
          <w:szCs w:val="21"/>
        </w:rPr>
        <w:t>又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PC=P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PBC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,故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为直角三角形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6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[解析] 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是底面圆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上异于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的任意一点,且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是底面圆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的直径,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AA'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AA'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AA'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AC=A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AA'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A'AC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A'AC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A'AC.</w:t>
      </w:r>
      <w:r>
        <w:rPr>
          <w:rFonts w:ascii="Times New Roman" w:hAnsi="Times New Roman" w:cs="Times New Roman" w:eastAsiaTheme="minorEastAsia"/>
          <w:sz w:val="21"/>
          <w:szCs w:val="21"/>
        </w:rPr>
        <w:t>故选A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7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对于A,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为体对角线,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Q</w:t>
      </w:r>
      <w:r>
        <w:rPr>
          <w:rFonts w:ascii="Times New Roman" w:hAnsi="Times New Roman" w:cs="Times New Roman" w:eastAsiaTheme="minorEastAsia"/>
          <w:sz w:val="21"/>
          <w:szCs w:val="21"/>
        </w:rPr>
        <w:t>分别为所在棱的中点,由中位线定理可得,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NQ</w:t>
      </w:r>
      <w:r>
        <w:rPr>
          <w:rFonts w:ascii="Times New Roman" w:hAnsi="Times New Roman" w:cs="Times New Roman" w:eastAsiaTheme="minorEastAsia"/>
          <w:sz w:val="21"/>
          <w:szCs w:val="21"/>
        </w:rPr>
        <w:t>分别平行于所在面的一条对角线,连接它们所在面的另一条对角线,如图</w:t>
      </w:r>
      <w:r>
        <w:rPr>
          <w:rFonts w:hint="eastAsia" w:ascii="宋体" w:hAnsi="宋体" w:eastAsia="宋体" w:cs="宋体"/>
          <w:i/>
          <w:sz w:val="21"/>
          <w:szCs w:val="21"/>
        </w:rPr>
        <w:t>①</w:t>
      </w:r>
      <w:r>
        <w:rPr>
          <w:rFonts w:ascii="Times New Roman" w:hAnsi="Times New Roman" w:cs="Times New Roman" w:eastAsiaTheme="minorEastAsia"/>
          <w:sz w:val="21"/>
          <w:szCs w:val="21"/>
        </w:rPr>
        <w:t>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BQ</w:t>
      </w:r>
      <w:r>
        <w:rPr>
          <w:rFonts w:ascii="Times New Roman" w:hAnsi="Times New Roman" w:cs="Times New Roman" w:eastAsiaTheme="minorEastAsia"/>
          <w:sz w:val="21"/>
          <w:szCs w:val="21"/>
        </w:rPr>
        <w:t>,易得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ABQ</w:t>
      </w:r>
      <w:r>
        <w:rPr>
          <w:rFonts w:ascii="Times New Roman" w:hAnsi="Times New Roman" w:cs="Times New Roman" w:eastAsiaTheme="minorEastAsia"/>
          <w:sz w:val="21"/>
          <w:szCs w:val="21"/>
        </w:rPr>
        <w:t>,故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,同理得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NQ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MQ=M</w:t>
      </w:r>
      <w:r>
        <w:rPr>
          <w:rFonts w:ascii="Times New Roman" w:hAnsi="Times New Roman" w:cs="Times New Roman" w:eastAsiaTheme="minorEastAsia"/>
          <w:sz w:val="21"/>
          <w:szCs w:val="21"/>
        </w:rPr>
        <w:t>,故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,故A中直线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垂直;对于B,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,且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MQ=M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,故B中直线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垂直;对于C,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</w:t>
      </w:r>
      <w:r>
        <w:rPr>
          <w:rFonts w:ascii="Times New Roman" w:hAnsi="Times New Roman" w:cs="Times New Roman" w:eastAsiaTheme="minorEastAsia"/>
          <w:sz w:val="21"/>
          <w:szCs w:val="21"/>
        </w:rPr>
        <w:t>,且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MQ=M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,故C中直线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垂直;对于D,如图</w:t>
      </w:r>
      <w:r>
        <w:rPr>
          <w:rFonts w:hint="eastAsia" w:ascii="宋体" w:hAnsi="宋体" w:eastAsia="宋体" w:cs="宋体"/>
          <w:i/>
          <w:sz w:val="21"/>
          <w:szCs w:val="21"/>
        </w:rPr>
        <w:t>②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CDE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为等边三角形,可得 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</w:t>
      </w:r>
      <w:r>
        <w:rPr>
          <w:rFonts w:ascii="Times New Roman" w:hAnsi="Times New Roman" w:cs="Times New Roman" w:eastAsiaTheme="minorEastAsia"/>
          <w:sz w:val="21"/>
          <w:szCs w:val="21"/>
        </w:rPr>
        <w:t>所成的角为60°,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sz w:val="21"/>
          <w:szCs w:val="21"/>
        </w:rPr>
        <w:t>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不垂直,故D中直线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与平面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MNQ</w:t>
      </w:r>
      <w:r>
        <w:rPr>
          <w:rFonts w:ascii="Times New Roman" w:hAnsi="Times New Roman" w:cs="Times New Roman" w:eastAsiaTheme="minorEastAsia"/>
          <w:sz w:val="21"/>
          <w:szCs w:val="21"/>
        </w:rPr>
        <w:t>不垂直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826770" cy="826770"/>
            <wp:effectExtent l="0" t="0" r="11430" b="11430"/>
            <wp:docPr id="181" name="2022BXDR269.EPS" descr="id:214749336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2022BXDR269.EPS" descr="id:2147493369;FounderCES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26920" cy="8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 w:eastAsiaTheme="minorEastAsia"/>
          <w:sz w:val="21"/>
          <w:szCs w:val="21"/>
        </w:rPr>
        <w:t xml:space="preserve">          </w:t>
      </w: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845185" cy="1001395"/>
            <wp:effectExtent l="0" t="0" r="12065" b="8255"/>
            <wp:docPr id="182" name="2022BXDR272.EPS" descr="id:214749337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2022BXDR272.EPS" descr="id:2147493376;FounderCES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45280" cy="10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8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FO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PO.</w:t>
      </w:r>
      <w:r>
        <w:rPr>
          <w:rFonts w:ascii="Times New Roman" w:hAnsi="Times New Roman" w:cs="Times New Roman" w:eastAsiaTheme="minorEastAsia"/>
          <w:sz w:val="21"/>
          <w:szCs w:val="21"/>
        </w:rPr>
        <w:t>由题意可知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PE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PF</w:t>
      </w:r>
      <w:r>
        <w:rPr>
          <w:rFonts w:ascii="Times New Roman" w:hAnsi="Times New Roman" w:cs="Times New Roman" w:eastAsiaTheme="minorEastAsia"/>
          <w:sz w:val="21"/>
          <w:szCs w:val="21"/>
        </w:rPr>
        <w:t>两两垂直,易知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PEF</w:t>
      </w:r>
      <w:r>
        <w:rPr>
          <w:rFonts w:ascii="Times New Roman" w:hAnsi="Times New Roman" w:cs="Times New Roman" w:eastAsiaTheme="minorEastAsia"/>
          <w:sz w:val="21"/>
          <w:szCs w:val="21"/>
        </w:rPr>
        <w:t>,因为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PEF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EF.</w:t>
      </w:r>
      <w:r>
        <w:rPr>
          <w:rFonts w:ascii="Times New Roman" w:hAnsi="Times New Roman" w:cs="Times New Roman" w:eastAsiaTheme="minorEastAsia"/>
          <w:sz w:val="21"/>
          <w:szCs w:val="21"/>
        </w:rPr>
        <w:t>由题意知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AEF</w:t>
      </w:r>
      <w:r>
        <w:rPr>
          <w:rFonts w:ascii="Times New Roman" w:hAnsi="Times New Roman" w:cs="Times New Roman" w:eastAsiaTheme="minorEastAsia"/>
          <w:sz w:val="21"/>
          <w:szCs w:val="21"/>
        </w:rPr>
        <w:t>,因为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AEF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PO=P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PAO.</w:t>
      </w:r>
      <w:r>
        <w:rPr>
          <w:rFonts w:ascii="Times New Roman" w:hAnsi="Times New Roman" w:cs="Times New Roman" w:eastAsiaTheme="minorEastAsia"/>
          <w:sz w:val="21"/>
          <w:szCs w:val="21"/>
        </w:rPr>
        <w:t>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PAO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AO.</w:t>
      </w:r>
      <w:r>
        <w:rPr>
          <w:rFonts w:ascii="Times New Roman" w:hAnsi="Times New Roman" w:cs="Times New Roman" w:eastAsiaTheme="minorEastAsia"/>
          <w:sz w:val="21"/>
          <w:szCs w:val="21"/>
        </w:rPr>
        <w:t>同理可得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AE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FO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EO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AEF</w:t>
      </w:r>
      <w:r>
        <w:rPr>
          <w:rFonts w:ascii="Times New Roman" w:hAnsi="Times New Roman" w:cs="Times New Roman" w:eastAsiaTheme="minorEastAsia"/>
          <w:sz w:val="21"/>
          <w:szCs w:val="21"/>
        </w:rPr>
        <w:t>的垂心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故选A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9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CD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相交,故A错误;若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或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,故B错误;若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,故C正确;若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m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,则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n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β</w:t>
      </w:r>
      <w:r>
        <w:rPr>
          <w:rFonts w:ascii="Times New Roman" w:hAnsi="Times New Roman" w:cs="Times New Roman" w:eastAsiaTheme="minorEastAsia"/>
          <w:sz w:val="21"/>
          <w:szCs w:val="21"/>
        </w:rPr>
        <w:t>,故D正确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故选CD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10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垂直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桌面所在平面为平面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,由题意知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BE</w:t>
      </w:r>
      <w:r>
        <w:rPr>
          <w:rFonts w:ascii="Times New Roman" w:hAnsi="Times New Roman" w:cs="Times New Roman" w:eastAsiaTheme="minorEastAsia"/>
          <w:sz w:val="21"/>
          <w:szCs w:val="21"/>
        </w:rPr>
        <w:t>,且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BE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BE=B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α.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(答案不唯一)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ascii="Times New Roman" w:hAnsi="Times New Roman" w:cs="Times New Roman" w:eastAsiaTheme="minorEastAsia"/>
          <w:sz w:val="21"/>
          <w:szCs w:val="21"/>
        </w:rPr>
        <w:t>,则由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BD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,得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,由四棱柱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ABCD-A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为直四棱柱,易知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hint="eastAsia" w:ascii="宋体" w:hAnsi="宋体" w:eastAsia="宋体" w:cs="宋体"/>
          <w:i/>
          <w:sz w:val="21"/>
          <w:szCs w:val="21"/>
        </w:rPr>
        <w:t>①③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　</w:t>
      </w:r>
      <w:r>
        <w:rPr>
          <w:rFonts w:ascii="Times New Roman" w:hAnsi="Times New Roman" w:cs="Times New Roman" w:eastAsiaTheme="minorEastAsia"/>
          <w:sz w:val="21"/>
          <w:szCs w:val="21"/>
        </w:rPr>
        <w:t>[解析] 因为正五边形的任意两条边所在直线都相交,所以</w:t>
      </w:r>
      <w:r>
        <w:rPr>
          <w:rFonts w:hint="eastAsia" w:ascii="宋体" w:hAnsi="宋体" w:eastAsia="宋体" w:cs="宋体"/>
          <w:i/>
          <w:sz w:val="21"/>
          <w:szCs w:val="21"/>
        </w:rPr>
        <w:t>①</w:t>
      </w:r>
      <w:r>
        <w:rPr>
          <w:rFonts w:ascii="Times New Roman" w:hAnsi="Times New Roman" w:cs="Times New Roman" w:eastAsiaTheme="minorEastAsia"/>
          <w:sz w:val="21"/>
          <w:szCs w:val="21"/>
        </w:rPr>
        <w:t>可以证明线面垂直;因为梯形的上、下两底边平行,所以</w:t>
      </w:r>
      <w:r>
        <w:rPr>
          <w:rFonts w:hint="eastAsia" w:ascii="宋体" w:hAnsi="宋体" w:eastAsia="宋体" w:cs="宋体"/>
          <w:i/>
          <w:sz w:val="21"/>
          <w:szCs w:val="21"/>
        </w:rPr>
        <w:t>②</w:t>
      </w:r>
      <w:r>
        <w:rPr>
          <w:rFonts w:ascii="Times New Roman" w:hAnsi="Times New Roman" w:cs="Times New Roman" w:eastAsiaTheme="minorEastAsia"/>
          <w:sz w:val="21"/>
          <w:szCs w:val="21"/>
        </w:rPr>
        <w:t>不能证明线面垂直;因为圆的任意两条直径必相交,所以</w:t>
      </w:r>
      <w:r>
        <w:rPr>
          <w:rFonts w:hint="eastAsia" w:ascii="宋体" w:hAnsi="宋体" w:eastAsia="宋体" w:cs="宋体"/>
          <w:i/>
          <w:sz w:val="21"/>
          <w:szCs w:val="21"/>
        </w:rPr>
        <w:t>③</w:t>
      </w:r>
      <w:r>
        <w:rPr>
          <w:rFonts w:ascii="Times New Roman" w:hAnsi="Times New Roman" w:cs="Times New Roman" w:eastAsiaTheme="minorEastAsia"/>
          <w:sz w:val="21"/>
          <w:szCs w:val="21"/>
        </w:rPr>
        <w:t>可以证明线面垂直;若直线垂直于正六边形的两条对边,因为两条对边是平行的,所以</w:t>
      </w:r>
      <w:r>
        <w:rPr>
          <w:rFonts w:hint="eastAsia" w:ascii="宋体" w:hAnsi="宋体" w:eastAsia="宋体" w:cs="宋体"/>
          <w:i/>
          <w:sz w:val="21"/>
          <w:szCs w:val="21"/>
        </w:rPr>
        <w:t>④</w:t>
      </w:r>
      <w:r>
        <w:rPr>
          <w:rFonts w:ascii="Times New Roman" w:hAnsi="Times New Roman" w:cs="Times New Roman" w:eastAsiaTheme="minorEastAsia"/>
          <w:sz w:val="21"/>
          <w:szCs w:val="21"/>
        </w:rPr>
        <w:t>不能证明线面垂直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故填</w:t>
      </w:r>
      <w:r>
        <w:rPr>
          <w:rFonts w:hint="eastAsia" w:ascii="宋体" w:hAnsi="宋体" w:eastAsia="宋体" w:cs="宋体"/>
          <w:i/>
          <w:sz w:val="21"/>
          <w:szCs w:val="21"/>
        </w:rPr>
        <w:t>①③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13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证明:因为三棱柱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ABC-A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是直三棱柱,所以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AB=AC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的中点,所以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,又因为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,所以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AD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BCC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14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证明: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sz w:val="21"/>
          <w:szCs w:val="21"/>
        </w:rPr>
        <w:t>四边形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是正方形,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BO.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ascii="Times New Roman" w:hAnsi="Times New Roman" w:cs="Times New Roman" w:eastAsiaTheme="minorEastAsia"/>
          <w:sz w:val="21"/>
          <w:szCs w:val="21"/>
        </w:rPr>
        <w:t>是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的中位线,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BO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BO=B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BO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EF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BB</w:t>
      </w:r>
      <w:r>
        <w:rPr>
          <w:rFonts w:ascii="Times New Roman" w:hAnsi="Times New Roman" w:cs="Times New Roman" w:eastAsiaTheme="minorEastAsia"/>
          <w:sz w:val="21"/>
          <w:szCs w:val="21"/>
          <w:vertAlign w:val="subscript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O.</w:t>
      </w:r>
    </w:p>
    <w:p>
      <w:pPr>
        <w:spacing w:line="360" w:lineRule="auto"/>
        <w:jc w:val="both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15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  <w:r>
        <w:rPr>
          <w:rFonts w:ascii="Times New Roman" w:hAnsi="Times New Roman" w:cs="Times New Roman" w:eastAsiaTheme="minorEastAsia"/>
          <w:sz w:val="21"/>
          <w:szCs w:val="21"/>
        </w:rPr>
        <w:t>解:(1)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DE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SBC</w:t>
      </w:r>
      <w:r>
        <w:rPr>
          <w:rFonts w:ascii="Times New Roman" w:hAnsi="Times New Roman" w:cs="Times New Roman" w:eastAsiaTheme="minorEastAsia"/>
          <w:sz w:val="21"/>
          <w:szCs w:val="21"/>
        </w:rPr>
        <w:t>,证明如下: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如图所示,连接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</w:t>
      </w:r>
      <w:r>
        <w:rPr>
          <w:rFonts w:ascii="Times New Roman" w:hAnsi="Times New Roman" w:cs="Times New Roman" w:eastAsiaTheme="minorEastAsia"/>
          <w:sz w:val="21"/>
          <w:szCs w:val="21"/>
        </w:rPr>
        <w:t>是圆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的直径,点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C</w:t>
      </w:r>
      <w:r>
        <w:rPr>
          <w:rFonts w:ascii="Times New Roman" w:hAnsi="Times New Roman" w:cs="Times New Roman" w:eastAsiaTheme="minorEastAsia"/>
          <w:sz w:val="21"/>
          <w:szCs w:val="21"/>
        </w:rPr>
        <w:t>是圆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O</w:t>
      </w:r>
      <w:r>
        <w:rPr>
          <w:rFonts w:ascii="Times New Roman" w:hAnsi="Times New Roman" w:cs="Times New Roman" w:eastAsiaTheme="minorEastAsia"/>
          <w:sz w:val="21"/>
          <w:szCs w:val="21"/>
        </w:rPr>
        <w:t>上异于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</w:t>
      </w:r>
      <w:r>
        <w:rPr>
          <w:rFonts w:ascii="Times New Roman" w:hAnsi="Times New Roman" w:cs="Times New Roman" w:eastAsiaTheme="minorEastAsia"/>
          <w:sz w:val="21"/>
          <w:szCs w:val="21"/>
        </w:rPr>
        <w:t>的动点,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Cambria Math" w:hAnsi="Cambria Math" w:cs="Cambria Math" w:eastAsiaTheme="minorEastAsia"/>
          <w:sz w:val="21"/>
          <w:szCs w:val="21"/>
        </w:rPr>
        <w:t>⊂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ABC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</w:rPr>
        <w:t>∩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SC=C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SBC.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ascii="Times New Roman" w:hAnsi="Times New Roman" w:cs="Times New Roman" w:eastAsiaTheme="minorEastAsia"/>
          <w:sz w:val="21"/>
          <w:szCs w:val="21"/>
        </w:rPr>
        <w:t>分别是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</w:t>
      </w:r>
      <w:r>
        <w:rPr>
          <w:rFonts w:ascii="Times New Roman" w:hAnsi="Times New Roman" w:cs="Times New Roman" w:eastAsiaTheme="minorEastAsia"/>
          <w:sz w:val="21"/>
          <w:szCs w:val="21"/>
        </w:rPr>
        <w:t>的中点,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DE</w:t>
      </w:r>
      <w:r>
        <w:rPr>
          <w:rFonts w:hint="eastAsia" w:ascii="宋体" w:hAnsi="宋体" w:eastAsia="宋体" w:cs="宋体"/>
          <w:sz w:val="21"/>
          <w:szCs w:val="21"/>
        </w:rPr>
        <w:t>∥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DE</w:t>
      </w:r>
      <w:r>
        <w:rPr>
          <w:rFonts w:hint="eastAsia" w:ascii="宋体" w:hAnsi="宋体" w:eastAsia="宋体" w:cs="宋体"/>
          <w:sz w:val="21"/>
          <w:szCs w:val="21"/>
        </w:rPr>
        <w:t>⊥</w:t>
      </w:r>
      <w:r>
        <w:rPr>
          <w:rFonts w:ascii="Times New Roman" w:hAnsi="Times New Roman" w:cs="Times New Roman" w:eastAsiaTheme="minorEastAsia"/>
          <w:sz w:val="21"/>
          <w:szCs w:val="21"/>
        </w:rPr>
        <w:t>平面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SBC.</w:t>
      </w:r>
      <w:r>
        <w:rPr>
          <w:rFonts w:ascii="Times New Roman" w:hAnsi="Times New Roman" w:cs="Times New Roman" w:eastAsiaTheme="minorEastAsia"/>
          <w:sz w:val="21"/>
          <w:szCs w:val="21"/>
        </w:rPr>
        <w:t xml:space="preserve"> </w:t>
      </w:r>
    </w:p>
    <w:p>
      <w:pPr>
        <w:spacing w:line="360" w:lineRule="auto"/>
        <w:jc w:val="center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drawing>
          <wp:inline distT="0" distB="0" distL="0" distR="0">
            <wp:extent cx="957580" cy="931545"/>
            <wp:effectExtent l="0" t="0" r="13970" b="1905"/>
            <wp:docPr id="184" name="2021XJ390.EPS" descr="id:214749339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2021XJ390.EPS" descr="id:2147493390;FounderCES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7600" cy="93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(2)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SAB</w:t>
      </w:r>
      <w:r>
        <w:rPr>
          <w:rFonts w:ascii="Times New Roman" w:hAnsi="Times New Roman" w:cs="Times New Roman" w:eastAsiaTheme="minorEastAsia"/>
          <w:sz w:val="21"/>
          <w:szCs w:val="21"/>
        </w:rPr>
        <w:t>是边长为2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sz w:val="21"/>
          <w:szCs w:val="21"/>
        </w:rPr>
        <w:t>的正三角形,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SB=SA</w:t>
      </w:r>
      <w:r>
        <w:rPr>
          <w:rFonts w:ascii="Times New Roman" w:hAnsi="Times New Roman" w:cs="Times New Roman" w:eastAsiaTheme="minorEastAsia"/>
          <w:sz w:val="21"/>
          <w:szCs w:val="21"/>
        </w:rPr>
        <w:t>,又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SCB=</w:t>
      </w:r>
      <w:r>
        <w:rPr>
          <w:rFonts w:hint="eastAsia" w:ascii="宋体" w:hAnsi="宋体" w:eastAsia="宋体" w:cs="宋体"/>
          <w:sz w:val="21"/>
          <w:szCs w:val="21"/>
        </w:rPr>
        <w:t>∠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SCA=</w:t>
      </w:r>
      <w:r>
        <w:rPr>
          <w:rFonts w:ascii="Times New Roman" w:hAnsi="Times New Roman" w:cs="Times New Roman" w:eastAsiaTheme="minorEastAsia"/>
          <w:sz w:val="21"/>
          <w:szCs w:val="21"/>
        </w:rPr>
        <w:t>90°,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SC=SC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Cambria Math" w:hAnsi="Cambria Math" w:cs="Cambria Math" w:eastAsiaTheme="minorEastAsia"/>
          <w:sz w:val="21"/>
          <w:szCs w:val="21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SBC</w:t>
      </w:r>
      <w:r>
        <w:rPr>
          <w:rFonts w:hint="eastAsia" w:ascii="宋体" w:hAnsi="宋体" w:eastAsia="宋体" w:cs="宋体"/>
          <w:sz w:val="21"/>
          <w:szCs w:val="21"/>
        </w:rPr>
        <w:t>≌△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SAC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BC=AC.</w:t>
      </w: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BC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+AC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=AB</w:t>
      </w:r>
      <w:r>
        <w:rPr>
          <w:rFonts w:ascii="Times New Roman" w:hAnsi="Times New Roman" w:cs="Times New Roman" w:eastAsiaTheme="minorEastAsia"/>
          <w:sz w:val="21"/>
          <w:szCs w:val="21"/>
          <w:vertAlign w:val="superscript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w:r>
        <w:rPr>
          <w:rFonts w:ascii="Times New Roman" w:hAnsi="Times New Roman" w:cs="Times New Roman" w:eastAsiaTheme="minorEastAsia"/>
          <w:sz w:val="21"/>
          <w:szCs w:val="21"/>
        </w:rPr>
        <w:t>8,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AC=BC=</w:t>
      </w:r>
      <w:r>
        <w:rPr>
          <w:rFonts w:ascii="Times New Roman" w:hAnsi="Times New Roman" w:cs="Times New Roman" w:eastAsiaTheme="minorEastAsia"/>
          <w:sz w:val="21"/>
          <w:szCs w:val="21"/>
        </w:rPr>
        <w:t>2,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SC=</w:t>
      </w:r>
      <m:oMath>
        <m:rad>
          <m:radPr>
            <m:degHide m:val="1"/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radPr>
          <m:deg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g>
          <m:e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radPr>
              <m:deg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</m:rad>
            <m:sSup>
              <m:s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  <m:sty m:val="p"/>
                  </m:rPr>
                  <w:rPr>
                    <w:rFonts w:ascii="Times New Roman" w:hAnsi="Times New Roman" w:cs="Times New Roman" w:eastAsiaTheme="minorEastAsia"/>
                    <w:b w:val="0"/>
                    <w:i w:val="0"/>
                    <w:sz w:val="21"/>
                    <w:szCs w:val="21"/>
                  </w:rPr>
                  <m:t>)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p>
            <m:r>
              <m:rPr>
                <m:nor/>
                <m:sty m:val="p"/>
              </m:rPr>
              <w:rPr>
                <w:rFonts w:ascii="Times New Roman" w:hAnsi="Times New Roman" w:cs="Times New Roman" w:eastAsiaTheme="minorEastAsia"/>
                <w:b w:val="0"/>
                <w:i w:val="0"/>
                <w:sz w:val="21"/>
                <w:szCs w:val="21"/>
              </w:rPr>
              <m:t>-</m:t>
            </m:r>
            <m:sSup>
              <m:sSupP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  <m:t>2</m:t>
                </m:r>
                <m:ctrlPr>
                  <w:rPr>
                    <w:rFonts w:ascii="Cambria Math" w:hAnsi="Cambria Math" w:cs="Times New Roman" w:eastAsiaTheme="minorEastAsia"/>
                    <w:sz w:val="21"/>
                    <w:szCs w:val="21"/>
                  </w:rPr>
                </m:ctrlPr>
              </m:sup>
            </m:sSup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e>
        </m:rad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w:r>
        <w:rPr>
          <w:rFonts w:ascii="Times New Roman" w:hAnsi="Times New Roman" w:cs="Times New Roman" w:eastAsiaTheme="minorEastAsia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∵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E</w:t>
      </w:r>
      <w:r>
        <w:rPr>
          <w:rFonts w:ascii="Times New Roman" w:hAnsi="Times New Roman" w:cs="Times New Roman" w:eastAsiaTheme="minorEastAsia"/>
          <w:sz w:val="21"/>
          <w:szCs w:val="21"/>
        </w:rPr>
        <w:t>分别是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SA</w:t>
      </w:r>
      <w:r>
        <w:rPr>
          <w:rFonts w:ascii="Times New Roman" w:hAnsi="Times New Roman" w:cs="Times New Roman" w:eastAsiaTheme="minorEastAsia"/>
          <w:sz w:val="21"/>
          <w:szCs w:val="21"/>
        </w:rPr>
        <w:t>,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SC</w:t>
      </w:r>
      <w:r>
        <w:rPr>
          <w:rFonts w:ascii="Times New Roman" w:hAnsi="Times New Roman" w:cs="Times New Roman" w:eastAsiaTheme="minorEastAsia"/>
          <w:sz w:val="21"/>
          <w:szCs w:val="21"/>
        </w:rPr>
        <w:t>的中点,</w:t>
      </w: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DE=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AC=</w:t>
      </w:r>
      <w:r>
        <w:rPr>
          <w:rFonts w:ascii="Times New Roman" w:hAnsi="Times New Roman" w:cs="Times New Roman" w:eastAsiaTheme="minorEastAsia"/>
          <w:sz w:val="21"/>
          <w:szCs w:val="21"/>
        </w:rPr>
        <w:t>1,</w:t>
      </w:r>
    </w:p>
    <w:p>
      <w:pPr>
        <w:spacing w:line="360" w:lineRule="auto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宋体" w:hAnsi="宋体" w:eastAsia="宋体" w:cs="宋体"/>
          <w:i/>
          <w:sz w:val="21"/>
          <w:szCs w:val="21"/>
        </w:rPr>
        <w:t>∴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V</w:t>
      </w:r>
      <w:r>
        <w:rPr>
          <w:rFonts w:ascii="Times New Roman" w:hAnsi="Times New Roman" w:cs="Times New Roman" w:eastAsiaTheme="minorEastAsia"/>
          <w:i/>
          <w:sz w:val="21"/>
          <w:szCs w:val="21"/>
          <w:vertAlign w:val="subscript"/>
        </w:rPr>
        <w:t>S-DEB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=V</w:t>
      </w:r>
      <w:r>
        <w:rPr>
          <w:rFonts w:ascii="Times New Roman" w:hAnsi="Times New Roman" w:cs="Times New Roman" w:eastAsiaTheme="minorEastAsia"/>
          <w:i/>
          <w:sz w:val="21"/>
          <w:szCs w:val="21"/>
          <w:vertAlign w:val="subscript"/>
        </w:rPr>
        <w:t>D-SBE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×S</w:t>
      </w:r>
      <w:r>
        <w:rPr>
          <w:rFonts w:ascii="Cambria Math" w:hAnsi="Cambria Math" w:cs="Cambria Math" w:eastAsiaTheme="minorEastAsia"/>
          <w:sz w:val="21"/>
          <w:szCs w:val="21"/>
          <w:vertAlign w:val="subscript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  <w:vertAlign w:val="subscript"/>
        </w:rPr>
        <w:t>BES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×DE=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×S</w:t>
      </w:r>
      <w:r>
        <w:rPr>
          <w:rFonts w:ascii="Cambria Math" w:hAnsi="Cambria Math" w:cs="Cambria Math" w:eastAsiaTheme="minorEastAsia"/>
          <w:sz w:val="21"/>
          <w:szCs w:val="21"/>
          <w:vertAlign w:val="subscript"/>
        </w:rPr>
        <w:t>△</w:t>
      </w:r>
      <w:r>
        <w:rPr>
          <w:rFonts w:ascii="Times New Roman" w:hAnsi="Times New Roman" w:cs="Times New Roman" w:eastAsiaTheme="minorEastAsia"/>
          <w:i/>
          <w:sz w:val="21"/>
          <w:szCs w:val="21"/>
          <w:vertAlign w:val="subscript"/>
        </w:rPr>
        <w:t>SBC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×DE=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2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2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×</w:t>
      </w:r>
      <w:r>
        <w:rPr>
          <w:rFonts w:ascii="Times New Roman" w:hAnsi="Times New Roman" w:cs="Times New Roman" w:eastAsiaTheme="minorEastAsia"/>
          <w:sz w:val="21"/>
          <w:szCs w:val="21"/>
        </w:rPr>
        <w:t>1</w:t>
      </w:r>
      <w:r>
        <w:rPr>
          <w:rFonts w:ascii="Times New Roman" w:hAnsi="Times New Roman" w:cs="Times New Roman" w:eastAsiaTheme="minorEastAsia"/>
          <w:i/>
          <w:sz w:val="21"/>
          <w:szCs w:val="21"/>
        </w:rPr>
        <w:t>=</w:t>
      </w:r>
      <m:oMath>
        <m:f>
          <m:fP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1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cs="Times New Roman" w:eastAsiaTheme="minorEastAsia"/>
                <w:sz w:val="21"/>
                <w:szCs w:val="21"/>
              </w:rPr>
              <m:t>3</m:t>
            </m:r>
            <m:ctrlPr>
              <w:rPr>
                <w:rFonts w:ascii="Cambria Math" w:hAnsi="Cambria Math" w:cs="Times New Roman" w:eastAsiaTheme="minorEastAsia"/>
                <w:sz w:val="21"/>
                <w:szCs w:val="21"/>
              </w:rPr>
            </m:ctrlPr>
          </m:den>
        </m:f>
      </m:oMath>
      <w:r>
        <w:rPr>
          <w:rFonts w:ascii="Times New Roman" w:hAnsi="Times New Roman" w:cs="Times New Roman" w:eastAsiaTheme="minorEastAsia"/>
          <w:i/>
          <w:sz w:val="21"/>
          <w:szCs w:val="21"/>
        </w:rPr>
        <w:t>.</w: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  <w:szCs w:val="21"/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2020503000000020003"/>
    <w:charset w:val="86"/>
    <w:family w:val="roman"/>
    <w:pitch w:val="default"/>
    <w:sig w:usb0="00000000" w:usb1="00000000" w:usb2="05000016" w:usb3="00000000" w:csb0="003E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B11E3"/>
    <w:multiLevelType w:val="singleLevel"/>
    <w:tmpl w:val="9EBB11E3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1MWRmZDVlNTcyMzliZWU2NTQ3OWZjYmFjM2MwNjAifQ=="/>
  </w:docVars>
  <w:rsids>
    <w:rsidRoot w:val="00FA57C3"/>
    <w:rsid w:val="000120E3"/>
    <w:rsid w:val="0002533F"/>
    <w:rsid w:val="00043C97"/>
    <w:rsid w:val="00051636"/>
    <w:rsid w:val="0006373F"/>
    <w:rsid w:val="00075369"/>
    <w:rsid w:val="00091194"/>
    <w:rsid w:val="000B623B"/>
    <w:rsid w:val="001302C8"/>
    <w:rsid w:val="0013235C"/>
    <w:rsid w:val="00145A11"/>
    <w:rsid w:val="00151FE9"/>
    <w:rsid w:val="00152ED9"/>
    <w:rsid w:val="001C5ADF"/>
    <w:rsid w:val="002068E6"/>
    <w:rsid w:val="00292EDB"/>
    <w:rsid w:val="0030032A"/>
    <w:rsid w:val="00326389"/>
    <w:rsid w:val="00327CDE"/>
    <w:rsid w:val="00391EE7"/>
    <w:rsid w:val="003A30F1"/>
    <w:rsid w:val="003B1CD3"/>
    <w:rsid w:val="00405CA5"/>
    <w:rsid w:val="004151FC"/>
    <w:rsid w:val="00442B8B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239D1"/>
    <w:rsid w:val="006C537E"/>
    <w:rsid w:val="006E28A5"/>
    <w:rsid w:val="00720332"/>
    <w:rsid w:val="007A3FB7"/>
    <w:rsid w:val="007D6C5F"/>
    <w:rsid w:val="0081363D"/>
    <w:rsid w:val="00843D10"/>
    <w:rsid w:val="008456BD"/>
    <w:rsid w:val="00857FF3"/>
    <w:rsid w:val="008B3DDC"/>
    <w:rsid w:val="009217BC"/>
    <w:rsid w:val="00960619"/>
    <w:rsid w:val="00971BFB"/>
    <w:rsid w:val="009D7281"/>
    <w:rsid w:val="009F4C47"/>
    <w:rsid w:val="00A12BD3"/>
    <w:rsid w:val="00A13DA9"/>
    <w:rsid w:val="00A33F40"/>
    <w:rsid w:val="00A85804"/>
    <w:rsid w:val="00AB315B"/>
    <w:rsid w:val="00AE10E5"/>
    <w:rsid w:val="00B308B8"/>
    <w:rsid w:val="00B82B68"/>
    <w:rsid w:val="00BA1E36"/>
    <w:rsid w:val="00BB3021"/>
    <w:rsid w:val="00BF17CB"/>
    <w:rsid w:val="00C02FC6"/>
    <w:rsid w:val="00C47140"/>
    <w:rsid w:val="00C6302E"/>
    <w:rsid w:val="00C82289"/>
    <w:rsid w:val="00CA0640"/>
    <w:rsid w:val="00CB1D13"/>
    <w:rsid w:val="00D01BC0"/>
    <w:rsid w:val="00D3685C"/>
    <w:rsid w:val="00D81827"/>
    <w:rsid w:val="00D940E1"/>
    <w:rsid w:val="00D948E0"/>
    <w:rsid w:val="00DC5BC1"/>
    <w:rsid w:val="00DD76B0"/>
    <w:rsid w:val="00E05032"/>
    <w:rsid w:val="00E336E3"/>
    <w:rsid w:val="00E5427A"/>
    <w:rsid w:val="00E629AC"/>
    <w:rsid w:val="00E93DC0"/>
    <w:rsid w:val="00EB2888"/>
    <w:rsid w:val="00EB4538"/>
    <w:rsid w:val="00F043AD"/>
    <w:rsid w:val="00F2499B"/>
    <w:rsid w:val="00F81A0E"/>
    <w:rsid w:val="00FA57C3"/>
    <w:rsid w:val="00FC4922"/>
    <w:rsid w:val="1D9A07EC"/>
    <w:rsid w:val="239F5F86"/>
    <w:rsid w:val="32E17E07"/>
    <w:rsid w:val="34C664EC"/>
    <w:rsid w:val="39C0677A"/>
    <w:rsid w:val="3B385475"/>
    <w:rsid w:val="44801C3A"/>
    <w:rsid w:val="53BC275C"/>
    <w:rsid w:val="6C77741F"/>
    <w:rsid w:val="71F31B20"/>
    <w:rsid w:val="787C656E"/>
    <w:rsid w:val="7E1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-S92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345" w:lineRule="exact"/>
    </w:pPr>
    <w:rPr>
      <w:rFonts w:ascii="NEU-BZ-S92" w:hAnsi="NEU-BZ-S92" w:eastAsia="方正宋三_GBK" w:cstheme="minorBidi"/>
      <w:color w:val="000000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autoRedefine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autoRedefine/>
    <w:semiHidden/>
    <w:unhideWhenUsed/>
    <w:qFormat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autoRedefine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autoRedefine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4"/>
    <w:autoRedefine/>
    <w:qFormat/>
    <w:uiPriority w:val="99"/>
  </w:style>
  <w:style w:type="character" w:customStyle="1" w:styleId="12">
    <w:name w:val="页脚 Char"/>
    <w:basedOn w:val="9"/>
    <w:link w:val="3"/>
    <w:autoRedefine/>
    <w:qFormat/>
    <w:uiPriority w:val="99"/>
  </w:style>
  <w:style w:type="paragraph" w:styleId="13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4">
    <w:name w:val="批注框文本 Char"/>
    <w:basedOn w:val="9"/>
    <w:link w:val="2"/>
    <w:autoRedefine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Char"/>
    <w:basedOn w:val="9"/>
    <w:link w:val="15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autoRedefine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autoRedefine/>
    <w:qFormat/>
    <w:uiPriority w:val="0"/>
  </w:style>
  <w:style w:type="character" w:customStyle="1" w:styleId="19">
    <w:name w:val="脚注文本 Char"/>
    <w:basedOn w:val="9"/>
    <w:link w:val="5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5.xml"/><Relationship Id="rId30" Type="http://schemas.openxmlformats.org/officeDocument/2006/relationships/customXml" Target="../customXml/item4.xml"/><Relationship Id="rId3" Type="http://schemas.openxmlformats.org/officeDocument/2006/relationships/footnotes" Target="footnotes.xml"/><Relationship Id="rId29" Type="http://schemas.openxmlformats.org/officeDocument/2006/relationships/customXml" Target="../customXml/item3.xml"/><Relationship Id="rId28" Type="http://schemas.openxmlformats.org/officeDocument/2006/relationships/customXml" Target="../customXml/item2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19.jpeg"/><Relationship Id="rId24" Type="http://schemas.openxmlformats.org/officeDocument/2006/relationships/image" Target="media/image18.jpeg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7B75232B38-A165-1FB7-499C-2E1C792CACB5%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2.xml><?xml version="1.0" encoding="utf-8"?>
<dp:LabelRoot xmlns:dp="http://www.founder.com/2010/digitalPublish/labelTree" tagType="contentCtrl">
</dp:Labe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5.xml><?xml version="1.0" encoding="utf-8"?>
<dp:MaterialRoot xmlns:dp="http://www.founder.com/2010/digitalPublish/labelTree">
  <dp:innerMaterials>
	</dp:innerMaterials>
  <dp:materials>
	</dp:materials>
</dp:MaterialRoot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/>
</ds:datastoreItem>
</file>

<file path=customXml/itemProps3.xml><?xml version="1.0" encoding="utf-8"?>
<ds:datastoreItem xmlns:ds="http://schemas.openxmlformats.org/officeDocument/2006/customXml" ds:itemID="{A6139CF6-5931-4AE5-A712-2A5998365C5A}">
  <ds:schemaRefs/>
</ds:datastoreItem>
</file>

<file path=customXml/itemProps4.xml><?xml version="1.0" encoding="utf-8"?>
<ds:datastoreItem xmlns:ds="http://schemas.openxmlformats.org/officeDocument/2006/customXml" ds:itemID="{F8788689-C533-4448-945B-12F4B397B557}">
  <ds:schemaRefs/>
</ds:datastoreItem>
</file>

<file path=customXml/itemProps5.xml><?xml version="1.0" encoding="utf-8"?>
<ds:datastoreItem xmlns:ds="http://schemas.openxmlformats.org/officeDocument/2006/customXml" ds:itemID="{5505690D-EC57-40C0-9652-C948A2889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</Pages>
  <Words>398</Words>
  <Characters>2274</Characters>
  <Lines>18</Lines>
  <Paragraphs>5</Paragraphs>
  <TotalTime>8</TotalTime>
  <ScaleCrop>false</ScaleCrop>
  <LinksUpToDate>false</LinksUpToDate>
  <CharactersWithSpaces>2667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2013-01-05T00:31:00Z</dcterms:created>
  <dc:creator>Intergen Administrator</dc:creator>
  <cp:lastModifiedBy>WPS_1684588673</cp:lastModifiedBy>
  <dcterms:modified xsi:type="dcterms:W3CDTF">2024-02-21T03:14:48Z</dcterms:modified>
  <dc:title>Medical NOte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2052-12.1.0.16250</vt:lpwstr>
  </property>
  <property fmtid="{D5CDD505-2E9C-101B-9397-08002B2CF9AE}" pid="7" name="ICV">
    <vt:lpwstr>B51A8EE275674E0ABA97A5736BE2EC11_12</vt:lpwstr>
  </property>
</Properties>
</file>