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9DC1">
      <w:pPr>
        <w:pStyle w:val="3"/>
        <w:bidi w:val="0"/>
        <w:jc w:val="center"/>
        <w:rPr>
          <w:rFonts w:hint="default"/>
          <w:lang w:val="en-US" w:eastAsia="zh-CN"/>
        </w:rPr>
      </w:pPr>
      <w:r>
        <w:rPr>
          <w:rFonts w:hint="default"/>
          <w:lang w:val="en-US" w:eastAsia="zh-CN"/>
        </w:rPr>
        <w:drawing>
          <wp:anchor distT="0" distB="0" distL="114300" distR="114300" simplePos="0" relativeHeight="251659264" behindDoc="0" locked="0" layoutInCell="1" allowOverlap="1">
            <wp:simplePos x="0" y="0"/>
            <wp:positionH relativeFrom="page">
              <wp:posOffset>10401300</wp:posOffset>
            </wp:positionH>
            <wp:positionV relativeFrom="topMargin">
              <wp:posOffset>12573000</wp:posOffset>
            </wp:positionV>
            <wp:extent cx="457200" cy="254000"/>
            <wp:effectExtent l="0" t="0" r="0" b="508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57200" cy="254000"/>
                    </a:xfrm>
                    <a:prstGeom prst="rect">
                      <a:avLst/>
                    </a:prstGeom>
                  </pic:spPr>
                </pic:pic>
              </a:graphicData>
            </a:graphic>
          </wp:anchor>
        </w:drawing>
      </w:r>
      <w:r>
        <w:rPr>
          <w:rFonts w:hint="default"/>
          <w:lang w:val="en-US" w:eastAsia="zh-CN"/>
        </w:rPr>
        <w:t>Unit 2 Social Media Detox</w:t>
      </w:r>
    </w:p>
    <w:p w14:paraId="0D027A31">
      <w:pPr>
        <w:numPr>
          <w:ilvl w:val="0"/>
          <w:numId w:val="1"/>
        </w:numPr>
        <w:rPr>
          <w:rFonts w:hint="default" w:ascii="Times New Roman" w:hAnsi="Times New Roman" w:cs="Times New Roman"/>
          <w:sz w:val="24"/>
          <w:szCs w:val="24"/>
          <w:u w:val="single"/>
          <w:lang w:val="en-US" w:eastAsia="zh-CN"/>
        </w:rPr>
        <w:sectPr>
          <w:headerReference r:id="rId3" w:type="default"/>
          <w:footerReference r:id="rId4" w:type="default"/>
          <w:pgSz w:w="11906" w:h="16838"/>
          <w:pgMar w:top="320" w:right="720" w:bottom="720" w:left="720" w:header="851" w:footer="772" w:gutter="0"/>
          <w:pgNumType w:fmt="decimal"/>
          <w:cols w:space="425" w:num="1"/>
          <w:docGrid w:type="lines" w:linePitch="312" w:charSpace="0"/>
        </w:sectPr>
      </w:pPr>
      <w:r>
        <w:rPr>
          <w:rFonts w:hint="default" w:ascii="Times New Roman" w:hAnsi="Times New Roman" w:cs="Times New Roman"/>
          <w:sz w:val="24"/>
          <w:szCs w:val="24"/>
          <w:lang w:val="en-US" w:eastAsia="zh-CN"/>
        </w:rPr>
        <w:t>negative effect</w:t>
      </w:r>
      <w:r>
        <w:rPr>
          <w:rFonts w:hint="eastAsia" w:ascii="Times New Roman" w:hAnsi="Times New Roman" w:cs="Times New Roman"/>
          <w:sz w:val="24"/>
          <w:szCs w:val="24"/>
          <w:lang w:val="en-US" w:eastAsia="zh-CN"/>
        </w:rPr>
        <w:t>s</w:t>
      </w:r>
    </w:p>
    <w:p w14:paraId="4B3CA67A">
      <w:pPr>
        <w:spacing w:line="360" w:lineRule="auto"/>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346E23C7">
      <w:pPr>
        <w:spacing w:line="360" w:lineRule="auto"/>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30D3417C">
      <w:pPr>
        <w:spacing w:line="360" w:lineRule="auto"/>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01DA7A55">
      <w:pPr>
        <w:spacing w:line="360" w:lineRule="auto"/>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2C03C80C">
      <w:pPr>
        <w:spacing w:line="360" w:lineRule="auto"/>
        <w:jc w:val="left"/>
        <w:rPr>
          <w:rFonts w:hint="default" w:ascii="Times New Roman" w:hAnsi="Times New Roman" w:cs="Times New Roman"/>
          <w:sz w:val="24"/>
          <w:szCs w:val="24"/>
          <w:u w:val="single"/>
          <w:lang w:val="en-US" w:eastAsia="zh-CN"/>
        </w:rPr>
      </w:pPr>
      <w:r>
        <w:rPr>
          <w:rFonts w:hint="default" w:ascii="Times New Roman" w:hAnsi="Times New Roman" w:cs="Times New Roman"/>
          <w:sz w:val="24"/>
          <w:szCs w:val="24"/>
          <w:u w:val="single"/>
          <w:lang w:val="en-US" w:eastAsia="zh-CN"/>
        </w:rPr>
        <w:t xml:space="preserve">                                     </w:t>
      </w:r>
    </w:p>
    <w:p w14:paraId="4202C7A9">
      <w:pPr>
        <w:spacing w:line="360" w:lineRule="auto"/>
        <w:jc w:val="left"/>
        <w:rPr>
          <w:rStyle w:val="9"/>
          <w:rFonts w:hint="default" w:ascii="Times New Roman" w:hAnsi="Times New Roman" w:cs="Times New Roman"/>
          <w:sz w:val="24"/>
          <w:szCs w:val="24"/>
          <w:lang w:val="en-US" w:eastAsia="zh-CN"/>
        </w:rPr>
      </w:pPr>
      <w:r>
        <w:rPr>
          <w:rFonts w:hint="default" w:ascii="Times New Roman" w:hAnsi="Times New Roman" w:cs="Times New Roman"/>
          <w:sz w:val="24"/>
          <w:szCs w:val="24"/>
          <w:u w:val="single"/>
          <w:lang w:val="en-US" w:eastAsia="zh-CN"/>
        </w:rPr>
        <w:t xml:space="preserve">                                                              </w:t>
      </w:r>
    </w:p>
    <w:p w14:paraId="17285B1E">
      <w:pPr>
        <w:numPr>
          <w:ilvl w:val="0"/>
          <w:numId w:val="1"/>
        </w:numPr>
        <w:ind w:left="0" w:leftChars="0" w:firstLine="0" w:firstLineChars="0"/>
        <w:jc w:val="left"/>
        <w:rPr>
          <w:rStyle w:val="9"/>
          <w:rFonts w:hint="default" w:ascii="Times New Roman" w:hAnsi="Times New Roman" w:cs="Times New Roman"/>
          <w:sz w:val="24"/>
          <w:szCs w:val="24"/>
          <w:lang w:val="en-US" w:eastAsia="zh-CN"/>
        </w:rPr>
        <w:sectPr>
          <w:type w:val="continuous"/>
          <w:pgSz w:w="11906" w:h="16838"/>
          <w:pgMar w:top="1440" w:right="1800" w:bottom="1440" w:left="1800" w:header="851" w:footer="992" w:gutter="0"/>
          <w:pgNumType w:fmt="decimal"/>
          <w:cols w:equalWidth="0" w:num="2">
            <w:col w:w="3940" w:space="425"/>
            <w:col w:w="3940"/>
          </w:cols>
          <w:docGrid w:type="lines" w:linePitch="312" w:charSpace="0"/>
        </w:sectPr>
      </w:pPr>
    </w:p>
    <w:p w14:paraId="0EE9567E">
      <w:pPr>
        <w:numPr>
          <w:ilvl w:val="0"/>
          <w:numId w:val="1"/>
        </w:numPr>
        <w:bidi w:val="0"/>
        <w:jc w:val="left"/>
        <w:rPr>
          <w:rStyle w:val="9"/>
          <w:rFonts w:hint="default" w:ascii="Times New Roman" w:hAnsi="Times New Roman" w:cs="Times New Roman"/>
          <w:sz w:val="24"/>
          <w:szCs w:val="24"/>
          <w:lang w:val="en-US" w:eastAsia="zh-CN"/>
        </w:rPr>
      </w:pPr>
      <w:r>
        <w:rPr>
          <w:rStyle w:val="9"/>
          <w:rFonts w:hint="eastAsia" w:ascii="Times New Roman" w:hAnsi="Times New Roman" w:cs="Times New Roman"/>
          <w:sz w:val="24"/>
          <w:szCs w:val="24"/>
          <w:lang w:val="en-US" w:eastAsia="zh-CN"/>
        </w:rPr>
        <w:t>Read</w:t>
      </w:r>
      <w:r>
        <w:rPr>
          <w:rStyle w:val="9"/>
          <w:rFonts w:hint="default" w:ascii="Times New Roman" w:hAnsi="Times New Roman" w:cs="Times New Roman"/>
          <w:sz w:val="24"/>
          <w:szCs w:val="24"/>
          <w:lang w:val="en-US" w:eastAsia="zh-CN"/>
        </w:rPr>
        <w:t xml:space="preserve"> to fill out the chart</w:t>
      </w:r>
    </w:p>
    <w:p w14:paraId="23385CE5">
      <w:pPr>
        <w:numPr>
          <w:ilvl w:val="0"/>
          <w:numId w:val="0"/>
        </w:numPr>
        <w:bidi w:val="0"/>
        <w:ind w:firstLine="480" w:firstLineChars="200"/>
        <w:jc w:val="left"/>
        <w:rPr>
          <w:rStyle w:val="9"/>
          <w:rFonts w:hint="default" w:ascii="Times New Roman" w:hAnsi="Times New Roman" w:cs="Times New Roman"/>
          <w:sz w:val="24"/>
          <w:szCs w:val="24"/>
          <w:lang w:val="en-US" w:eastAsia="zh-CN"/>
        </w:rPr>
      </w:pPr>
      <w:r>
        <w:rPr>
          <w:rStyle w:val="9"/>
          <w:rFonts w:hint="default" w:ascii="Times New Roman" w:hAnsi="Times New Roman" w:cs="Times New Roman"/>
          <w:sz w:val="24"/>
          <w:szCs w:val="24"/>
          <w:lang w:val="en-US" w:eastAsia="zh-CN"/>
        </w:rPr>
        <w:t xml:space="preserve">Today marks the last day of the Social Media Detox, Brenton High’s fundraising campaign for new sports equipment. At the start of the Moderator detox, over 100 students had been persuaded to stop using social media, in ANY form, for seven days. This meant no messaging friends, no posting photos, no blogging -nothing. They had been promised money by family and friends for each day spent without using social media. They were excited. They were nervous. But could they do it? </w:t>
      </w:r>
    </w:p>
    <w:p w14:paraId="0817C33E">
      <w:pPr>
        <w:numPr>
          <w:ilvl w:val="0"/>
          <w:numId w:val="0"/>
        </w:numPr>
        <w:bidi w:val="0"/>
        <w:ind w:firstLine="480" w:firstLineChars="200"/>
        <w:jc w:val="left"/>
        <w:rPr>
          <w:rStyle w:val="9"/>
          <w:rFonts w:hint="default" w:ascii="Times New Roman" w:hAnsi="Times New Roman" w:cs="Times New Roman"/>
          <w:sz w:val="24"/>
          <w:szCs w:val="24"/>
          <w:lang w:val="en-US" w:eastAsia="zh-CN"/>
        </w:rPr>
      </w:pPr>
      <w:r>
        <w:rPr>
          <w:rStyle w:val="9"/>
          <w:rFonts w:hint="default" w:ascii="Times New Roman" w:hAnsi="Times New Roman" w:cs="Times New Roman"/>
          <w:sz w:val="24"/>
          <w:szCs w:val="24"/>
          <w:lang w:val="en-US" w:eastAsia="zh-CN"/>
        </w:rPr>
        <w:t>With the detox now finished, they've switched on their devices and they're back online. I bet you're as eager as I am to find out just how many have been motivated enough to last the full seven days! And what, if anything, has been learnt from the experience?</w:t>
      </w:r>
    </w:p>
    <w:p w14:paraId="6BB7AD55">
      <w:pPr>
        <w:jc w:val="both"/>
        <w:rPr>
          <w:rStyle w:val="9"/>
          <w:rFonts w:hint="default" w:ascii="Times New Roman" w:hAnsi="Times New Roman" w:cs="Times New Roman"/>
          <w:sz w:val="24"/>
          <w:szCs w:val="24"/>
          <w:lang w:val="en-US" w:eastAsia="zh-CN"/>
        </w:rPr>
        <w:sectPr>
          <w:type w:val="continuous"/>
          <w:pgSz w:w="11906" w:h="16838"/>
          <w:pgMar w:top="720" w:right="720" w:bottom="720" w:left="720" w:header="851" w:footer="992" w:gutter="0"/>
          <w:pgNumType w:fmt="decimal"/>
          <w:cols w:space="425" w:num="1"/>
          <w:docGrid w:type="lines" w:linePitch="312" w:charSpace="0"/>
        </w:sectPr>
      </w:pPr>
    </w:p>
    <w:p w14:paraId="06A7B9F9">
      <w:pPr>
        <w:spacing w:line="360" w:lineRule="auto"/>
        <w:jc w:val="both"/>
        <w:rPr>
          <w:rStyle w:val="9"/>
          <w:rFonts w:hint="eastAsia" w:ascii="Times New Roman" w:hAnsi="Times New Roman" w:cs="Times New Roman"/>
          <w:sz w:val="24"/>
          <w:szCs w:val="24"/>
          <w:u w:val="none"/>
          <w:lang w:val="en-US" w:eastAsia="zh-CN"/>
        </w:rPr>
      </w:pPr>
      <w:r>
        <w:rPr>
          <w:rStyle w:val="9"/>
          <w:rFonts w:hint="default" w:ascii="Times New Roman" w:hAnsi="Times New Roman" w:cs="Times New Roman"/>
          <w:sz w:val="24"/>
          <w:szCs w:val="24"/>
          <w:lang w:val="en-US" w:eastAsia="zh-CN"/>
        </w:rPr>
        <w:t>organizer</w:t>
      </w:r>
      <w:r>
        <w:rPr>
          <w:rStyle w:val="9"/>
          <w:rFonts w:hint="eastAsia" w:ascii="Times New Roman" w:hAnsi="Times New Roman" w:cs="Times New Roman"/>
          <w:sz w:val="24"/>
          <w:szCs w:val="24"/>
          <w:lang w:val="en-US" w:eastAsia="zh-CN"/>
        </w:rPr>
        <w:t xml:space="preserve">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form       </w:t>
      </w:r>
      <w:r>
        <w:rPr>
          <w:rStyle w:val="9"/>
          <w:rFonts w:hint="eastAsia" w:ascii="Times New Roman" w:hAnsi="Times New Roman" w:cs="Times New Roman"/>
          <w:sz w:val="24"/>
          <w:szCs w:val="24"/>
          <w:u w:val="single"/>
          <w:lang w:val="en-US" w:eastAsia="zh-CN"/>
        </w:rPr>
        <w:t xml:space="preserve">                            </w:t>
      </w:r>
    </w:p>
    <w:p w14:paraId="712D92DB">
      <w:pPr>
        <w:spacing w:line="360" w:lineRule="auto"/>
        <w:jc w:val="both"/>
        <w:rPr>
          <w:rStyle w:val="9"/>
          <w:rFonts w:hint="default" w:ascii="Times New Roman" w:hAnsi="Times New Roman" w:cs="Times New Roman"/>
          <w:sz w:val="24"/>
          <w:szCs w:val="24"/>
          <w:u w:val="none"/>
          <w:lang w:val="en-US" w:eastAsia="zh-CN"/>
        </w:rPr>
      </w:pPr>
      <w:r>
        <w:rPr>
          <w:rStyle w:val="9"/>
          <w:rFonts w:hint="eastAsia" w:ascii="Times New Roman" w:hAnsi="Times New Roman" w:cs="Times New Roman"/>
          <w:sz w:val="24"/>
          <w:szCs w:val="24"/>
          <w:u w:val="none"/>
          <w:lang w:val="en-US" w:eastAsia="zh-CN"/>
        </w:rPr>
        <w:t xml:space="preserve">aim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duration    </w:t>
      </w:r>
      <w:r>
        <w:rPr>
          <w:rStyle w:val="9"/>
          <w:rFonts w:hint="eastAsia" w:ascii="Times New Roman" w:hAnsi="Times New Roman" w:cs="Times New Roman"/>
          <w:sz w:val="24"/>
          <w:szCs w:val="24"/>
          <w:u w:val="single"/>
          <w:lang w:val="en-US" w:eastAsia="zh-CN"/>
        </w:rPr>
        <w:t xml:space="preserve">                             </w:t>
      </w:r>
    </w:p>
    <w:p w14:paraId="7CC69586">
      <w:pPr>
        <w:spacing w:line="360" w:lineRule="auto"/>
        <w:jc w:val="both"/>
        <w:rPr>
          <w:rStyle w:val="9"/>
          <w:rFonts w:hint="eastAsia" w:ascii="Times New Roman" w:hAnsi="Times New Roman" w:cs="Times New Roman"/>
          <w:sz w:val="24"/>
          <w:szCs w:val="24"/>
          <w:u w:val="none"/>
          <w:lang w:val="en-US" w:eastAsia="zh-CN"/>
        </w:rPr>
      </w:pPr>
      <w:r>
        <w:rPr>
          <w:rStyle w:val="9"/>
          <w:rFonts w:hint="eastAsia" w:ascii="Times New Roman" w:hAnsi="Times New Roman" w:cs="Times New Roman"/>
          <w:sz w:val="24"/>
          <w:szCs w:val="24"/>
          <w:u w:val="none"/>
          <w:lang w:val="en-US" w:eastAsia="zh-CN"/>
        </w:rPr>
        <w:t xml:space="preserve">participant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w:t>
      </w:r>
    </w:p>
    <w:p w14:paraId="13563C84">
      <w:pPr>
        <w:spacing w:line="360" w:lineRule="auto"/>
        <w:jc w:val="both"/>
        <w:rPr>
          <w:rStyle w:val="9"/>
          <w:rFonts w:hint="eastAsia" w:ascii="Times New Roman" w:hAnsi="Times New Roman" w:cs="Times New Roman"/>
          <w:sz w:val="24"/>
          <w:szCs w:val="24"/>
          <w:u w:val="single"/>
          <w:lang w:val="en-US" w:eastAsia="zh-CN"/>
        </w:rPr>
      </w:pPr>
      <w:r>
        <w:rPr>
          <w:rStyle w:val="9"/>
          <w:rFonts w:hint="eastAsia" w:ascii="Times New Roman" w:hAnsi="Times New Roman" w:cs="Times New Roman"/>
          <w:sz w:val="24"/>
          <w:szCs w:val="24"/>
          <w:u w:val="none"/>
          <w:lang w:val="en-US" w:eastAsia="zh-CN"/>
        </w:rPr>
        <w:t xml:space="preserve">content     </w:t>
      </w:r>
      <w:r>
        <w:rPr>
          <w:rStyle w:val="9"/>
          <w:rFonts w:hint="eastAsia" w:ascii="Times New Roman" w:hAnsi="Times New Roman" w:cs="Times New Roman"/>
          <w:sz w:val="24"/>
          <w:szCs w:val="24"/>
          <w:u w:val="single"/>
          <w:lang w:val="en-US" w:eastAsia="zh-CN"/>
        </w:rPr>
        <w:t xml:space="preserve">                                                                         </w:t>
      </w:r>
    </w:p>
    <w:p w14:paraId="7C690B44">
      <w:pPr>
        <w:numPr>
          <w:ilvl w:val="0"/>
          <w:numId w:val="1"/>
        </w:numPr>
        <w:ind w:left="0" w:leftChars="0" w:firstLine="0" w:firstLineChars="0"/>
        <w:jc w:val="both"/>
        <w:rPr>
          <w:rStyle w:val="9"/>
          <w:rFonts w:hint="default" w:ascii="Times New Roman" w:hAnsi="Times New Roman" w:cs="Times New Roman"/>
          <w:sz w:val="24"/>
          <w:szCs w:val="24"/>
          <w:u w:val="none"/>
          <w:lang w:val="en-US" w:eastAsia="zh-CN"/>
        </w:rPr>
      </w:pPr>
      <w:r>
        <w:rPr>
          <w:rStyle w:val="9"/>
          <w:rFonts w:hint="default" w:ascii="Times New Roman" w:hAnsi="Times New Roman" w:cs="Times New Roman"/>
          <w:sz w:val="24"/>
          <w:szCs w:val="24"/>
          <w:u w:val="none"/>
          <w:lang w:val="en-US" w:eastAsia="zh-CN"/>
        </w:rPr>
        <w:t>Read to fill out the chart.</w:t>
      </w:r>
    </w:p>
    <w:tbl>
      <w:tblPr>
        <w:tblStyle w:val="8"/>
        <w:tblpPr w:leftFromText="180" w:rightFromText="180" w:vertAnchor="page" w:horzAnchor="page" w:tblpX="1792" w:tblpY="93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4"/>
        <w:gridCol w:w="2196"/>
        <w:gridCol w:w="2196"/>
        <w:gridCol w:w="2316"/>
      </w:tblGrid>
      <w:tr w14:paraId="458F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1C1AF543">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Name</w:t>
            </w:r>
          </w:p>
        </w:tc>
        <w:tc>
          <w:tcPr>
            <w:tcW w:w="2196" w:type="dxa"/>
            <w:vAlign w:val="top"/>
          </w:tcPr>
          <w:p w14:paraId="0AA32356">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Time</w:t>
            </w:r>
          </w:p>
        </w:tc>
        <w:tc>
          <w:tcPr>
            <w:tcW w:w="2196" w:type="dxa"/>
            <w:vAlign w:val="top"/>
          </w:tcPr>
          <w:p w14:paraId="06097478">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Reaction</w:t>
            </w:r>
          </w:p>
        </w:tc>
        <w:tc>
          <w:tcPr>
            <w:tcW w:w="2316" w:type="dxa"/>
            <w:vAlign w:val="top"/>
          </w:tcPr>
          <w:p w14:paraId="02868C9A">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Result</w:t>
            </w:r>
          </w:p>
        </w:tc>
      </w:tr>
      <w:tr w14:paraId="1330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814" w:type="dxa"/>
            <w:vAlign w:val="top"/>
          </w:tcPr>
          <w:p w14:paraId="175C5364">
            <w:pPr>
              <w:jc w:val="center"/>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rPr>
              <w:drawing>
                <wp:inline distT="0" distB="0" distL="114300" distR="114300">
                  <wp:extent cx="678180" cy="594995"/>
                  <wp:effectExtent l="0" t="0" r="7620" b="14605"/>
                  <wp:docPr id="16" name="图片 15" descr="25"/>
                  <wp:cNvGraphicFramePr/>
                  <a:graphic xmlns:a="http://schemas.openxmlformats.org/drawingml/2006/main">
                    <a:graphicData uri="http://schemas.openxmlformats.org/drawingml/2006/picture">
                      <pic:pic xmlns:pic="http://schemas.openxmlformats.org/drawingml/2006/picture">
                        <pic:nvPicPr>
                          <pic:cNvPr id="16" name="图片 15" descr="25"/>
                          <pic:cNvPicPr/>
                        </pic:nvPicPr>
                        <pic:blipFill>
                          <a:blip r:embed="rId7"/>
                          <a:stretch>
                            <a:fillRect/>
                          </a:stretch>
                        </pic:blipFill>
                        <pic:spPr>
                          <a:xfrm>
                            <a:off x="0" y="0"/>
                            <a:ext cx="678180" cy="594995"/>
                          </a:xfrm>
                          <a:prstGeom prst="rect">
                            <a:avLst/>
                          </a:prstGeom>
                        </pic:spPr>
                      </pic:pic>
                    </a:graphicData>
                  </a:graphic>
                </wp:inline>
              </w:drawing>
            </w:r>
          </w:p>
        </w:tc>
        <w:tc>
          <w:tcPr>
            <w:tcW w:w="2196" w:type="dxa"/>
            <w:vAlign w:val="top"/>
          </w:tcPr>
          <w:p w14:paraId="796071A2">
            <w:pPr>
              <w:rPr>
                <w:rFonts w:hint="default" w:ascii="Times New Roman" w:hAnsi="Times New Roman" w:cs="Times New Roman"/>
                <w:b/>
                <w:bCs/>
                <w:sz w:val="24"/>
                <w:szCs w:val="24"/>
                <w:vertAlign w:val="baseline"/>
                <w:lang w:val="en-US" w:eastAsia="zh-CN"/>
              </w:rPr>
            </w:pPr>
          </w:p>
          <w:p w14:paraId="74632964">
            <w:pPr>
              <w:rPr>
                <w:rFonts w:hint="default" w:ascii="Times New Roman" w:hAnsi="Times New Roman" w:cs="Times New Roman"/>
                <w:b/>
                <w:bCs/>
                <w:sz w:val="24"/>
                <w:szCs w:val="24"/>
                <w:vertAlign w:val="baseline"/>
                <w:lang w:val="en-US" w:eastAsia="zh-CN"/>
              </w:rPr>
            </w:pPr>
          </w:p>
          <w:p w14:paraId="38274159">
            <w:pPr>
              <w:numPr>
                <w:ilvl w:val="0"/>
                <w:numId w:val="2"/>
              </w:numP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______________</w:t>
            </w:r>
          </w:p>
        </w:tc>
        <w:tc>
          <w:tcPr>
            <w:tcW w:w="2196" w:type="dxa"/>
            <w:vAlign w:val="top"/>
          </w:tcPr>
          <w:p w14:paraId="1D19B078">
            <w:pPr>
              <w:numPr>
                <w:ilvl w:val="0"/>
                <w:numId w:val="0"/>
              </w:numPr>
              <w:ind w:leftChars="0"/>
              <w:rPr>
                <w:rFonts w:hint="default" w:ascii="Times New Roman" w:hAnsi="Times New Roman" w:cs="Times New Roman" w:eastAsiaTheme="minorEastAsia"/>
                <w:b/>
                <w:bCs/>
                <w:sz w:val="24"/>
                <w:szCs w:val="24"/>
                <w:vertAlign w:val="baseline"/>
                <w:lang w:val="en-US" w:eastAsia="zh-CN"/>
              </w:rPr>
            </w:pPr>
          </w:p>
          <w:p w14:paraId="368252CB">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w:t>
            </w:r>
          </w:p>
          <w:p w14:paraId="5AC8184C">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w:t>
            </w:r>
          </w:p>
        </w:tc>
        <w:tc>
          <w:tcPr>
            <w:tcW w:w="2316" w:type="dxa"/>
            <w:vAlign w:val="top"/>
          </w:tcPr>
          <w:p w14:paraId="2F1AFB97">
            <w:pPr>
              <w:numPr>
                <w:ilvl w:val="0"/>
                <w:numId w:val="0"/>
              </w:numPr>
              <w:ind w:leftChars="0"/>
              <w:rPr>
                <w:rFonts w:hint="default" w:ascii="Times New Roman" w:hAnsi="Times New Roman" w:cs="Times New Roman" w:eastAsiaTheme="minorEastAsia"/>
                <w:b/>
                <w:bCs/>
                <w:sz w:val="24"/>
                <w:szCs w:val="24"/>
                <w:vertAlign w:val="baseline"/>
                <w:lang w:val="en-US" w:eastAsia="zh-CN"/>
              </w:rPr>
            </w:pPr>
          </w:p>
          <w:p w14:paraId="0C28F04E">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spend _________________</w:t>
            </w:r>
          </w:p>
          <w:p w14:paraId="28E17571">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 xml:space="preserve">pick up _______ </w:t>
            </w:r>
          </w:p>
        </w:tc>
      </w:tr>
      <w:tr w14:paraId="727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55B03F36">
            <w:pPr>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rPr>
              <w:drawing>
                <wp:inline distT="0" distB="0" distL="114300" distR="114300">
                  <wp:extent cx="690880" cy="661670"/>
                  <wp:effectExtent l="0" t="0" r="13970" b="5080"/>
                  <wp:docPr id="5" name="图片 4"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60"/>
                          <pic:cNvPicPr>
                            <a:picLocks noChangeAspect="1"/>
                          </pic:cNvPicPr>
                        </pic:nvPicPr>
                        <pic:blipFill>
                          <a:blip r:embed="rId8"/>
                          <a:stretch>
                            <a:fillRect/>
                          </a:stretch>
                        </pic:blipFill>
                        <pic:spPr>
                          <a:xfrm>
                            <a:off x="0" y="0"/>
                            <a:ext cx="690880" cy="661670"/>
                          </a:xfrm>
                          <a:prstGeom prst="rect">
                            <a:avLst/>
                          </a:prstGeom>
                        </pic:spPr>
                      </pic:pic>
                    </a:graphicData>
                  </a:graphic>
                </wp:inline>
              </w:drawing>
            </w:r>
          </w:p>
        </w:tc>
        <w:tc>
          <w:tcPr>
            <w:tcW w:w="2196" w:type="dxa"/>
            <w:vAlign w:val="top"/>
          </w:tcPr>
          <w:p w14:paraId="314DC7A3">
            <w:pPr>
              <w:rPr>
                <w:rFonts w:hint="default" w:ascii="Times New Roman" w:hAnsi="Times New Roman" w:cs="Times New Roman"/>
                <w:b/>
                <w:bCs/>
                <w:sz w:val="24"/>
                <w:szCs w:val="24"/>
                <w:vertAlign w:val="baseline"/>
                <w:lang w:val="en-US" w:eastAsia="zh-CN"/>
              </w:rPr>
            </w:pPr>
          </w:p>
          <w:p w14:paraId="10B36741">
            <w:pPr>
              <w:rPr>
                <w:rFonts w:hint="default" w:ascii="Times New Roman" w:hAnsi="Times New Roman" w:cs="Times New Roman"/>
                <w:b/>
                <w:bCs/>
                <w:sz w:val="24"/>
                <w:szCs w:val="24"/>
                <w:vertAlign w:val="baseline"/>
                <w:lang w:val="en-US" w:eastAsia="zh-CN"/>
              </w:rPr>
            </w:pPr>
          </w:p>
          <w:p w14:paraId="0CCCA049">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______________</w:t>
            </w:r>
          </w:p>
        </w:tc>
        <w:tc>
          <w:tcPr>
            <w:tcW w:w="2196" w:type="dxa"/>
            <w:vAlign w:val="top"/>
          </w:tcPr>
          <w:p w14:paraId="7B35BCB6">
            <w:pPr>
              <w:rPr>
                <w:rFonts w:hint="default" w:ascii="Times New Roman" w:hAnsi="Times New Roman" w:cs="Times New Roman"/>
                <w:b/>
                <w:bCs/>
                <w:sz w:val="24"/>
                <w:szCs w:val="24"/>
                <w:vertAlign w:val="baseline"/>
                <w:lang w:val="en-US" w:eastAsia="zh-CN"/>
              </w:rPr>
            </w:pPr>
          </w:p>
          <w:p w14:paraId="3088BEA6">
            <w:pPr>
              <w:rPr>
                <w:rFonts w:hint="default" w:ascii="Times New Roman" w:hAnsi="Times New Roman" w:cs="Times New Roman"/>
                <w:b/>
                <w:bCs/>
                <w:sz w:val="24"/>
                <w:szCs w:val="24"/>
                <w:vertAlign w:val="baseline"/>
                <w:lang w:val="en-US" w:eastAsia="zh-CN"/>
              </w:rPr>
            </w:pPr>
          </w:p>
          <w:p w14:paraId="1B644E63">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______________</w:t>
            </w:r>
          </w:p>
        </w:tc>
        <w:tc>
          <w:tcPr>
            <w:tcW w:w="2316" w:type="dxa"/>
            <w:vAlign w:val="top"/>
          </w:tcPr>
          <w:p w14:paraId="5B369DC8">
            <w:pPr>
              <w:numPr>
                <w:ilvl w:val="0"/>
                <w:numId w:val="0"/>
              </w:numPr>
              <w:ind w:leftChars="0"/>
              <w:rPr>
                <w:rFonts w:hint="default" w:ascii="Times New Roman" w:hAnsi="Times New Roman" w:cs="Times New Roman"/>
                <w:b/>
                <w:bCs/>
                <w:sz w:val="24"/>
                <w:szCs w:val="24"/>
                <w:vertAlign w:val="baseline"/>
                <w:lang w:val="en-US" w:eastAsia="zh-CN"/>
              </w:rPr>
            </w:pPr>
          </w:p>
          <w:p w14:paraId="17D4258C">
            <w:pPr>
              <w:numPr>
                <w:ilvl w:val="0"/>
                <w:numId w:val="2"/>
              </w:numPr>
              <w:ind w:left="0" w:leftChars="0" w:firstLine="0" w:firstLineChars="0"/>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realise_________</w:t>
            </w:r>
          </w:p>
          <w:p w14:paraId="68610FAD">
            <w:p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_________________</w:t>
            </w:r>
          </w:p>
        </w:tc>
      </w:tr>
      <w:tr w14:paraId="0B23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1814" w:type="dxa"/>
            <w:vAlign w:val="top"/>
          </w:tcPr>
          <w:p w14:paraId="047C6CFE">
            <w:pPr>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rPr>
              <w:drawing>
                <wp:inline distT="0" distB="0" distL="114300" distR="114300">
                  <wp:extent cx="635635" cy="647065"/>
                  <wp:effectExtent l="0" t="0" r="12065" b="635"/>
                  <wp:docPr id="9" name="图片 8" descr="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92"/>
                          <pic:cNvPicPr>
                            <a:picLocks noChangeAspect="1"/>
                          </pic:cNvPicPr>
                        </pic:nvPicPr>
                        <pic:blipFill>
                          <a:blip r:embed="rId9"/>
                          <a:stretch>
                            <a:fillRect/>
                          </a:stretch>
                        </pic:blipFill>
                        <pic:spPr>
                          <a:xfrm>
                            <a:off x="0" y="0"/>
                            <a:ext cx="635635" cy="647065"/>
                          </a:xfrm>
                          <a:prstGeom prst="rect">
                            <a:avLst/>
                          </a:prstGeom>
                        </pic:spPr>
                      </pic:pic>
                    </a:graphicData>
                  </a:graphic>
                </wp:inline>
              </w:drawing>
            </w:r>
          </w:p>
        </w:tc>
        <w:tc>
          <w:tcPr>
            <w:tcW w:w="2196" w:type="dxa"/>
            <w:vAlign w:val="top"/>
          </w:tcPr>
          <w:p w14:paraId="34FBDF41">
            <w:pPr>
              <w:rPr>
                <w:rFonts w:hint="default" w:ascii="Times New Roman" w:hAnsi="Times New Roman" w:cs="Times New Roman"/>
                <w:b/>
                <w:bCs/>
                <w:sz w:val="24"/>
                <w:szCs w:val="24"/>
                <w:vertAlign w:val="baseline"/>
              </w:rPr>
            </w:pPr>
          </w:p>
          <w:p w14:paraId="19FD4747">
            <w:pPr>
              <w:rPr>
                <w:rFonts w:hint="default" w:ascii="Times New Roman" w:hAnsi="Times New Roman" w:cs="Times New Roman"/>
                <w:b/>
                <w:bCs/>
                <w:sz w:val="24"/>
                <w:szCs w:val="24"/>
                <w:vertAlign w:val="baseline"/>
              </w:rPr>
            </w:pPr>
          </w:p>
          <w:p w14:paraId="784AB032">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______________</w:t>
            </w:r>
          </w:p>
        </w:tc>
        <w:tc>
          <w:tcPr>
            <w:tcW w:w="2196" w:type="dxa"/>
            <w:vAlign w:val="top"/>
          </w:tcPr>
          <w:p w14:paraId="5997583E">
            <w:pPr>
              <w:rPr>
                <w:rFonts w:hint="default" w:ascii="Times New Roman" w:hAnsi="Times New Roman" w:cs="Times New Roman"/>
                <w:b/>
                <w:bCs/>
                <w:sz w:val="24"/>
                <w:szCs w:val="24"/>
                <w:vertAlign w:val="baseline"/>
                <w:lang w:val="en-US" w:eastAsia="zh-CN"/>
              </w:rPr>
            </w:pPr>
          </w:p>
          <w:p w14:paraId="650AD3ED">
            <w:pPr>
              <w:rPr>
                <w:rFonts w:hint="default" w:ascii="Times New Roman" w:hAnsi="Times New Roman" w:cs="Times New Roman"/>
                <w:b/>
                <w:bCs/>
                <w:sz w:val="24"/>
                <w:szCs w:val="24"/>
                <w:vertAlign w:val="baseline"/>
                <w:lang w:val="en-US" w:eastAsia="zh-CN"/>
              </w:rPr>
            </w:pPr>
          </w:p>
          <w:p w14:paraId="39DE2544">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w:t>
            </w:r>
          </w:p>
        </w:tc>
        <w:tc>
          <w:tcPr>
            <w:tcW w:w="2316" w:type="dxa"/>
            <w:vAlign w:val="top"/>
          </w:tcPr>
          <w:p w14:paraId="68521FC8">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catch up on ________________</w:t>
            </w:r>
          </w:p>
          <w:p w14:paraId="51A5355E">
            <w:pPr>
              <w:numPr>
                <w:ilvl w:val="0"/>
                <w:numId w:val="2"/>
              </w:numPr>
              <w:ind w:left="0" w:leftChars="0" w:firstLine="0" w:firstLineChars="0"/>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almost miss ________________</w:t>
            </w:r>
          </w:p>
        </w:tc>
      </w:tr>
      <w:tr w14:paraId="2DBA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814" w:type="dxa"/>
            <w:vAlign w:val="top"/>
          </w:tcPr>
          <w:p w14:paraId="7EFD32A9">
            <w:pPr>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rPr>
              <w:drawing>
                <wp:inline distT="0" distB="0" distL="114300" distR="114300">
                  <wp:extent cx="615950" cy="558800"/>
                  <wp:effectExtent l="0" t="0" r="12700" b="12700"/>
                  <wp:docPr id="6" name="图片 5" descr="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97"/>
                          <pic:cNvPicPr>
                            <a:picLocks noChangeAspect="1"/>
                          </pic:cNvPicPr>
                        </pic:nvPicPr>
                        <pic:blipFill>
                          <a:blip r:embed="rId10"/>
                          <a:stretch>
                            <a:fillRect/>
                          </a:stretch>
                        </pic:blipFill>
                        <pic:spPr>
                          <a:xfrm>
                            <a:off x="0" y="0"/>
                            <a:ext cx="615950" cy="558800"/>
                          </a:xfrm>
                          <a:prstGeom prst="rect">
                            <a:avLst/>
                          </a:prstGeom>
                        </pic:spPr>
                      </pic:pic>
                    </a:graphicData>
                  </a:graphic>
                </wp:inline>
              </w:drawing>
            </w:r>
          </w:p>
        </w:tc>
        <w:tc>
          <w:tcPr>
            <w:tcW w:w="2196" w:type="dxa"/>
            <w:vAlign w:val="top"/>
          </w:tcPr>
          <w:p w14:paraId="7CD5E7C3">
            <w:pPr>
              <w:rPr>
                <w:rFonts w:hint="default" w:ascii="Times New Roman" w:hAnsi="Times New Roman" w:cs="Times New Roman"/>
                <w:b/>
                <w:bCs/>
                <w:sz w:val="24"/>
                <w:szCs w:val="24"/>
                <w:vertAlign w:val="baseline"/>
              </w:rPr>
            </w:pPr>
          </w:p>
          <w:p w14:paraId="6F97E88F">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w:t>
            </w:r>
          </w:p>
        </w:tc>
        <w:tc>
          <w:tcPr>
            <w:tcW w:w="2196" w:type="dxa"/>
            <w:vAlign w:val="top"/>
          </w:tcPr>
          <w:p w14:paraId="78111C39">
            <w:pPr>
              <w:rPr>
                <w:rFonts w:hint="default" w:ascii="Times New Roman" w:hAnsi="Times New Roman" w:cs="Times New Roman"/>
                <w:b/>
                <w:bCs/>
                <w:sz w:val="24"/>
                <w:szCs w:val="24"/>
                <w:vertAlign w:val="baseline"/>
                <w:lang w:val="en-US" w:eastAsia="zh-CN"/>
              </w:rPr>
            </w:pPr>
          </w:p>
          <w:p w14:paraId="6CE7AB6E">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w:t>
            </w:r>
          </w:p>
        </w:tc>
        <w:tc>
          <w:tcPr>
            <w:tcW w:w="2316" w:type="dxa"/>
            <w:vAlign w:val="top"/>
          </w:tcPr>
          <w:p w14:paraId="57A9394E">
            <w:pPr>
              <w:rPr>
                <w:rFonts w:hint="default" w:ascii="Times New Roman" w:hAnsi="Times New Roman" w:cs="Times New Roman"/>
                <w:b/>
                <w:bCs/>
                <w:sz w:val="24"/>
                <w:szCs w:val="24"/>
                <w:vertAlign w:val="baseline"/>
                <w:lang w:val="en-US" w:eastAsia="zh-CN"/>
              </w:rPr>
            </w:pPr>
          </w:p>
          <w:p w14:paraId="4975A1FB">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w:t>
            </w:r>
          </w:p>
          <w:p w14:paraId="034AF92C">
            <w:p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_________________</w:t>
            </w:r>
          </w:p>
          <w:p w14:paraId="5A6562F9">
            <w:pPr>
              <w:rPr>
                <w:rFonts w:hint="default" w:ascii="Times New Roman" w:hAnsi="Times New Roman"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_________________</w:t>
            </w:r>
          </w:p>
        </w:tc>
      </w:tr>
      <w:tr w14:paraId="08CD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4" w:type="dxa"/>
            <w:vAlign w:val="top"/>
          </w:tcPr>
          <w:p w14:paraId="6C4A5E9C">
            <w:pPr>
              <w:jc w:val="center"/>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rPr>
              <w:drawing>
                <wp:inline distT="0" distB="0" distL="114300" distR="114300">
                  <wp:extent cx="736600" cy="560070"/>
                  <wp:effectExtent l="0" t="0" r="6350" b="11430"/>
                  <wp:docPr id="7" name="图片 6" descr="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95"/>
                          <pic:cNvPicPr>
                            <a:picLocks noChangeAspect="1"/>
                          </pic:cNvPicPr>
                        </pic:nvPicPr>
                        <pic:blipFill>
                          <a:blip r:embed="rId11"/>
                          <a:stretch>
                            <a:fillRect/>
                          </a:stretch>
                        </pic:blipFill>
                        <pic:spPr>
                          <a:xfrm>
                            <a:off x="0" y="0"/>
                            <a:ext cx="736600" cy="560070"/>
                          </a:xfrm>
                          <a:prstGeom prst="rect">
                            <a:avLst/>
                          </a:prstGeom>
                        </pic:spPr>
                      </pic:pic>
                    </a:graphicData>
                  </a:graphic>
                </wp:inline>
              </w:drawing>
            </w:r>
          </w:p>
        </w:tc>
        <w:tc>
          <w:tcPr>
            <w:tcW w:w="2196" w:type="dxa"/>
            <w:vAlign w:val="top"/>
          </w:tcPr>
          <w:p w14:paraId="05295126">
            <w:pPr>
              <w:rPr>
                <w:rFonts w:hint="default" w:ascii="Times New Roman" w:hAnsi="Times New Roman" w:cs="Times New Roman"/>
                <w:b/>
                <w:bCs/>
                <w:sz w:val="24"/>
                <w:szCs w:val="24"/>
                <w:vertAlign w:val="baseline"/>
              </w:rPr>
            </w:pPr>
          </w:p>
          <w:p w14:paraId="2D33BF71">
            <w:pPr>
              <w:numPr>
                <w:ilvl w:val="0"/>
                <w:numId w:val="2"/>
              </w:numPr>
              <w:ind w:left="0" w:leftChars="0" w:firstLine="0" w:firstLineChars="0"/>
              <w:rPr>
                <w:rFonts w:hint="default" w:ascii="Times New Roman" w:hAnsi="Times New Roman" w:cs="Times New Roman" w:eastAsiaTheme="minorEastAsia"/>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____________</w:t>
            </w:r>
          </w:p>
        </w:tc>
        <w:tc>
          <w:tcPr>
            <w:tcW w:w="2196" w:type="dxa"/>
            <w:vAlign w:val="top"/>
          </w:tcPr>
          <w:p w14:paraId="12878023">
            <w:pPr>
              <w:rPr>
                <w:rFonts w:hint="default" w:ascii="Times New Roman" w:hAnsi="Times New Roman" w:cs="Times New Roman"/>
                <w:b/>
                <w:bCs/>
                <w:sz w:val="24"/>
                <w:szCs w:val="24"/>
                <w:vertAlign w:val="baseline"/>
                <w:lang w:val="en-US" w:eastAsia="zh-CN"/>
              </w:rPr>
            </w:pPr>
          </w:p>
          <w:p w14:paraId="0559B2EE">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w:t>
            </w:r>
          </w:p>
        </w:tc>
        <w:tc>
          <w:tcPr>
            <w:tcW w:w="2316" w:type="dxa"/>
            <w:vAlign w:val="top"/>
          </w:tcPr>
          <w:p w14:paraId="53E1BFF7">
            <w:pPr>
              <w:rPr>
                <w:rFonts w:hint="default" w:ascii="Times New Roman" w:hAnsi="Times New Roman" w:cs="Times New Roman"/>
                <w:b/>
                <w:bCs/>
                <w:sz w:val="24"/>
                <w:szCs w:val="24"/>
                <w:vertAlign w:val="baseline"/>
                <w:lang w:val="en-US" w:eastAsia="zh-CN"/>
              </w:rPr>
            </w:pPr>
          </w:p>
          <w:p w14:paraId="6DC6033A">
            <w:pPr>
              <w:numPr>
                <w:ilvl w:val="0"/>
                <w:numId w:val="2"/>
              </w:numPr>
              <w:ind w:left="0" w:leftChars="0" w:firstLine="0" w:firstLineChars="0"/>
              <w:rPr>
                <w:rFonts w:hint="default" w:ascii="Times New Roman" w:hAnsi="Times New Roman" w:cs="Times New Roman"/>
                <w:b/>
                <w:bCs/>
                <w:sz w:val="24"/>
                <w:szCs w:val="24"/>
                <w:vertAlign w:val="baseline"/>
              </w:rPr>
            </w:pPr>
            <w:r>
              <w:rPr>
                <w:rFonts w:hint="default" w:ascii="Times New Roman" w:hAnsi="Times New Roman" w:cs="Times New Roman"/>
                <w:b/>
                <w:bCs/>
                <w:sz w:val="24"/>
                <w:szCs w:val="24"/>
                <w:vertAlign w:val="baseline"/>
                <w:lang w:val="en-US" w:eastAsia="zh-CN"/>
              </w:rPr>
              <w:t>______________</w:t>
            </w:r>
          </w:p>
        </w:tc>
      </w:tr>
    </w:tbl>
    <w:p w14:paraId="7815A69F">
      <w:pPr>
        <w:jc w:val="both"/>
        <w:rPr>
          <w:rStyle w:val="9"/>
          <w:rFonts w:hint="eastAsia" w:ascii="Times New Roman" w:hAnsi="Times New Roman" w:cs="Times New Roman"/>
          <w:sz w:val="24"/>
          <w:szCs w:val="24"/>
          <w:u w:val="single"/>
          <w:lang w:val="en-US" w:eastAsia="zh-CN"/>
        </w:rPr>
      </w:pPr>
    </w:p>
    <w:p w14:paraId="5E0BCAAA">
      <w:pPr>
        <w:numPr>
          <w:ilvl w:val="0"/>
          <w:numId w:val="0"/>
        </w:numPr>
        <w:ind w:leftChars="0"/>
        <w:jc w:val="both"/>
        <w:rPr>
          <w:rStyle w:val="9"/>
          <w:rFonts w:hint="default" w:ascii="Times New Roman" w:hAnsi="Times New Roman" w:cs="Times New Roman"/>
          <w:sz w:val="24"/>
          <w:szCs w:val="24"/>
          <w:u w:val="none"/>
          <w:lang w:val="en-US" w:eastAsia="zh-CN"/>
        </w:rPr>
      </w:pPr>
    </w:p>
    <w:p w14:paraId="11F82BFC">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0" w:firstLineChars="0"/>
        <w:jc w:val="both"/>
        <w:textAlignment w:val="auto"/>
        <w:rPr>
          <w:rStyle w:val="9"/>
          <w:rFonts w:hint="default" w:ascii="Times New Roman" w:hAnsi="Times New Roman" w:cs="Times New Roman"/>
          <w:sz w:val="24"/>
          <w:szCs w:val="24"/>
          <w:u w:val="none"/>
          <w:lang w:val="en-US" w:eastAsia="zh-CN"/>
        </w:rPr>
      </w:pPr>
      <w:r>
        <w:rPr>
          <w:rStyle w:val="9"/>
          <w:rFonts w:hint="default" w:ascii="Times New Roman" w:hAnsi="Times New Roman" w:cs="Times New Roman"/>
          <w:sz w:val="24"/>
          <w:szCs w:val="24"/>
          <w:u w:val="none"/>
          <w:lang w:val="en-US" w:eastAsia="zh-CN"/>
        </w:rPr>
        <w:t>Answer the questions and identify the reason for the incorrect option.</w:t>
      </w:r>
    </w:p>
    <w:p w14:paraId="749B3BF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What did Anna learn from the experience?</w:t>
      </w:r>
    </w:p>
    <w:p w14:paraId="62A0694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Spending too much time on social media.</w:t>
      </w:r>
    </w:p>
    <w:p w14:paraId="5E8F7E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B.Compared with not eating, not using mobile phone is easier.</w:t>
      </w:r>
    </w:p>
    <w:p w14:paraId="5D84D26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 Developing new hobbies is more important.</w:t>
      </w:r>
    </w:p>
    <w:p w14:paraId="08DD29B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D. Realizing the value of real contact in daily life.</w:t>
      </w:r>
    </w:p>
    <w:p w14:paraId="3E94F75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What did Cindy do in this period?</w:t>
      </w:r>
    </w:p>
    <w:p w14:paraId="0B26A9F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A. Missed her friends.    B. Called on her friends.</w:t>
      </w:r>
    </w:p>
    <w:p w14:paraId="07396F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C.Checked her phone.    D. Contacted her friends on the net.positive</w:t>
      </w:r>
      <w:r>
        <w:rPr>
          <w:rFonts w:hint="default" w:ascii="Times New Roman" w:hAnsi="Times New Roman" w:cs="Times New Roman"/>
          <w:sz w:val="24"/>
          <w:szCs w:val="24"/>
          <w:lang w:val="en-US" w:eastAsia="zh-CN"/>
        </w:rPr>
        <w:t xml:space="preserve"> effects</w:t>
      </w:r>
    </w:p>
    <w:p w14:paraId="39AE2A8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What benefits did George get from the campaign?</w:t>
      </w:r>
    </w:p>
    <w:p w14:paraId="3B0B40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 Friendship.          B. Phone addiction.</w:t>
      </w:r>
    </w:p>
    <w:p w14:paraId="61CBC5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 Strong body.         D. Communication skills.</w:t>
      </w:r>
    </w:p>
    <w:p w14:paraId="434BD09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Which word can be used to describe Max?</w:t>
      </w:r>
    </w:p>
    <w:p w14:paraId="578731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 Mature   B.Smart   C.Strong-minded   D.Weak-willed</w:t>
      </w:r>
    </w:p>
    <w:p w14:paraId="6085C52C">
      <w:pPr>
        <w:numPr>
          <w:ilvl w:val="0"/>
          <w:numId w:val="1"/>
        </w:numPr>
        <w:ind w:left="0" w:leftChars="0" w:firstLine="0" w:firstLine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Complete the grammar filling of the summary</w:t>
      </w:r>
    </w:p>
    <w:p w14:paraId="4FA9F5F9">
      <w:pPr>
        <w:numPr>
          <w:ilvl w:val="0"/>
          <w:numId w:val="0"/>
        </w:numPr>
        <w:ind w:leftChars="0" w:firstLine="420" w:firstLine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Social Media Detox is a Brenton High's fundraising campaign for new sports equipment. At the beginning of the detox, over 100 students 1.</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 persuade ) to spend seven days without using social media. At first, they were excited and nervous. And with the detox now finished, what, if anything, has been learnt from2.</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 xml:space="preserve">(they)experiences? </w:t>
      </w:r>
    </w:p>
    <w:p w14:paraId="1F303E4F">
      <w:pPr>
        <w:numPr>
          <w:ilvl w:val="0"/>
          <w:numId w:val="0"/>
        </w:numPr>
        <w:ind w:left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 xml:space="preserve">  </w:t>
      </w:r>
      <w:r>
        <w:rPr>
          <w:rStyle w:val="9"/>
          <w:rFonts w:hint="eastAsia" w:ascii="Times New Roman" w:hAnsi="Times New Roman" w:eastAsia="宋体" w:cs="Times New Roman"/>
          <w:sz w:val="24"/>
          <w:szCs w:val="24"/>
          <w:u w:val="none"/>
          <w:lang w:val="en-US" w:eastAsia="zh-CN"/>
        </w:rPr>
        <w:tab/>
      </w:r>
      <w:r>
        <w:rPr>
          <w:rStyle w:val="9"/>
          <w:rFonts w:hint="eastAsia" w:ascii="Times New Roman" w:hAnsi="Times New Roman" w:eastAsia="宋体" w:cs="Times New Roman"/>
          <w:sz w:val="24"/>
          <w:szCs w:val="24"/>
          <w:u w:val="none"/>
          <w:lang w:val="en-US" w:eastAsia="zh-CN"/>
        </w:rPr>
        <w:t>Anna thought that the detox was more difficult to tolerate than she 3.</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 expect). Since most students were used to checking their phones every day, they found it hard 4.</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 live) without social media. However, 5.</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reflection, most students made great changes about it. As Devon put it,</w:t>
      </w:r>
    </w:p>
    <w:p w14:paraId="74F88534">
      <w:pPr>
        <w:numPr>
          <w:ilvl w:val="0"/>
          <w:numId w:val="0"/>
        </w:numPr>
        <w:ind w:left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“6.</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(do) the detox made me realise the 7.</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 valuable) of real contact that I had forgotten. ”</w:t>
      </w:r>
    </w:p>
    <w:p w14:paraId="1202D2D0">
      <w:pPr>
        <w:numPr>
          <w:ilvl w:val="0"/>
          <w:numId w:val="0"/>
        </w:numPr>
        <w:ind w:left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 xml:space="preserve">  George did all seven days. He made full use of the time without phones to work out in the local sports centre. An hour's sport each day left him tired out and sent him early to bed, 8.</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made him healthier! But Max, who is 17 years old, threw in the towel on the first day!</w:t>
      </w:r>
    </w:p>
    <w:p w14:paraId="7A23CF7E">
      <w:pPr>
        <w:numPr>
          <w:ilvl w:val="0"/>
          <w:numId w:val="0"/>
        </w:numPr>
        <w:ind w:left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 xml:space="preserve">  The detox raised 9.</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total of £1,632.82 for new school sports equipment! More</w:t>
      </w:r>
    </w:p>
    <w:p w14:paraId="53E6FD69">
      <w:pPr>
        <w:numPr>
          <w:ilvl w:val="0"/>
          <w:numId w:val="0"/>
        </w:numPr>
        <w:ind w:leftChars="0"/>
        <w:jc w:val="both"/>
        <w:rPr>
          <w:rStyle w:val="9"/>
          <w:rFonts w:hint="eastAsia" w:ascii="Times New Roman" w:hAnsi="Times New Roman" w:eastAsia="宋体" w:cs="Times New Roman"/>
          <w:sz w:val="24"/>
          <w:szCs w:val="24"/>
          <w:u w:val="none"/>
          <w:lang w:val="en-US" w:eastAsia="zh-CN"/>
        </w:rPr>
      </w:pPr>
      <w:r>
        <w:rPr>
          <w:rStyle w:val="9"/>
          <w:rFonts w:hint="eastAsia" w:ascii="Times New Roman" w:hAnsi="Times New Roman" w:eastAsia="宋体" w:cs="Times New Roman"/>
          <w:sz w:val="24"/>
          <w:szCs w:val="24"/>
          <w:u w:val="none"/>
          <w:lang w:val="en-US" w:eastAsia="zh-CN"/>
        </w:rPr>
        <w:t>10.</w:t>
      </w:r>
      <w:r>
        <w:rPr>
          <w:rStyle w:val="9"/>
          <w:rFonts w:hint="eastAsia" w:ascii="Times New Roman" w:hAnsi="Times New Roman" w:eastAsia="宋体" w:cs="Times New Roman"/>
          <w:sz w:val="24"/>
          <w:szCs w:val="24"/>
          <w:u w:val="single"/>
          <w:lang w:val="en-US" w:eastAsia="zh-CN"/>
        </w:rPr>
        <w:t xml:space="preserve">         </w:t>
      </w:r>
      <w:r>
        <w:rPr>
          <w:rStyle w:val="9"/>
          <w:rFonts w:hint="eastAsia" w:ascii="Times New Roman" w:hAnsi="Times New Roman" w:eastAsia="宋体" w:cs="Times New Roman"/>
          <w:sz w:val="24"/>
          <w:szCs w:val="24"/>
          <w:u w:val="none"/>
          <w:lang w:val="en-US" w:eastAsia="zh-CN"/>
        </w:rPr>
        <w:t>(important ), awareness of just how much students rely on social media can help them step away from it and communicate with each other better.</w:t>
      </w:r>
    </w:p>
    <w:p w14:paraId="12A562C7">
      <w:pPr>
        <w:numPr>
          <w:ilvl w:val="0"/>
          <w:numId w:val="1"/>
        </w:numPr>
        <w:ind w:left="0" w:leftChars="0" w:firstLine="0" w:firstLineChars="0"/>
        <w:jc w:val="both"/>
        <w:rPr>
          <w:rFonts w:hint="eastAsia" w:ascii="Times New Roman" w:hAnsi="Times New Roman" w:cs="Times New Roman"/>
          <w:sz w:val="24"/>
          <w:szCs w:val="24"/>
          <w:u w:val="single"/>
          <w:lang w:val="en-US" w:eastAsia="zh-CN"/>
        </w:rPr>
      </w:pPr>
      <w:r>
        <w:rPr>
          <w:rStyle w:val="9"/>
          <w:rFonts w:hint="eastAsia" w:ascii="Times New Roman" w:hAnsi="Times New Roman" w:eastAsia="宋体" w:cs="Times New Roman"/>
          <w:sz w:val="24"/>
          <w:szCs w:val="24"/>
          <w:u w:val="none"/>
          <w:lang w:val="en-US" w:eastAsia="zh-CN"/>
        </w:rPr>
        <w:t>Methods for controlling mobile phone</w:t>
      </w:r>
    </w:p>
    <w:p w14:paraId="74873D76">
      <w:pPr>
        <w:widowControl w:val="0"/>
        <w:numPr>
          <w:ilvl w:val="0"/>
          <w:numId w:val="0"/>
        </w:numPr>
        <w:jc w:val="both"/>
        <w:rPr>
          <w:rFonts w:hint="eastAsia" w:ascii="Times New Roman" w:hAnsi="Times New Roman" w:cs="Times New Roman"/>
          <w:sz w:val="24"/>
          <w:szCs w:val="24"/>
          <w:u w:val="single"/>
          <w:lang w:val="en-US" w:eastAsia="zh-CN"/>
        </w:rPr>
        <w:sectPr>
          <w:type w:val="continuous"/>
          <w:pgSz w:w="11906" w:h="16838"/>
          <w:pgMar w:top="720" w:right="466" w:bottom="378" w:left="720" w:header="851" w:footer="992" w:gutter="0"/>
          <w:pgNumType w:fmt="decimal"/>
          <w:cols w:space="425" w:num="1"/>
          <w:docGrid w:type="lines" w:linePitch="312" w:charSpace="0"/>
        </w:sectPr>
      </w:pPr>
    </w:p>
    <w:p w14:paraId="205B2F3E">
      <w:pPr>
        <w:bidi w:val="0"/>
        <w:spacing w:line="360" w:lineRule="auto"/>
        <w:jc w:val="left"/>
        <w:rPr>
          <w:rStyle w:val="9"/>
          <w:rFonts w:hint="eastAsia" w:ascii="Times New Roman" w:hAnsi="Times New Roman" w:cs="Times New Roman"/>
          <w:sz w:val="24"/>
          <w:szCs w:val="24"/>
          <w:u w:val="single"/>
          <w:lang w:val="en-US" w:eastAsia="zh-CN"/>
        </w:rPr>
      </w:pP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p>
    <w:p w14:paraId="60215610">
      <w:pPr>
        <w:bidi w:val="0"/>
        <w:spacing w:line="360" w:lineRule="auto"/>
        <w:jc w:val="left"/>
        <w:rPr>
          <w:rStyle w:val="9"/>
          <w:rFonts w:hint="default" w:ascii="Times New Roman" w:hAnsi="Times New Roman" w:cs="Times New Roman" w:eastAsiaTheme="minorEastAsia"/>
          <w:sz w:val="24"/>
          <w:szCs w:val="24"/>
          <w:u w:val="single"/>
          <w:lang w:val="en-US" w:eastAsia="zh-CN"/>
        </w:rPr>
      </w:pP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p>
    <w:p w14:paraId="15DB04F9">
      <w:pPr>
        <w:bidi w:val="0"/>
        <w:spacing w:line="360" w:lineRule="auto"/>
        <w:jc w:val="left"/>
        <w:rPr>
          <w:rStyle w:val="9"/>
          <w:rFonts w:hint="default" w:ascii="Times New Roman" w:hAnsi="Times New Roman" w:cs="Times New Roman" w:eastAsiaTheme="minorEastAsia"/>
          <w:sz w:val="24"/>
          <w:szCs w:val="24"/>
          <w:u w:val="single"/>
          <w:lang w:val="en-US" w:eastAsia="zh-CN"/>
        </w:rPr>
      </w:pP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r>
        <w:rPr>
          <w:rStyle w:val="9"/>
          <w:rFonts w:hint="eastAsia" w:ascii="Times New Roman" w:hAnsi="Times New Roman" w:cs="Times New Roman"/>
          <w:sz w:val="24"/>
          <w:szCs w:val="24"/>
          <w:u w:val="none"/>
          <w:lang w:val="en-US" w:eastAsia="zh-CN"/>
        </w:rPr>
        <w:t xml:space="preserve">      </w:t>
      </w:r>
      <w:r>
        <w:rPr>
          <w:rStyle w:val="9"/>
          <w:rFonts w:hint="eastAsia" w:ascii="Times New Roman" w:hAnsi="Times New Roman" w:cs="Times New Roman"/>
          <w:sz w:val="24"/>
          <w:szCs w:val="24"/>
          <w:u w:val="single"/>
          <w:lang w:val="en-US" w:eastAsia="zh-CN"/>
        </w:rPr>
        <w:t xml:space="preserve">                                          </w:t>
      </w:r>
    </w:p>
    <w:p w14:paraId="59DA0F34">
      <w:pPr>
        <w:numPr>
          <w:ilvl w:val="0"/>
          <w:numId w:val="1"/>
        </w:numPr>
        <w:bidi w:val="0"/>
        <w:ind w:left="0" w:leftChars="0" w:firstLine="0" w:firstLineChars="0"/>
        <w:jc w:val="left"/>
        <w:rPr>
          <w:rStyle w:val="9"/>
          <w:rFonts w:hint="default" w:ascii="Times New Roman" w:hAnsi="Times New Roman" w:cs="Times New Roman"/>
          <w:sz w:val="24"/>
          <w:szCs w:val="24"/>
          <w:u w:val="none"/>
          <w:lang w:val="en-US" w:eastAsia="zh-CN"/>
        </w:rPr>
      </w:pPr>
      <w:r>
        <w:rPr>
          <w:rStyle w:val="9"/>
          <w:rFonts w:hint="eastAsia" w:ascii="Times New Roman" w:hAnsi="Times New Roman" w:cs="Times New Roman"/>
          <w:sz w:val="24"/>
          <w:szCs w:val="24"/>
          <w:u w:val="none"/>
          <w:lang w:val="en-US" w:eastAsia="zh-CN"/>
        </w:rPr>
        <w:t>Homework</w:t>
      </w:r>
      <w:bookmarkStart w:id="0" w:name="_GoBack"/>
      <w:bookmarkEnd w:id="0"/>
    </w:p>
    <w:p w14:paraId="6B424458">
      <w:pPr>
        <w:numPr>
          <w:ilvl w:val="0"/>
          <w:numId w:val="0"/>
        </w:numPr>
        <w:bidi w:val="0"/>
        <w:ind w:leftChars="0" w:firstLine="480" w:firstLineChars="200"/>
        <w:jc w:val="left"/>
        <w:rPr>
          <w:rStyle w:val="9"/>
          <w:rFonts w:hint="default" w:ascii="Times New Roman" w:hAnsi="Times New Roman" w:cs="Times New Roman"/>
          <w:sz w:val="24"/>
          <w:szCs w:val="24"/>
          <w:u w:val="none"/>
          <w:lang w:val="en-US" w:eastAsia="zh-CN"/>
        </w:rPr>
      </w:pPr>
      <w:r>
        <w:rPr>
          <w:rStyle w:val="9"/>
          <w:rFonts w:hint="default" w:ascii="Times New Roman" w:hAnsi="Times New Roman" w:cs="Times New Roman"/>
          <w:sz w:val="24"/>
          <w:szCs w:val="24"/>
          <w:u w:val="none"/>
          <w:lang w:val="en-US" w:eastAsia="zh-CN"/>
        </w:rPr>
        <w:t>现在越来越多的人成为低头族（People who can’t help checking their phones all day are known as phubbers. Phubbing trends to involve not only the young people, but also the elderly.)你的朋友Mike就已经成为了其中的一员，现请你写一封建议信帮助其脱瘾就如何“拒为低头族”提一些建议。</w:t>
      </w:r>
    </w:p>
    <w:p w14:paraId="7C568AAA">
      <w:pPr>
        <w:numPr>
          <w:ilvl w:val="0"/>
          <w:numId w:val="0"/>
        </w:numPr>
        <w:bidi w:val="0"/>
        <w:ind w:leftChars="0"/>
        <w:jc w:val="left"/>
        <w:rPr>
          <w:rStyle w:val="9"/>
          <w:rFonts w:hint="default" w:ascii="Times New Roman" w:hAnsi="Times New Roman" w:cs="Times New Roman"/>
          <w:sz w:val="24"/>
          <w:szCs w:val="24"/>
          <w:u w:val="none"/>
          <w:lang w:val="en-US" w:eastAsia="zh-CN"/>
        </w:rPr>
      </w:pPr>
      <w:r>
        <w:rPr>
          <w:rStyle w:val="9"/>
          <w:rFonts w:hint="default" w:ascii="Times New Roman" w:hAnsi="Times New Roman" w:cs="Times New Roman"/>
          <w:sz w:val="24"/>
          <w:szCs w:val="24"/>
          <w:u w:val="none"/>
          <w:lang w:val="en-US" w:eastAsia="zh-CN"/>
        </w:rPr>
        <w:t>内容包括：</w:t>
      </w:r>
    </w:p>
    <w:p w14:paraId="5A60D286">
      <w:pPr>
        <w:numPr>
          <w:ilvl w:val="0"/>
          <w:numId w:val="0"/>
        </w:numPr>
        <w:bidi w:val="0"/>
        <w:ind w:leftChars="0"/>
        <w:jc w:val="left"/>
        <w:rPr>
          <w:rStyle w:val="9"/>
          <w:rFonts w:hint="default" w:ascii="Times New Roman" w:hAnsi="Times New Roman" w:cs="Times New Roman"/>
          <w:sz w:val="24"/>
          <w:szCs w:val="24"/>
          <w:u w:val="none"/>
          <w:lang w:val="en-US" w:eastAsia="zh-CN"/>
        </w:rPr>
      </w:pPr>
      <w:r>
        <w:rPr>
          <w:rStyle w:val="9"/>
          <w:rFonts w:hint="default" w:ascii="Times New Roman" w:hAnsi="Times New Roman" w:cs="Times New Roman"/>
          <w:sz w:val="24"/>
          <w:szCs w:val="24"/>
          <w:u w:val="none"/>
          <w:lang w:val="en-US" w:eastAsia="zh-CN"/>
        </w:rPr>
        <w:t>1. 手机成瘾的坏处2. 控制手机的一些方法建议</w:t>
      </w:r>
    </w:p>
    <w:sectPr>
      <w:type w:val="continuous"/>
      <w:pgSz w:w="11906" w:h="16838"/>
      <w:pgMar w:top="720" w:right="720" w:bottom="659"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1C2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91B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191BB3">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55F1330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65B6C">
    <w:pPr>
      <w:pStyle w:val="5"/>
      <w:rPr>
        <w:rFonts w:hint="default" w:eastAsiaTheme="minorEastAsia"/>
        <w:lang w:val="en-US" w:eastAsia="zh-CN"/>
      </w:rPr>
    </w:pPr>
    <w:r>
      <w:rPr>
        <w:rFonts w:hint="eastAsia"/>
        <w:lang w:val="en-US" w:eastAsia="zh-CN"/>
      </w:rPr>
      <w:t xml:space="preserve">   </w:t>
    </w:r>
  </w:p>
  <w:p w14:paraId="369AFBD5">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F85BE"/>
    <w:multiLevelType w:val="singleLevel"/>
    <w:tmpl w:val="DBCF85BE"/>
    <w:lvl w:ilvl="0" w:tentative="0">
      <w:start w:val="1"/>
      <w:numFmt w:val="decimal"/>
      <w:suff w:val="space"/>
      <w:lvlText w:val="%1."/>
      <w:lvlJc w:val="left"/>
    </w:lvl>
  </w:abstractNum>
  <w:abstractNum w:abstractNumId="1">
    <w:nsid w:val="EF02DCBD"/>
    <w:multiLevelType w:val="singleLevel"/>
    <w:tmpl w:val="EF02DCBD"/>
    <w:lvl w:ilvl="0" w:tentative="0">
      <w:start w:val="1"/>
      <w:numFmt w:val="upperRoman"/>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lYzgyNWU3NzliYmRjNWJhZmUwMTUwYmRhZGFmNTAifQ=="/>
  </w:docVars>
  <w:rsids>
    <w:rsidRoot w:val="5F470573"/>
    <w:rsid w:val="004151FC"/>
    <w:rsid w:val="00C02FC6"/>
    <w:rsid w:val="05E209D1"/>
    <w:rsid w:val="10B3177D"/>
    <w:rsid w:val="18954E2A"/>
    <w:rsid w:val="1A693D4E"/>
    <w:rsid w:val="2ADC0702"/>
    <w:rsid w:val="374101FF"/>
    <w:rsid w:val="3D143DD3"/>
    <w:rsid w:val="4AC6312E"/>
    <w:rsid w:val="4D284174"/>
    <w:rsid w:val="5B8C4D8C"/>
    <w:rsid w:val="5F470573"/>
    <w:rsid w:val="620C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648</Words>
  <Characters>2940</Characters>
  <Lines>0</Lines>
  <Paragraphs>0</Paragraphs>
  <TotalTime>69</TotalTime>
  <ScaleCrop>false</ScaleCrop>
  <LinksUpToDate>false</LinksUpToDate>
  <CharactersWithSpaces>4390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2023-11-26T13:51:00Z</dcterms:created>
  <dc:creator>lenovo</dc:creator>
  <cp:lastModifiedBy>雨后彩虹</cp:lastModifiedBy>
  <cp:lastPrinted>2023-11-29T02:54:00Z</cp:lastPrinted>
  <dcterms:modified xsi:type="dcterms:W3CDTF">2024-08-16T08:50:26Z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2052-12.1.0.17857</vt:lpwstr>
  </property>
  <property fmtid="{D5CDD505-2E9C-101B-9397-08002B2CF9AE}" pid="7" name="ICV">
    <vt:lpwstr>B7BE4B64697846A2A8FA6505347A80DB_13</vt:lpwstr>
  </property>
</Properties>
</file>