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B33E7">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pict>
          <v:shape id="_x0000_s1025" o:spid="_x0000_s1025" o:spt="75" type="#_x0000_t75" style="position:absolute;left:0pt;margin-left:995pt;margin-top:958pt;height:28pt;width:22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hint="default" w:ascii="Times New Roman" w:hAnsi="Times New Roman" w:eastAsia="宋体" w:cs="Times New Roman"/>
          <w:sz w:val="28"/>
          <w:szCs w:val="28"/>
          <w:lang w:val="en-US" w:eastAsia="zh-CN"/>
        </w:rPr>
        <w:t>Period 5</w:t>
      </w:r>
      <w:r>
        <w:rPr>
          <w:rFonts w:hint="default" w:ascii="Times New Roman" w:hAnsi="Times New Roman" w:cs="Times New Roman"/>
          <w:sz w:val="28"/>
          <w:szCs w:val="28"/>
        </w:rPr>
        <w:t>　</w:t>
      </w:r>
      <w:r>
        <w:rPr>
          <w:rFonts w:hint="default" w:ascii="Times New Roman" w:hAnsi="Times New Roman" w:cs="Times New Roman"/>
          <w:sz w:val="28"/>
          <w:szCs w:val="28"/>
        </w:rPr>
        <w:t>Writing</w:t>
      </w:r>
      <w:r>
        <w:rPr>
          <w:rFonts w:hint="default" w:ascii="Times New Roman" w:hAnsi="Times New Roman" w:eastAsia="方正小标宋_GBK" w:cs="Times New Roman"/>
          <w:sz w:val="28"/>
          <w:szCs w:val="28"/>
        </w:rPr>
        <w:t xml:space="preserve"> </w:t>
      </w:r>
      <w:r>
        <w:rPr>
          <w:rFonts w:hint="default" w:ascii="Times New Roman" w:hAnsi="Times New Roman" w:cs="Times New Roman"/>
          <w:sz w:val="28"/>
          <w:szCs w:val="28"/>
        </w:rPr>
        <w:t>about</w:t>
      </w:r>
      <w:r>
        <w:rPr>
          <w:rFonts w:hint="default" w:ascii="Times New Roman" w:hAnsi="Times New Roman" w:eastAsia="方正小标宋_GBK" w:cs="Times New Roman"/>
          <w:sz w:val="28"/>
          <w:szCs w:val="28"/>
        </w:rPr>
        <w:t xml:space="preserve"> </w:t>
      </w:r>
      <w:r>
        <w:rPr>
          <w:rFonts w:hint="default" w:ascii="Times New Roman" w:hAnsi="Times New Roman" w:cs="Times New Roman"/>
          <w:sz w:val="28"/>
          <w:szCs w:val="28"/>
        </w:rPr>
        <w:t>a</w:t>
      </w:r>
      <w:r>
        <w:rPr>
          <w:rFonts w:hint="default" w:ascii="Times New Roman" w:hAnsi="Times New Roman" w:eastAsia="方正小标宋_GBK" w:cs="Times New Roman"/>
          <w:sz w:val="28"/>
          <w:szCs w:val="28"/>
        </w:rPr>
        <w:t xml:space="preserve"> </w:t>
      </w:r>
      <w:r>
        <w:rPr>
          <w:rFonts w:hint="default" w:ascii="Times New Roman" w:hAnsi="Times New Roman" w:cs="Times New Roman"/>
          <w:sz w:val="28"/>
          <w:szCs w:val="28"/>
        </w:rPr>
        <w:t>change</w:t>
      </w:r>
    </w:p>
    <w:tbl>
      <w:tblPr>
        <w:tblStyle w:val="6"/>
        <w:tblW w:w="0" w:type="auto"/>
        <w:jc w:val="cente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autofit"/>
        <w:tblCellMar>
          <w:top w:w="0" w:type="dxa"/>
          <w:left w:w="108" w:type="dxa"/>
          <w:bottom w:w="0" w:type="dxa"/>
          <w:right w:w="108" w:type="dxa"/>
        </w:tblCellMar>
      </w:tblPr>
      <w:tblGrid>
        <w:gridCol w:w="4501"/>
        <w:gridCol w:w="4295"/>
      </w:tblGrid>
      <w:tr w14:paraId="5C9AC373">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353" w:hRule="atLeast"/>
          <w:tblCellSpacing w:w="20" w:type="dxa"/>
          <w:jc w:val="center"/>
        </w:trPr>
        <w:tc>
          <w:tcPr>
            <w:tcW w:w="5102" w:type="dxa"/>
            <w:tcMar>
              <w:top w:w="23" w:type="dxa"/>
              <w:left w:w="23" w:type="dxa"/>
              <w:bottom w:w="23" w:type="dxa"/>
              <w:right w:w="23" w:type="dxa"/>
            </w:tcMar>
            <w:vAlign w:val="center"/>
          </w:tcPr>
          <w:p w14:paraId="06ED0358">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题型解读</w:t>
            </w:r>
          </w:p>
        </w:tc>
        <w:tc>
          <w:tcPr>
            <w:tcW w:w="4878" w:type="dxa"/>
            <w:tcMar>
              <w:top w:w="23" w:type="dxa"/>
              <w:left w:w="23" w:type="dxa"/>
              <w:bottom w:w="23" w:type="dxa"/>
              <w:right w:w="23" w:type="dxa"/>
            </w:tcMar>
            <w:vAlign w:val="center"/>
          </w:tcPr>
          <w:p w14:paraId="0F97B1FD">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谋篇思路</w:t>
            </w:r>
          </w:p>
        </w:tc>
      </w:tr>
      <w:tr w14:paraId="426DBC88">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923" w:hRule="atLeast"/>
          <w:tblCellSpacing w:w="20" w:type="dxa"/>
          <w:jc w:val="center"/>
        </w:trPr>
        <w:tc>
          <w:tcPr>
            <w:tcW w:w="5102" w:type="dxa"/>
            <w:tcMar>
              <w:top w:w="23" w:type="dxa"/>
              <w:left w:w="42" w:type="dxa"/>
              <w:bottom w:w="23" w:type="dxa"/>
              <w:right w:w="42" w:type="dxa"/>
            </w:tcMar>
            <w:vAlign w:val="center"/>
          </w:tcPr>
          <w:p w14:paraId="18D47961">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写一篇发展变化的文章。应用对比性的文字描述变化的原因、变化的主要方面和对人产生的影响</w:t>
            </w:r>
          </w:p>
        </w:tc>
        <w:tc>
          <w:tcPr>
            <w:tcW w:w="4878" w:type="dxa"/>
            <w:tcMar>
              <w:top w:w="23" w:type="dxa"/>
              <w:left w:w="42" w:type="dxa"/>
              <w:bottom w:w="23" w:type="dxa"/>
              <w:right w:w="42" w:type="dxa"/>
            </w:tcMar>
            <w:vAlign w:val="center"/>
          </w:tcPr>
          <w:p w14:paraId="59F39595">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首段:提出将要叙述的话题</w:t>
            </w:r>
          </w:p>
          <w:p w14:paraId="7A197D5B">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主体段落:比较变化的内容</w:t>
            </w:r>
          </w:p>
          <w:p w14:paraId="404017C1">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尾段:总结这些变化带来的影响</w:t>
            </w:r>
          </w:p>
        </w:tc>
      </w:tr>
    </w:tbl>
    <w:p w14:paraId="02097D57">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1"/>
          <w:szCs w:val="21"/>
        </w:rPr>
      </w:pPr>
      <w:r>
        <w:rPr>
          <w:rFonts w:ascii="Times New Roman" w:hAnsi="Times New Roman" w:eastAsia="宋体" w:cs="Times New Roman"/>
          <w:sz w:val="21"/>
          <w:szCs w:val="21"/>
        </w:rPr>
        <w:t>满分佳句</w:t>
      </w:r>
    </w:p>
    <w:p w14:paraId="33A46C7D">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1"/>
          <w:szCs w:val="21"/>
        </w:rPr>
        <w:t>夺人眼球开头句</w:t>
      </w:r>
    </w:p>
    <w:p w14:paraId="73B10288">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1.Over the past/last ..., great changes have taken place in ... </w:t>
      </w:r>
    </w:p>
    <w:p w14:paraId="5BF80F52">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在过去的……,巨大的变化发生在……</w:t>
      </w:r>
    </w:p>
    <w:p w14:paraId="2BF925A7">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2.... is quite different from what it was/used to be.</w:t>
      </w:r>
    </w:p>
    <w:p w14:paraId="3945F15D">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……和现在很不一样。</w:t>
      </w:r>
    </w:p>
    <w:p w14:paraId="57D7956D">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1"/>
          <w:szCs w:val="21"/>
        </w:rPr>
        <w:t>亮点出彩篇中句</w:t>
      </w:r>
    </w:p>
    <w:p w14:paraId="3AC5F1DF">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1.My reasons are as follows.</w:t>
      </w:r>
    </w:p>
    <w:p w14:paraId="66F39FB6">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1"/>
          <w:szCs w:val="21"/>
        </w:rPr>
      </w:pPr>
      <w:r>
        <w:rPr>
          <w:rFonts w:ascii="Times New Roman" w:hAnsi="Times New Roman" w:eastAsia="宋体" w:cs="Times New Roman"/>
          <w:sz w:val="21"/>
          <w:szCs w:val="21"/>
        </w:rPr>
        <w:t>理由如下。</w:t>
      </w:r>
    </w:p>
    <w:p w14:paraId="6393C16D">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2.In the first place/To start with, ... </w:t>
      </w:r>
    </w:p>
    <w:p w14:paraId="0DB983AD">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首先,……</w:t>
      </w:r>
    </w:p>
    <w:p w14:paraId="64C6E583">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3.The less we use our cars, the less we will affect the environment.</w:t>
      </w:r>
    </w:p>
    <w:p w14:paraId="3477334A">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汽车用得越少,我们对环境的影响就会越小。</w:t>
      </w:r>
    </w:p>
    <w:p w14:paraId="1FBA40B1">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4.On the one hand ..., on the other hand ... </w:t>
      </w:r>
    </w:p>
    <w:p w14:paraId="008160CB">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一方面……,另一方面……</w:t>
      </w:r>
    </w:p>
    <w:p w14:paraId="7EF24624">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5.It used to take several days to hear from each other in contrast to minutes nowadays.</w:t>
      </w:r>
    </w:p>
    <w:p w14:paraId="61ED7171">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过去用几天的时间才能联系上,和现在的几分钟就能联系上形成了鲜明的对比。</w:t>
      </w:r>
    </w:p>
    <w:p w14:paraId="1DD65105">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1"/>
          <w:szCs w:val="21"/>
        </w:rPr>
        <w:t>韵味无穷结尾句</w:t>
      </w:r>
    </w:p>
    <w:p w14:paraId="452600A3">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 xml:space="preserve">1.It is not only beneficial to ... but can also help me get rid of ... </w:t>
      </w:r>
    </w:p>
    <w:p w14:paraId="78215EDE">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不仅对……有益,并且能够帮助我去除……</w:t>
      </w:r>
    </w:p>
    <w:p w14:paraId="09583557">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2.In a word/All in all, it will be of great benefit to our life.</w:t>
      </w:r>
    </w:p>
    <w:p w14:paraId="27154A27">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总之,它对我们的生活大有益处。</w:t>
      </w:r>
    </w:p>
    <w:p w14:paraId="62984412">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写作规范</w:t>
      </w:r>
    </w:p>
    <w:p w14:paraId="36FB4782">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请你根据图画,写一篇英语短文,描述今昔通讯方式的变化,以及这些变化给人们的生活带来的影响。</w:t>
      </w:r>
    </w:p>
    <w:tbl>
      <w:tblPr>
        <w:tblStyle w:val="6"/>
        <w:tblW w:w="0" w:type="auto"/>
        <w:jc w:val="center"/>
        <w:tblLayout w:type="autofit"/>
        <w:tblCellMar>
          <w:top w:w="0" w:type="dxa"/>
          <w:left w:w="108" w:type="dxa"/>
          <w:bottom w:w="0" w:type="dxa"/>
          <w:right w:w="108" w:type="dxa"/>
        </w:tblCellMar>
      </w:tblPr>
      <w:tblGrid>
        <w:gridCol w:w="3600"/>
        <w:gridCol w:w="3600"/>
      </w:tblGrid>
      <w:tr w14:paraId="71A935AF">
        <w:tblPrEx>
          <w:tblCellMar>
            <w:top w:w="0" w:type="dxa"/>
            <w:left w:w="108" w:type="dxa"/>
            <w:bottom w:w="0" w:type="dxa"/>
            <w:right w:w="108" w:type="dxa"/>
          </w:tblCellMar>
        </w:tblPrEx>
        <w:trPr>
          <w:trHeight w:val="1581" w:hRule="atLeast"/>
          <w:jc w:val="center"/>
        </w:trPr>
        <w:tc>
          <w:tcPr>
            <w:tcW w:w="3600" w:type="dxa"/>
            <w:tcBorders>
              <w:top w:val="single" w:color="000000" w:sz="2" w:space="0"/>
              <w:left w:val="single" w:color="000000" w:sz="6" w:space="0"/>
              <w:bottom w:val="single" w:color="000000" w:sz="6" w:space="0"/>
              <w:right w:val="single" w:color="000000" w:sz="2" w:space="0"/>
            </w:tcBorders>
            <w:tcMar>
              <w:top w:w="23" w:type="dxa"/>
              <w:left w:w="23" w:type="dxa"/>
              <w:bottom w:w="23" w:type="dxa"/>
              <w:right w:w="23" w:type="dxa"/>
            </w:tcMar>
            <w:vAlign w:val="center"/>
          </w:tcPr>
          <w:p w14:paraId="274ED98F">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0" distR="0">
                  <wp:extent cx="1511935" cy="574675"/>
                  <wp:effectExtent l="0" t="0" r="12065" b="15875"/>
                  <wp:docPr id="303" name="image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79.jpe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1935" cy="574675"/>
                          </a:xfrm>
                          <a:prstGeom prst="rect">
                            <a:avLst/>
                          </a:prstGeom>
                          <a:noFill/>
                          <a:ln>
                            <a:noFill/>
                          </a:ln>
                        </pic:spPr>
                      </pic:pic>
                    </a:graphicData>
                  </a:graphic>
                </wp:inline>
              </w:drawing>
            </w:r>
            <w:r>
              <w:rPr>
                <w:rFonts w:ascii="Times New Roman" w:hAnsi="Times New Roman" w:eastAsia="宋体" w:cs="Times New Roman"/>
                <w:sz w:val="24"/>
                <w:szCs w:val="24"/>
              </w:rPr>
              <w:t>Before</w:t>
            </w:r>
          </w:p>
        </w:tc>
        <w:tc>
          <w:tcPr>
            <w:tcW w:w="3600" w:type="dxa"/>
            <w:tcBorders>
              <w:top w:val="single" w:color="000000" w:sz="2" w:space="0"/>
              <w:left w:val="single" w:color="000000" w:sz="2" w:space="0"/>
              <w:bottom w:val="single" w:color="000000" w:sz="6" w:space="0"/>
              <w:right w:val="single" w:color="000000" w:sz="6" w:space="0"/>
            </w:tcBorders>
            <w:tcMar>
              <w:top w:w="23" w:type="dxa"/>
              <w:left w:w="23" w:type="dxa"/>
              <w:bottom w:w="23" w:type="dxa"/>
              <w:right w:w="23" w:type="dxa"/>
            </w:tcMar>
            <w:vAlign w:val="center"/>
          </w:tcPr>
          <w:p w14:paraId="380E21C5">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0" distR="0">
                  <wp:extent cx="1656715" cy="937260"/>
                  <wp:effectExtent l="0" t="0" r="635" b="15240"/>
                  <wp:docPr id="304" name="image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80.jpe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715" cy="937260"/>
                          </a:xfrm>
                          <a:prstGeom prst="rect">
                            <a:avLst/>
                          </a:prstGeom>
                          <a:noFill/>
                          <a:ln>
                            <a:noFill/>
                          </a:ln>
                        </pic:spPr>
                      </pic:pic>
                    </a:graphicData>
                  </a:graphic>
                </wp:inline>
              </w:drawing>
            </w:r>
            <w:r>
              <w:rPr>
                <w:rFonts w:ascii="Times New Roman" w:hAnsi="Times New Roman" w:eastAsia="宋体" w:cs="Times New Roman"/>
                <w:sz w:val="24"/>
                <w:szCs w:val="24"/>
              </w:rPr>
              <w:t>Now</w:t>
            </w:r>
          </w:p>
        </w:tc>
      </w:tr>
    </w:tbl>
    <w:p w14:paraId="708FD6C8">
      <w:pPr>
        <w:keepNext w:val="0"/>
        <w:keepLines w:val="0"/>
        <w:pageBreakBefore w:val="0"/>
        <w:widowControl/>
        <w:tabs>
          <w:tab w:val="left" w:pos="5600"/>
        </w:tabs>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　　</w:t>
      </w:r>
      <w:r>
        <w:rPr>
          <w:rFonts w:hint="eastAsia" w:ascii="宋体" w:hAnsi="宋体" w:eastAsia="宋体" w:cs="宋体"/>
          <w:sz w:val="21"/>
          <w:szCs w:val="21"/>
        </w:rPr>
        <w:t>注意:写作词数应为80左右。</w:t>
      </w:r>
    </w:p>
    <w:p w14:paraId="50F92570">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333C91"/>
          <w:sz w:val="21"/>
          <w:szCs w:val="21"/>
        </w:rPr>
        <w:t>第一步:认真审题　谋篇布局</w:t>
      </w:r>
    </w:p>
    <w:tbl>
      <w:tblPr>
        <w:tblStyle w:val="6"/>
        <w:tblW w:w="0" w:type="auto"/>
        <w:jc w:val="cente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autofit"/>
        <w:tblCellMar>
          <w:top w:w="0" w:type="dxa"/>
          <w:left w:w="108" w:type="dxa"/>
          <w:bottom w:w="0" w:type="dxa"/>
          <w:right w:w="108" w:type="dxa"/>
        </w:tblCellMar>
      </w:tblPr>
      <w:tblGrid>
        <w:gridCol w:w="1085"/>
        <w:gridCol w:w="1066"/>
        <w:gridCol w:w="1228"/>
        <w:gridCol w:w="122"/>
        <w:gridCol w:w="418"/>
        <w:gridCol w:w="1072"/>
        <w:gridCol w:w="3822"/>
      </w:tblGrid>
      <w:tr w14:paraId="740A0285">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567" w:hRule="atLeast"/>
          <w:tblCellSpacing w:w="20" w:type="dxa"/>
          <w:jc w:val="center"/>
        </w:trPr>
        <w:tc>
          <w:tcPr>
            <w:tcW w:w="1200" w:type="dxa"/>
            <w:tcMar>
              <w:top w:w="23" w:type="dxa"/>
              <w:left w:w="23" w:type="dxa"/>
              <w:bottom w:w="23" w:type="dxa"/>
              <w:right w:w="23" w:type="dxa"/>
            </w:tcMar>
            <w:vAlign w:val="center"/>
          </w:tcPr>
          <w:p w14:paraId="346EA72A">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体裁</w:t>
            </w:r>
          </w:p>
        </w:tc>
        <w:tc>
          <w:tcPr>
            <w:tcW w:w="1200" w:type="dxa"/>
            <w:tcMar>
              <w:top w:w="23" w:type="dxa"/>
              <w:left w:w="23" w:type="dxa"/>
              <w:bottom w:w="23" w:type="dxa"/>
              <w:right w:w="23" w:type="dxa"/>
            </w:tcMar>
            <w:vAlign w:val="center"/>
          </w:tcPr>
          <w:p w14:paraId="021CD897">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人称</w:t>
            </w:r>
          </w:p>
        </w:tc>
        <w:tc>
          <w:tcPr>
            <w:tcW w:w="1400" w:type="dxa"/>
            <w:tcMar>
              <w:top w:w="23" w:type="dxa"/>
              <w:left w:w="23" w:type="dxa"/>
              <w:bottom w:w="23" w:type="dxa"/>
              <w:right w:w="23" w:type="dxa"/>
            </w:tcMar>
            <w:vAlign w:val="center"/>
          </w:tcPr>
          <w:p w14:paraId="70B00941">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时态</w:t>
            </w:r>
          </w:p>
        </w:tc>
        <w:tc>
          <w:tcPr>
            <w:tcW w:w="57" w:type="dxa"/>
            <w:vMerge w:val="restart"/>
            <w:tcMar>
              <w:top w:w="23" w:type="dxa"/>
              <w:left w:w="23" w:type="dxa"/>
              <w:bottom w:w="23" w:type="dxa"/>
              <w:right w:w="23" w:type="dxa"/>
            </w:tcMar>
            <w:vAlign w:val="center"/>
          </w:tcPr>
          <w:p w14:paraId="4FF550B8">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p>
        </w:tc>
        <w:tc>
          <w:tcPr>
            <w:tcW w:w="400" w:type="dxa"/>
            <w:vMerge w:val="restart"/>
            <w:tcMar>
              <w:top w:w="23" w:type="dxa"/>
              <w:left w:w="23" w:type="dxa"/>
              <w:bottom w:w="23" w:type="dxa"/>
              <w:right w:w="23" w:type="dxa"/>
            </w:tcMar>
            <w:vAlign w:val="center"/>
          </w:tcPr>
          <w:p w14:paraId="4FC15696">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要点结构图</w:t>
            </w:r>
          </w:p>
        </w:tc>
        <w:tc>
          <w:tcPr>
            <w:tcW w:w="1200" w:type="dxa"/>
            <w:tcMar>
              <w:top w:w="23" w:type="dxa"/>
              <w:left w:w="40" w:type="dxa"/>
              <w:bottom w:w="23" w:type="dxa"/>
              <w:right w:w="40" w:type="dxa"/>
            </w:tcMar>
            <w:vAlign w:val="center"/>
          </w:tcPr>
          <w:p w14:paraId="004D01C3">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首段</w:t>
            </w:r>
          </w:p>
        </w:tc>
        <w:tc>
          <w:tcPr>
            <w:tcW w:w="4523" w:type="dxa"/>
            <w:tcMar>
              <w:top w:w="23" w:type="dxa"/>
              <w:left w:w="40" w:type="dxa"/>
              <w:bottom w:w="23" w:type="dxa"/>
              <w:right w:w="40" w:type="dxa"/>
            </w:tcMar>
            <w:vAlign w:val="center"/>
          </w:tcPr>
          <w:p w14:paraId="1FACE6BD">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说明目的——比较差异</w:t>
            </w:r>
          </w:p>
        </w:tc>
      </w:tr>
      <w:tr w14:paraId="4C7168CC">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567" w:hRule="atLeast"/>
          <w:tblCellSpacing w:w="20" w:type="dxa"/>
          <w:jc w:val="center"/>
        </w:trPr>
        <w:tc>
          <w:tcPr>
            <w:tcW w:w="1200" w:type="dxa"/>
            <w:vMerge w:val="restart"/>
            <w:tcMar>
              <w:top w:w="23" w:type="dxa"/>
              <w:left w:w="23" w:type="dxa"/>
              <w:bottom w:w="23" w:type="dxa"/>
              <w:right w:w="23" w:type="dxa"/>
            </w:tcMar>
            <w:vAlign w:val="center"/>
          </w:tcPr>
          <w:p w14:paraId="25DCA716">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应用文</w:t>
            </w:r>
          </w:p>
        </w:tc>
        <w:tc>
          <w:tcPr>
            <w:tcW w:w="1200" w:type="dxa"/>
            <w:vMerge w:val="restart"/>
            <w:tcMar>
              <w:top w:w="23" w:type="dxa"/>
              <w:left w:w="23" w:type="dxa"/>
              <w:bottom w:w="23" w:type="dxa"/>
              <w:right w:w="23" w:type="dxa"/>
            </w:tcMar>
            <w:vAlign w:val="center"/>
          </w:tcPr>
          <w:p w14:paraId="53EAAAAB">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第三人称</w:t>
            </w:r>
          </w:p>
        </w:tc>
        <w:tc>
          <w:tcPr>
            <w:tcW w:w="1400" w:type="dxa"/>
            <w:vMerge w:val="restart"/>
            <w:tcMar>
              <w:top w:w="23" w:type="dxa"/>
              <w:left w:w="23" w:type="dxa"/>
              <w:bottom w:w="23" w:type="dxa"/>
              <w:right w:w="23" w:type="dxa"/>
            </w:tcMar>
            <w:vAlign w:val="center"/>
          </w:tcPr>
          <w:p w14:paraId="44F46A9A">
            <w:pPr>
              <w:keepNext w:val="0"/>
              <w:keepLines w:val="0"/>
              <w:pageBreakBefore w:val="0"/>
              <w:widowControl/>
              <w:tabs>
                <w:tab w:val="left" w:pos="56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一般过去时和一般现在时</w:t>
            </w:r>
          </w:p>
        </w:tc>
        <w:tc>
          <w:tcPr>
            <w:tcW w:w="57" w:type="dxa"/>
            <w:vMerge w:val="continue"/>
            <w:tcMar>
              <w:top w:w="23" w:type="dxa"/>
              <w:left w:w="23" w:type="dxa"/>
              <w:bottom w:w="23" w:type="dxa"/>
              <w:right w:w="23" w:type="dxa"/>
            </w:tcMar>
            <w:vAlign w:val="center"/>
          </w:tcPr>
          <w:p w14:paraId="1AEA5654">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400" w:type="dxa"/>
            <w:vMerge w:val="continue"/>
            <w:tcMar>
              <w:top w:w="23" w:type="dxa"/>
              <w:left w:w="23" w:type="dxa"/>
              <w:bottom w:w="23" w:type="dxa"/>
              <w:right w:w="23" w:type="dxa"/>
            </w:tcMar>
            <w:vAlign w:val="center"/>
          </w:tcPr>
          <w:p w14:paraId="573E6721">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200" w:type="dxa"/>
            <w:tcMar>
              <w:top w:w="23" w:type="dxa"/>
              <w:left w:w="40" w:type="dxa"/>
              <w:bottom w:w="23" w:type="dxa"/>
              <w:right w:w="40" w:type="dxa"/>
            </w:tcMar>
            <w:vAlign w:val="center"/>
          </w:tcPr>
          <w:p w14:paraId="66B219E6">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主体段落</w:t>
            </w:r>
          </w:p>
        </w:tc>
        <w:tc>
          <w:tcPr>
            <w:tcW w:w="4523" w:type="dxa"/>
            <w:tcMar>
              <w:top w:w="23" w:type="dxa"/>
              <w:left w:w="40" w:type="dxa"/>
              <w:bottom w:w="23" w:type="dxa"/>
              <w:right w:w="40" w:type="dxa"/>
            </w:tcMar>
            <w:vAlign w:val="center"/>
          </w:tcPr>
          <w:p w14:paraId="0969FA87">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根据提示,详细表达不同之处</w:t>
            </w:r>
          </w:p>
        </w:tc>
      </w:tr>
      <w:tr w14:paraId="40E96B59">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400" w:hRule="atLeast"/>
          <w:tblCellSpacing w:w="20" w:type="dxa"/>
          <w:jc w:val="center"/>
        </w:trPr>
        <w:tc>
          <w:tcPr>
            <w:tcW w:w="1200" w:type="dxa"/>
            <w:vMerge w:val="continue"/>
            <w:tcMar>
              <w:top w:w="23" w:type="dxa"/>
              <w:left w:w="23" w:type="dxa"/>
              <w:bottom w:w="23" w:type="dxa"/>
              <w:right w:w="23" w:type="dxa"/>
            </w:tcMar>
            <w:vAlign w:val="center"/>
          </w:tcPr>
          <w:p w14:paraId="2AAC80C0">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200" w:type="dxa"/>
            <w:vMerge w:val="continue"/>
            <w:tcMar>
              <w:top w:w="23" w:type="dxa"/>
              <w:left w:w="23" w:type="dxa"/>
              <w:bottom w:w="23" w:type="dxa"/>
              <w:right w:w="23" w:type="dxa"/>
            </w:tcMar>
            <w:vAlign w:val="center"/>
          </w:tcPr>
          <w:p w14:paraId="1DCC30C3">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400" w:type="dxa"/>
            <w:vMerge w:val="continue"/>
            <w:tcMar>
              <w:top w:w="23" w:type="dxa"/>
              <w:left w:w="23" w:type="dxa"/>
              <w:bottom w:w="23" w:type="dxa"/>
              <w:right w:w="23" w:type="dxa"/>
            </w:tcMar>
            <w:vAlign w:val="center"/>
          </w:tcPr>
          <w:p w14:paraId="2BB4B6CE">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57" w:type="dxa"/>
            <w:vMerge w:val="continue"/>
            <w:tcMar>
              <w:top w:w="23" w:type="dxa"/>
              <w:left w:w="23" w:type="dxa"/>
              <w:bottom w:w="23" w:type="dxa"/>
              <w:right w:w="23" w:type="dxa"/>
            </w:tcMar>
            <w:vAlign w:val="center"/>
          </w:tcPr>
          <w:p w14:paraId="11BC9B1F">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400" w:type="dxa"/>
            <w:vMerge w:val="continue"/>
            <w:tcMar>
              <w:top w:w="23" w:type="dxa"/>
              <w:left w:w="23" w:type="dxa"/>
              <w:bottom w:w="23" w:type="dxa"/>
              <w:right w:w="23" w:type="dxa"/>
            </w:tcMar>
            <w:vAlign w:val="center"/>
          </w:tcPr>
          <w:p w14:paraId="593D30CA">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tc>
        <w:tc>
          <w:tcPr>
            <w:tcW w:w="1200" w:type="dxa"/>
            <w:tcMar>
              <w:top w:w="23" w:type="dxa"/>
              <w:left w:w="40" w:type="dxa"/>
              <w:bottom w:w="23" w:type="dxa"/>
              <w:right w:w="40" w:type="dxa"/>
            </w:tcMar>
            <w:vAlign w:val="center"/>
          </w:tcPr>
          <w:p w14:paraId="3FCB00EF">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尾段</w:t>
            </w:r>
          </w:p>
        </w:tc>
        <w:tc>
          <w:tcPr>
            <w:tcW w:w="4523" w:type="dxa"/>
            <w:tcMar>
              <w:top w:w="23" w:type="dxa"/>
              <w:left w:w="40" w:type="dxa"/>
              <w:bottom w:w="23" w:type="dxa"/>
              <w:right w:w="40" w:type="dxa"/>
            </w:tcMar>
            <w:vAlign w:val="center"/>
          </w:tcPr>
          <w:p w14:paraId="1F8E1926">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改变带来的影响</w:t>
            </w:r>
          </w:p>
        </w:tc>
      </w:tr>
    </w:tbl>
    <w:p w14:paraId="57D80BFE">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333C91"/>
          <w:sz w:val="21"/>
          <w:szCs w:val="21"/>
        </w:rPr>
        <w:t>第二步:核心词汇　想周全</w:t>
      </w:r>
    </w:p>
    <w:p w14:paraId="334440A8">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u w:val="single"/>
        </w:rPr>
        <w:t>take place</w:t>
      </w:r>
      <w:r>
        <w:rPr>
          <w:rFonts w:ascii="Times New Roman" w:hAnsi="Times New Roman" w:eastAsia="宋体" w:cs="Times New Roman"/>
          <w:sz w:val="24"/>
          <w:szCs w:val="24"/>
        </w:rPr>
        <w:t xml:space="preserve"> </w:t>
      </w:r>
      <w:r>
        <w:rPr>
          <w:rFonts w:ascii="Times New Roman" w:hAnsi="Times New Roman" w:eastAsia="宋体" w:cs="Times New Roman"/>
          <w:sz w:val="21"/>
          <w:szCs w:val="21"/>
        </w:rPr>
        <w:t>发生</w:t>
      </w:r>
      <w:r>
        <w:rPr>
          <w:rFonts w:ascii="Times New Roman" w:hAnsi="Times New Roman" w:eastAsia="宋体" w:cs="Times New Roman"/>
          <w:sz w:val="24"/>
          <w:szCs w:val="24"/>
        </w:rPr>
        <w:t> </w:t>
      </w:r>
    </w:p>
    <w:p w14:paraId="2CCC446B">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u w:val="single"/>
        </w:rPr>
        <w:t>keep in touch with</w:t>
      </w:r>
      <w:r>
        <w:rPr>
          <w:rFonts w:ascii="Times New Roman" w:hAnsi="Times New Roman" w:eastAsia="宋体" w:cs="Times New Roman"/>
          <w:sz w:val="24"/>
          <w:szCs w:val="24"/>
        </w:rPr>
        <w:t xml:space="preserve"> </w:t>
      </w:r>
      <w:r>
        <w:rPr>
          <w:rFonts w:hint="eastAsia" w:ascii="宋体" w:hAnsi="宋体" w:eastAsia="宋体" w:cs="宋体"/>
          <w:sz w:val="21"/>
          <w:szCs w:val="21"/>
        </w:rPr>
        <w:t>与……保持联系 </w:t>
      </w:r>
    </w:p>
    <w:p w14:paraId="5166AE38">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3.</w:t>
      </w:r>
      <w:r>
        <w:rPr>
          <w:rFonts w:ascii="Times New Roman" w:hAnsi="Times New Roman" w:eastAsia="宋体" w:cs="Times New Roman"/>
          <w:sz w:val="24"/>
          <w:szCs w:val="24"/>
          <w:u w:val="single"/>
        </w:rPr>
        <w:t>hear from/receive a letter from</w:t>
      </w:r>
      <w:r>
        <w:rPr>
          <w:rFonts w:ascii="Times New Roman" w:hAnsi="Times New Roman" w:eastAsia="宋体" w:cs="Times New Roman"/>
          <w:sz w:val="24"/>
          <w:szCs w:val="24"/>
        </w:rPr>
        <w:t xml:space="preserve"> </w:t>
      </w:r>
      <w:r>
        <w:rPr>
          <w:rFonts w:ascii="Times New Roman" w:hAnsi="Times New Roman" w:eastAsia="宋体" w:cs="Times New Roman"/>
          <w:sz w:val="21"/>
          <w:szCs w:val="21"/>
        </w:rPr>
        <w:t>收到来信 </w:t>
      </w:r>
    </w:p>
    <w:p w14:paraId="03FC9E62">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4.</w:t>
      </w:r>
      <w:r>
        <w:rPr>
          <w:rFonts w:ascii="Times New Roman" w:hAnsi="Times New Roman" w:eastAsia="宋体" w:cs="Times New Roman"/>
          <w:sz w:val="24"/>
          <w:szCs w:val="24"/>
          <w:u w:val="single"/>
        </w:rPr>
        <w:t>communicate with</w:t>
      </w:r>
      <w:r>
        <w:rPr>
          <w:rFonts w:ascii="Times New Roman" w:hAnsi="Times New Roman" w:eastAsia="宋体" w:cs="Times New Roman"/>
          <w:sz w:val="24"/>
          <w:szCs w:val="24"/>
        </w:rPr>
        <w:t xml:space="preserve"> </w:t>
      </w:r>
      <w:r>
        <w:rPr>
          <w:rFonts w:ascii="Times New Roman" w:hAnsi="Times New Roman" w:eastAsia="宋体" w:cs="Times New Roman"/>
          <w:sz w:val="21"/>
          <w:szCs w:val="21"/>
        </w:rPr>
        <w:t>交流 </w:t>
      </w:r>
    </w:p>
    <w:p w14:paraId="35B82EBD">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5.</w:t>
      </w:r>
      <w:r>
        <w:rPr>
          <w:rFonts w:ascii="Times New Roman" w:hAnsi="Times New Roman" w:eastAsia="宋体" w:cs="Times New Roman"/>
          <w:sz w:val="24"/>
          <w:szCs w:val="24"/>
          <w:u w:val="single"/>
        </w:rPr>
        <w:t>have easy access to the Internet</w:t>
      </w:r>
      <w:r>
        <w:rPr>
          <w:rFonts w:ascii="Times New Roman" w:hAnsi="Times New Roman" w:eastAsia="宋体" w:cs="Times New Roman"/>
          <w:sz w:val="24"/>
          <w:szCs w:val="24"/>
        </w:rPr>
        <w:t xml:space="preserve"> </w:t>
      </w:r>
      <w:r>
        <w:rPr>
          <w:rFonts w:ascii="Times New Roman" w:hAnsi="Times New Roman" w:eastAsia="宋体" w:cs="Times New Roman"/>
          <w:sz w:val="21"/>
          <w:szCs w:val="21"/>
        </w:rPr>
        <w:t>容易上网 </w:t>
      </w:r>
    </w:p>
    <w:p w14:paraId="62A82671">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6.</w:t>
      </w:r>
      <w:r>
        <w:rPr>
          <w:rFonts w:ascii="Times New Roman" w:hAnsi="Times New Roman" w:eastAsia="宋体" w:cs="Times New Roman"/>
          <w:sz w:val="24"/>
          <w:szCs w:val="24"/>
          <w:u w:val="single"/>
        </w:rPr>
        <w:t>in a word/all in all</w:t>
      </w:r>
      <w:r>
        <w:rPr>
          <w:rFonts w:ascii="Times New Roman" w:hAnsi="Times New Roman" w:eastAsia="宋体" w:cs="Times New Roman"/>
          <w:sz w:val="24"/>
          <w:szCs w:val="24"/>
        </w:rPr>
        <w:t xml:space="preserve"> </w:t>
      </w:r>
      <w:r>
        <w:rPr>
          <w:rFonts w:ascii="Times New Roman" w:hAnsi="Times New Roman" w:eastAsia="宋体" w:cs="Times New Roman"/>
          <w:sz w:val="21"/>
          <w:szCs w:val="21"/>
        </w:rPr>
        <w:t>总之 </w:t>
      </w:r>
    </w:p>
    <w:p w14:paraId="2EA75250">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7.</w:t>
      </w:r>
      <w:r>
        <w:rPr>
          <w:rFonts w:ascii="Times New Roman" w:hAnsi="Times New Roman" w:eastAsia="宋体" w:cs="Times New Roman"/>
          <w:sz w:val="24"/>
          <w:szCs w:val="24"/>
          <w:u w:val="single"/>
        </w:rPr>
        <w:t>in contrast to</w:t>
      </w:r>
      <w:r>
        <w:rPr>
          <w:rFonts w:ascii="Times New Roman" w:hAnsi="Times New Roman" w:eastAsia="宋体" w:cs="Times New Roman"/>
          <w:sz w:val="24"/>
          <w:szCs w:val="24"/>
        </w:rPr>
        <w:t xml:space="preserve"> </w:t>
      </w:r>
      <w:r>
        <w:rPr>
          <w:rFonts w:ascii="Times New Roman" w:hAnsi="Times New Roman" w:eastAsia="宋体" w:cs="Times New Roman"/>
          <w:sz w:val="21"/>
          <w:szCs w:val="21"/>
        </w:rPr>
        <w:t>对比 </w:t>
      </w:r>
      <w:bookmarkStart w:id="0" w:name="_GoBack"/>
      <w:bookmarkEnd w:id="0"/>
    </w:p>
    <w:p w14:paraId="4D20FC43">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333C91"/>
          <w:sz w:val="21"/>
          <w:szCs w:val="21"/>
        </w:rPr>
        <w:t>第三步:由词及句　雏形现</w:t>
      </w:r>
    </w:p>
    <w:p w14:paraId="3DB952B7">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1.过去人们主要通过写信和公用电话彼此保持联系。</w:t>
      </w:r>
    </w:p>
    <w:p w14:paraId="5DE0B43A">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u w:val="single"/>
        </w:rPr>
        <w:t>In the past, people kept in touch with each other mainly by writing letters or using the public telephone. </w:t>
      </w:r>
    </w:p>
    <w:p w14:paraId="41EF75E9">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2.现在几乎每个人都有电话。人们可以在任何时间与地点联系。</w:t>
      </w:r>
    </w:p>
    <w:p w14:paraId="3F570292">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u w:val="single"/>
        </w:rPr>
        <w:t>Now almost everyone has his/her own mobile phone. People can communicate with each other at any place and at any time. </w:t>
      </w:r>
    </w:p>
    <w:p w14:paraId="20507A86">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3.过去用几天的时间才能联系上,和现在的几分钟就能联系上形成了鲜明的对比。</w:t>
      </w:r>
    </w:p>
    <w:p w14:paraId="1063398E">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u w:val="single"/>
        </w:rPr>
        <w:t>It used to take several days to hear from each other, but nowadays it takes minutes. </w:t>
      </w:r>
    </w:p>
    <w:p w14:paraId="29A7DE72">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4.人们很容易就能上网。这使他们能随时接收邮件。</w:t>
      </w:r>
    </w:p>
    <w:p w14:paraId="399D64C6">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u w:val="single"/>
        </w:rPr>
        <w:t>People have easy access to the Internet. It enables them to send and receive e⁃mails whenever they like. </w:t>
      </w:r>
    </w:p>
    <w:p w14:paraId="5755DC35">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333C91"/>
          <w:sz w:val="21"/>
          <w:szCs w:val="21"/>
        </w:rPr>
        <w:t>第四步:句式升级　造亮点</w:t>
      </w:r>
    </w:p>
    <w:p w14:paraId="5987F393">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1.将句2升级为含有定语从句的句子</w:t>
      </w:r>
    </w:p>
    <w:p w14:paraId="5D960096">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u w:val="single"/>
        </w:rPr>
        <w:t>Now almost everyone has his/her own mobile phone with which people can communicate with each other at any place and at any time. </w:t>
      </w:r>
    </w:p>
    <w:p w14:paraId="572EB9FB">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2.将句3升级为含有介词短语表示对比的句子</w:t>
      </w:r>
    </w:p>
    <w:p w14:paraId="4F477407">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u w:val="single"/>
        </w:rPr>
        <w:t>It used to take several days to hear from each other in contrast to minutes nowadays. </w:t>
      </w:r>
    </w:p>
    <w:p w14:paraId="4C2211B3">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3.将句4升级为含有定语从句的句子</w:t>
      </w:r>
    </w:p>
    <w:p w14:paraId="0C996565">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u w:val="single"/>
        </w:rPr>
        <w:t>People have easy access to the Internet, which enables them to send and receive e⁃mails whenever they like. </w:t>
      </w:r>
    </w:p>
    <w:p w14:paraId="3D2D5674">
      <w:pPr>
        <w:keepNext w:val="0"/>
        <w:keepLines w:val="0"/>
        <w:pageBreakBefore w:val="0"/>
        <w:widowControl/>
        <w:tabs>
          <w:tab w:val="left" w:pos="56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333C91"/>
          <w:sz w:val="21"/>
          <w:szCs w:val="21"/>
        </w:rPr>
        <w:t>第五步:合理过渡　完美卷面</w:t>
      </w:r>
    </w:p>
    <w:p w14:paraId="5F2AF921">
      <w:pPr>
        <w:tabs>
          <w:tab w:val="left" w:pos="5600"/>
        </w:tabs>
        <w:snapToGrid w:val="0"/>
        <w:rPr>
          <w:rFonts w:ascii="Times New Roman" w:hAnsi="Times New Roman" w:eastAsia="宋体" w:cs="Times New Roman"/>
          <w:color w:val="FF0000"/>
          <w:sz w:val="24"/>
          <w:szCs w:val="24"/>
        </w:rPr>
      </w:pPr>
    </w:p>
    <w:p w14:paraId="25F83F39">
      <w:pPr>
        <w:tabs>
          <w:tab w:val="left" w:pos="5600"/>
        </w:tabs>
        <w:snapToGrid w:val="0"/>
        <w:rPr>
          <w:rFonts w:ascii="Times New Roman" w:hAnsi="Times New Roman" w:eastAsia="宋体" w:cs="Times New Roman"/>
          <w:color w:val="FF0000"/>
          <w:sz w:val="24"/>
          <w:szCs w:val="24"/>
        </w:rPr>
      </w:pPr>
    </w:p>
    <w:p w14:paraId="41329660">
      <w:pPr>
        <w:tabs>
          <w:tab w:val="left" w:pos="5600"/>
        </w:tabs>
        <w:snapToGrid w:val="0"/>
        <w:rPr>
          <w:rFonts w:ascii="Times New Roman" w:hAnsi="Times New Roman" w:eastAsia="宋体" w:cs="Times New Roman"/>
          <w:color w:val="FF0000"/>
          <w:sz w:val="24"/>
          <w:szCs w:val="24"/>
        </w:rPr>
      </w:pPr>
    </w:p>
    <w:p w14:paraId="128B8975">
      <w:pPr>
        <w:tabs>
          <w:tab w:val="left" w:pos="5600"/>
        </w:tabs>
        <w:snapToGrid w:val="0"/>
        <w:rPr>
          <w:rFonts w:ascii="Times New Roman" w:hAnsi="Times New Roman" w:eastAsia="宋体" w:cs="Times New Roman"/>
          <w:sz w:val="24"/>
          <w:szCs w:val="24"/>
        </w:rPr>
      </w:pPr>
      <w:r>
        <w:rPr>
          <w:rFonts w:ascii="Times New Roman" w:hAnsi="Times New Roman" w:eastAsia="宋体" w:cs="Times New Roman"/>
          <w:color w:val="FF0000"/>
          <w:sz w:val="24"/>
          <w:szCs w:val="24"/>
        </w:rPr>
        <w:t>答案　</w:t>
      </w:r>
    </w:p>
    <w:p w14:paraId="7E64CE04">
      <w:pPr>
        <w:tabs>
          <w:tab w:val="left" w:pos="5600"/>
        </w:tabs>
        <w:snapToGrid w:val="0"/>
        <w:rPr>
          <w:rFonts w:ascii="Times New Roman" w:hAnsi="Times New Roman" w:eastAsia="宋体" w:cs="Times New Roman"/>
          <w:sz w:val="24"/>
          <w:szCs w:val="24"/>
        </w:rPr>
      </w:pPr>
      <w:r>
        <w:rPr>
          <w:rFonts w:ascii="Times New Roman" w:hAnsi="Times New Roman" w:eastAsia="宋体" w:cs="Times New Roman"/>
          <w:sz w:val="24"/>
          <w:szCs w:val="24"/>
        </w:rPr>
        <w:t>　　Great changes have taken place in the way of communication in people</w:t>
      </w:r>
      <w:r>
        <w:rPr>
          <w:rFonts w:hint="default" w:ascii="Times New Roman" w:hAnsi="Times New Roman" w:eastAsia="宋体" w:cs="Times New Roman"/>
          <w:sz w:val="24"/>
          <w:szCs w:val="24"/>
          <w:lang w:val="en-US" w:eastAsia="zh-CN"/>
        </w:rPr>
        <w:t>’</w:t>
      </w:r>
      <w:r>
        <w:rPr>
          <w:rFonts w:ascii="Times New Roman" w:hAnsi="Times New Roman" w:eastAsia="宋体" w:cs="Times New Roman"/>
          <w:sz w:val="24"/>
          <w:szCs w:val="24"/>
        </w:rPr>
        <w:t>s life in recent years.</w:t>
      </w:r>
    </w:p>
    <w:p w14:paraId="17346C2B">
      <w:pPr>
        <w:tabs>
          <w:tab w:val="left" w:pos="5600"/>
        </w:tabs>
        <w:snapToGri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In the past, people kept in touch with each other mainly by writing letters or using the public telephone. But now almost everyone has his/her own mobile phone with which people can communicate with each other at any place and at any time. It used to take several days to hear from each other in contrast to minutes nowadays. What</w:t>
      </w:r>
      <w:r>
        <w:rPr>
          <w:rFonts w:hint="default" w:ascii="Times New Roman" w:hAnsi="Times New Roman" w:eastAsia="宋体" w:cs="Times New Roman"/>
          <w:sz w:val="24"/>
          <w:szCs w:val="24"/>
          <w:lang w:val="en-US" w:eastAsia="zh-CN"/>
        </w:rPr>
        <w:t>’</w:t>
      </w:r>
      <w:r>
        <w:rPr>
          <w:rFonts w:ascii="Times New Roman" w:hAnsi="Times New Roman" w:eastAsia="宋体" w:cs="Times New Roman"/>
          <w:sz w:val="24"/>
          <w:szCs w:val="24"/>
        </w:rPr>
        <w:t>s more, people have easy access to the Internet, which enables them to send and receive e⁃mails whenever they like.</w:t>
      </w:r>
    </w:p>
    <w:p w14:paraId="0283E9D4">
      <w:pPr>
        <w:tabs>
          <w:tab w:val="left" w:pos="5600"/>
        </w:tabs>
        <w:snapToGri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With these changes, people</w:t>
      </w:r>
      <w:r>
        <w:rPr>
          <w:rFonts w:hint="default" w:ascii="Times New Roman" w:hAnsi="Times New Roman" w:eastAsia="宋体" w:cs="Times New Roman"/>
          <w:sz w:val="24"/>
          <w:szCs w:val="24"/>
          <w:lang w:val="en-US" w:eastAsia="zh-CN"/>
        </w:rPr>
        <w:t>’</w:t>
      </w:r>
      <w:r>
        <w:rPr>
          <w:rFonts w:ascii="Times New Roman" w:hAnsi="Times New Roman" w:eastAsia="宋体" w:cs="Times New Roman"/>
          <w:sz w:val="24"/>
          <w:szCs w:val="24"/>
        </w:rPr>
        <w:t>s pace of life has been quickened and people</w:t>
      </w:r>
      <w:r>
        <w:rPr>
          <w:rFonts w:hint="default" w:ascii="Times New Roman" w:hAnsi="Times New Roman" w:eastAsia="宋体" w:cs="Times New Roman"/>
          <w:sz w:val="24"/>
          <w:szCs w:val="24"/>
          <w:lang w:val="en-US" w:eastAsia="zh-CN"/>
        </w:rPr>
        <w:t>’</w:t>
      </w:r>
      <w:r>
        <w:rPr>
          <w:rFonts w:ascii="Times New Roman" w:hAnsi="Times New Roman" w:eastAsia="宋体" w:cs="Times New Roman"/>
          <w:sz w:val="24"/>
          <w:szCs w:val="24"/>
        </w:rPr>
        <w:t>s work has been made more efficient. In a word, people have an easier life nowadays.</w:t>
      </w:r>
    </w:p>
    <w:p w14:paraId="6B8891FE"/>
    <w:sectPr>
      <w:headerReference r:id="rId3" w:type="default"/>
      <w:footerReference r:id="rId4" w:type="default"/>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NEU-H1-S92">
    <w:altName w:val="宋体"/>
    <w:panose1 w:val="02020503000000020003"/>
    <w:charset w:val="86"/>
    <w:family w:val="roman"/>
    <w:pitch w:val="default"/>
    <w:sig w:usb0="00000000" w:usb1="00000000" w:usb2="05000016" w:usb3="00000000" w:csb0="00040001" w:csb1="00000000"/>
  </w:font>
  <w:font w:name="NEU-B1-S92">
    <w:altName w:val="宋体"/>
    <w:panose1 w:val="02020503000000020003"/>
    <w:charset w:val="86"/>
    <w:family w:val="roman"/>
    <w:pitch w:val="default"/>
    <w:sig w:usb0="00000000" w:usb1="00000000" w:usb2="05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NEU-HZ-S92">
    <w:altName w:val="宋体"/>
    <w:panose1 w:val="02010600010101010101"/>
    <w:charset w:val="86"/>
    <w:family w:val="auto"/>
    <w:pitch w:val="default"/>
    <w:sig w:usb0="00000000" w:usb1="00000000" w:usb2="04000014" w:usb3="00000000" w:csb0="00040001" w:csb1="00000000"/>
  </w:font>
  <w:font w:name="NEU-H1">
    <w:altName w:val="宋体"/>
    <w:panose1 w:val="02020503000000020003"/>
    <w:charset w:val="86"/>
    <w:family w:val="roman"/>
    <w:pitch w:val="default"/>
    <w:sig w:usb0="00000000" w:usb1="00000000" w:usb2="05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NEU-BZ-S92">
    <w:altName w:val="宋体"/>
    <w:panose1 w:val="02010600010101010101"/>
    <w:charset w:val="86"/>
    <w:family w:val="auto"/>
    <w:pitch w:val="default"/>
    <w:sig w:usb0="00000000" w:usb1="00000000" w:usb2="00000014"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Cambria Math">
    <w:panose1 w:val="02040503050406030204"/>
    <w:charset w:val="01"/>
    <w:family w:val="roman"/>
    <w:pitch w:val="default"/>
    <w:sig w:usb0="E00002FF" w:usb1="420024FF" w:usb2="00000000"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B722">
    <w:pPr>
      <w:pStyle w:val="2"/>
      <w:rPr>
        <w:rStyle w:val="7"/>
        <w:rFonts w:hint="eastAsia" w:eastAsiaTheme="minorEastAsia"/>
        <w:lang w:eastAsia="zh-CN"/>
      </w:rPr>
    </w:pPr>
  </w:p>
  <w:p w14:paraId="271C78CC">
    <w:pPr>
      <w:widowControl w:val="0"/>
      <w:tabs>
        <w:tab w:val="center" w:pos="4153"/>
        <w:tab w:val="right" w:pos="8306"/>
      </w:tabs>
      <w:snapToGrid w:val="0"/>
      <w:jc w:val="left"/>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0F56B">
    <w:pPr>
      <w:pStyle w:val="4"/>
      <w:rPr>
        <w:rStyle w:val="7"/>
        <w:rFonts w:hint="eastAsia" w:eastAsiaTheme="minorEastAsia"/>
        <w:lang w:eastAsia="zh-CN"/>
      </w:rPr>
    </w:pPr>
  </w:p>
  <w:p w14:paraId="3FD475A1">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lYTYyYWIzZTQ3Yjk1MDMwMDQ1MjIzY2FhMzM0NzAifQ=="/>
  </w:docVars>
  <w:rsids>
    <w:rsidRoot w:val="00A77B3E"/>
    <w:rsid w:val="004151FC"/>
    <w:rsid w:val="00A77B3E"/>
    <w:rsid w:val="00C02FC6"/>
    <w:rsid w:val="00CA2A55"/>
    <w:rsid w:val="295E1A95"/>
    <w:rsid w:val="46F219CF"/>
    <w:rsid w:val="5E6F41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3"/>
    <w:qFormat/>
    <w:uiPriority w:val="0"/>
    <w:pPr>
      <w:tabs>
        <w:tab w:val="center" w:pos="4153"/>
        <w:tab w:val="right" w:pos="8306"/>
      </w:tabs>
      <w:snapToGrid w:val="0"/>
      <w:jc w:val="left"/>
    </w:pPr>
    <w:rPr>
      <w:sz w:val="18"/>
    </w:rPr>
  </w:style>
  <w:style w:type="paragraph" w:customStyle="1" w:styleId="3">
    <w:name w:val="Normal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er"/>
    <w:basedOn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Normal_0"/>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学科网(Zxxk.Com)</Company>
  <Pages>3</Pages>
  <Words>1625</Words>
  <Characters>3851</Characters>
  <Lines>1</Lines>
  <Paragraphs>1</Paragraphs>
  <TotalTime>10</TotalTime>
  <ScaleCrop>false</ScaleCrop>
  <LinksUpToDate>false</LinksUpToDate>
  <CharactersWithSpaces>4501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2023-12-12T03:50:00Z</dcterms:created>
  <dc:creator>学科网(Zxxk.Com)</dc:creator>
  <cp:lastModifiedBy>Administrator</cp:lastModifiedBy>
  <dcterms:modified xsi:type="dcterms:W3CDTF">2024-08-25T15:20:17Z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2052-12.1.0.17857</vt:lpwstr>
  </property>
  <property fmtid="{D5CDD505-2E9C-101B-9397-08002B2CF9AE}" pid="7" name="ICV">
    <vt:lpwstr>959411D2C87145E3BD786C491AD023A2_12</vt:lpwstr>
  </property>
</Properties>
</file>