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4F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Unit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A Delicate World</w:t>
      </w:r>
      <w:r>
        <w:rPr>
          <w:rFonts w:hint="default"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Start w:id="1" w:name="_GoBack"/>
      <w:bookmarkEnd w:id="1"/>
    </w:p>
    <w:p w14:paraId="74BF8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ascii="Times New Roman" w:hAnsi="Times New Roman" w:eastAsia="仿宋" w:cs="Times New Roman"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t>Understanding Ideas</w:t>
      </w: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11061700</wp:posOffset>
            </wp:positionH>
            <wp:positionV relativeFrom="topMargin">
              <wp:posOffset>11061700</wp:posOffset>
            </wp:positionV>
            <wp:extent cx="444500" cy="406400"/>
            <wp:effectExtent l="0" t="0" r="12700" b="5080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Hlk150672316"/>
      <w:r>
        <w:rPr>
          <w:rFonts w:ascii="Times New Roman" w:hAnsi="Times New Roman" w:eastAsia="宋体" w:cs="Times New Roman"/>
          <w:b/>
          <w:bCs/>
          <w:sz w:val="32"/>
          <w:szCs w:val="32"/>
        </w:rPr>
        <w:t>导学案</w:t>
      </w:r>
    </w:p>
    <w:p w14:paraId="1091E1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eastAsia" w:ascii="Times New Roman" w:hAnsi="Times New Roman"/>
          <w:b/>
          <w:bCs/>
          <w:color w:val="00000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color w:val="000000"/>
          <w:sz w:val="21"/>
          <w:szCs w:val="24"/>
          <w:lang w:val="en-US" w:eastAsia="zh-CN"/>
        </w:rPr>
        <w:t>Read para.1 and find out from what aspects the author introduces Macquarie Island.</w:t>
      </w:r>
    </w:p>
    <w:p w14:paraId="68BEF4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eastAsia" w:ascii="Times New Roman" w:hAnsi="Times New Roman"/>
          <w:b/>
          <w:bCs/>
          <w:color w:val="000000"/>
          <w:sz w:val="21"/>
          <w:szCs w:val="24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1072515</wp:posOffset>
                </wp:positionH>
                <wp:positionV relativeFrom="paragraph">
                  <wp:posOffset>138430</wp:posOffset>
                </wp:positionV>
                <wp:extent cx="269875" cy="1184275"/>
                <wp:effectExtent l="50800" t="6350" r="14605" b="13335"/>
                <wp:wrapNone/>
                <wp:docPr id="1" name="左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64335" y="1824355"/>
                          <a:ext cx="269875" cy="1184275"/>
                        </a:xfrm>
                        <a:prstGeom prst="lef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7" type="#_x0000_t87" style="position:absolute;left:0pt;margin-left:84.45pt;margin-top:10.9pt;height:93.25pt;width:21.25pt;z-index:251660288;mso-width-relative:page;mso-height-relative:page;" filled="f" stroked="t" coordsize="21600,21600" o:gfxdata="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enmUwtkAAAAKAQAADwAAAAAAAAABACAAAAAiAAAAZHJzL2Rvd25yZXYueG1s&#10;UEsBAhQAFAAAAAgAh07iQKu0YhP3AQAAxQMAAA4AAAAAAAAAAQAgAAAAKAEAAGRycy9lMm9Eb2Mu&#10;eG1sUEsFBgAAAAAGAAYAWQEAAJEFAAAAAA==&#10;" adj="410,10800">
                <v:fill on="f" focussize="0,0"/>
                <v:stroke weight="1pt" color="#5B9BD5 [3204]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6ABD4C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eastAsia" w:ascii="Times New Roman" w:hAnsi="Times New Roman"/>
          <w:b/>
          <w:bCs/>
          <w:color w:val="000000"/>
          <w:sz w:val="21"/>
          <w:szCs w:val="24"/>
          <w:lang w:val="en-US" w:eastAsia="zh-CN"/>
        </w:rPr>
      </w:pPr>
    </w:p>
    <w:p w14:paraId="3FF6B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eastAsia" w:ascii="Times New Roman" w:hAnsi="Times New Roman"/>
          <w:b/>
          <w:bCs/>
          <w:color w:val="000000"/>
          <w:sz w:val="21"/>
          <w:szCs w:val="24"/>
          <w:lang w:val="en-US" w:eastAsia="zh-CN"/>
        </w:rPr>
      </w:pPr>
    </w:p>
    <w:p w14:paraId="7F6584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default" w:ascii="Times New Roman" w:hAnsi="Times New Roman"/>
          <w:b/>
          <w:bCs/>
          <w:color w:val="000000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color w:val="000000"/>
          <w:sz w:val="21"/>
          <w:szCs w:val="24"/>
          <w:lang w:val="en-US" w:eastAsia="zh-CN"/>
        </w:rPr>
        <w:t xml:space="preserve">Macquarie Island </w:t>
      </w:r>
    </w:p>
    <w:p w14:paraId="45461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default" w:ascii="Times New Roman" w:hAnsi="Times New Roman" w:eastAsia="楷体"/>
          <w:b w:val="0"/>
          <w:bCs w:val="0"/>
          <w:color w:val="auto"/>
          <w:sz w:val="21"/>
          <w:szCs w:val="21"/>
          <w:lang w:val="en-US" w:eastAsia="zh-CN"/>
        </w:rPr>
      </w:pPr>
    </w:p>
    <w:p w14:paraId="10BCD1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default" w:ascii="Times New Roman" w:hAnsi="Times New Roman" w:eastAsia="楷体"/>
          <w:b w:val="0"/>
          <w:bCs w:val="0"/>
          <w:color w:val="auto"/>
          <w:sz w:val="21"/>
          <w:szCs w:val="21"/>
          <w:lang w:val="en-US" w:eastAsia="zh-CN"/>
        </w:rPr>
      </w:pPr>
    </w:p>
    <w:p w14:paraId="224A2C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80" w:after="0" w:line="230" w:lineRule="exact"/>
        <w:jc w:val="left"/>
        <w:textAlignment w:val="auto"/>
        <w:rPr>
          <w:rFonts w:hint="default" w:ascii="Times New Roman" w:hAnsi="Times New Roman" w:eastAsia="楷体"/>
          <w:b w:val="0"/>
          <w:bCs w:val="0"/>
          <w:color w:val="auto"/>
          <w:sz w:val="21"/>
          <w:szCs w:val="21"/>
          <w:lang w:val="en-US" w:eastAsia="zh-CN"/>
        </w:rPr>
      </w:pPr>
    </w:p>
    <w:bookmarkEnd w:id="0"/>
    <w:p w14:paraId="49598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60" w:lineRule="exact"/>
        <w:jc w:val="left"/>
        <w:textAlignment w:val="auto"/>
        <w:rPr>
          <w:rFonts w:hint="default" w:ascii="Times New Roman" w:hAnsi="Times New Roman"/>
          <w:color w:val="000000"/>
          <w:sz w:val="21"/>
          <w:szCs w:val="24"/>
          <w:lang w:val="en-US"/>
        </w:rPr>
      </w:pPr>
      <w:r>
        <w:rPr>
          <w:rFonts w:hint="eastAsia" w:ascii="Times New Roman" w:hAnsi="Times New Roman" w:eastAsia="楷体"/>
          <w:b w:val="0"/>
          <w:bCs w:val="0"/>
          <w:color w:val="auto"/>
          <w:sz w:val="21"/>
          <w:szCs w:val="21"/>
          <w:lang w:val="en-US" w:eastAsia="zh-CN"/>
        </w:rPr>
        <w:t xml:space="preserve">         </w:t>
      </w:r>
      <w:r>
        <w:rPr>
          <w:rFonts w:hint="eastAsia" w:ascii="Times New Roman" w:hAnsi="Times New Roman" w:eastAsia="楷体"/>
          <w:b w:val="0"/>
          <w:bCs w:val="0"/>
          <w:color w:val="FF0000"/>
          <w:sz w:val="21"/>
          <w:szCs w:val="21"/>
          <w:lang w:val="en-US" w:eastAsia="zh-CN"/>
        </w:rPr>
        <w:t xml:space="preserve">                            </w:t>
      </w:r>
    </w:p>
    <w:p w14:paraId="3209B171">
      <w:pPr>
        <w:spacing w:before="78" w:after="0" w:line="241" w:lineRule="exact"/>
        <w:jc w:val="left"/>
        <w:rPr>
          <w:rFonts w:hint="eastAsia" w:ascii="Times New Roman" w:hAnsi="Times New Roman"/>
          <w:color w:val="auto"/>
          <w:sz w:val="21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  <w:t>二、</w:t>
      </w:r>
      <w:r>
        <w:rPr>
          <w:rFonts w:hint="eastAsia" w:ascii="Times New Roman" w:hAnsi="Times New Roman"/>
          <w:b/>
          <w:bCs/>
          <w:color w:val="auto"/>
          <w:sz w:val="21"/>
        </w:rPr>
        <w:t xml:space="preserve">Read the passage and complete the </w:t>
      </w:r>
      <w:r>
        <w:rPr>
          <w:rFonts w:hint="eastAsia" w:ascii="Times New Roman" w:hAnsi="Times New Roman"/>
          <w:b/>
          <w:bCs/>
          <w:color w:val="auto"/>
          <w:sz w:val="21"/>
          <w:lang w:val="en-US" w:eastAsia="zh-CN"/>
        </w:rPr>
        <w:t>chart</w:t>
      </w:r>
      <w:r>
        <w:rPr>
          <w:rFonts w:hint="eastAsia" w:ascii="Times New Roman" w:hAnsi="Times New Roman"/>
          <w:b/>
          <w:bCs/>
          <w:color w:val="auto"/>
          <w:sz w:val="21"/>
        </w:rPr>
        <w:t>.</w:t>
      </w:r>
    </w:p>
    <w:tbl>
      <w:tblPr>
        <w:tblStyle w:val="6"/>
        <w:tblW w:w="9756" w:type="dxa"/>
        <w:tblInd w:w="-4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1996"/>
        <w:gridCol w:w="3464"/>
        <w:gridCol w:w="3389"/>
      </w:tblGrid>
      <w:tr w14:paraId="79286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07" w:type="dxa"/>
          </w:tcPr>
          <w:p w14:paraId="6C9DA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Time</w:t>
            </w:r>
          </w:p>
        </w:tc>
        <w:tc>
          <w:tcPr>
            <w:tcW w:w="1996" w:type="dxa"/>
          </w:tcPr>
          <w:p w14:paraId="7876F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pecies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change</w:t>
            </w:r>
          </w:p>
        </w:tc>
        <w:tc>
          <w:tcPr>
            <w:tcW w:w="3464" w:type="dxa"/>
          </w:tcPr>
          <w:p w14:paraId="7124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The chaos of the island</w:t>
            </w:r>
          </w:p>
        </w:tc>
        <w:tc>
          <w:tcPr>
            <w:tcW w:w="3389" w:type="dxa"/>
          </w:tcPr>
          <w:p w14:paraId="35A8D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843" w:firstLineChars="4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Conservation</w:t>
            </w:r>
          </w:p>
        </w:tc>
      </w:tr>
      <w:tr w14:paraId="010A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907" w:type="dxa"/>
          </w:tcPr>
          <w:p w14:paraId="3FB4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7" w:after="0" w:line="600" w:lineRule="auto"/>
              <w:jc w:val="both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In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 xml:space="preserve"> 1810</w:t>
            </w:r>
          </w:p>
        </w:tc>
        <w:tc>
          <w:tcPr>
            <w:tcW w:w="1996" w:type="dxa"/>
          </w:tcPr>
          <w:p w14:paraId="5E1B06E6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Native inhabitants</w:t>
            </w:r>
          </w:p>
          <w:p w14:paraId="13E4EAC6">
            <w:pP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:</w:t>
            </w:r>
            <w:r>
              <w:rPr>
                <w:rFonts w:hint="default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>and</w:t>
            </w:r>
            <w:r>
              <w:rPr>
                <w:rFonts w:hint="eastAsia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 xml:space="preserve">. </w:t>
            </w:r>
          </w:p>
          <w:p w14:paraId="0C0E5490">
            <w:pPr>
              <w:rPr>
                <w:rFonts w:hint="default" w:ascii="Times New Roman" w:hAnsi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u w:val="none"/>
                <w:lang w:val="en-US" w:eastAsia="zh-CN"/>
              </w:rPr>
              <w:t xml:space="preserve">And </w:t>
            </w:r>
            <w:r>
              <w:rPr>
                <w:rFonts w:hint="eastAsia" w:ascii="Times New Roman" w:hAnsi="Times New Roman" w:cs="Times New Roman"/>
                <w:color w:val="auto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>a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rrived on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>Macquarie Island.</w:t>
            </w:r>
          </w:p>
        </w:tc>
        <w:tc>
          <w:tcPr>
            <w:tcW w:w="3464" w:type="dxa"/>
            <w:tcBorders>
              <w:tl2br w:val="single" w:color="auto" w:sz="4" w:space="0"/>
            </w:tcBorders>
          </w:tcPr>
          <w:p w14:paraId="381AE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389" w:type="dxa"/>
            <w:tcBorders>
              <w:tl2br w:val="single" w:color="auto" w:sz="4" w:space="0"/>
            </w:tcBorders>
          </w:tcPr>
          <w:p w14:paraId="76EA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</w:tr>
      <w:tr w14:paraId="286F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617AC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1810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 xml:space="preserve"> - 1891</w:t>
            </w:r>
          </w:p>
        </w:tc>
        <w:tc>
          <w:tcPr>
            <w:tcW w:w="1996" w:type="dxa"/>
          </w:tcPr>
          <w:p w14:paraId="4F949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were brought to the island.</w:t>
            </w:r>
          </w:p>
          <w:p w14:paraId="22CE1A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1"/>
                <w:vertAlign w:val="baseline"/>
                <w:lang w:val="en-US" w:eastAsia="zh-CN"/>
              </w:rPr>
            </w:pPr>
          </w:p>
          <w:p w14:paraId="3EFBC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3464" w:type="dxa"/>
          </w:tcPr>
          <w:p w14:paraId="5740BE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Rats and mice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/>
                <w:color w:val="auto"/>
                <w:sz w:val="21"/>
                <w:u w:val="none"/>
                <w:vertAlign w:val="baseline"/>
                <w:lang w:val="en-US" w:eastAsia="zh-CN"/>
              </w:rPr>
              <w:t>the island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.</w:t>
            </w:r>
          </w:p>
          <w:p w14:paraId="5220CF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Cats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Times New Roman" w:hAnsi="Times New Roman"/>
                <w:color w:val="auto"/>
                <w:sz w:val="21"/>
                <w:u w:val="none"/>
                <w:vertAlign w:val="baseline"/>
                <w:lang w:val="en-US" w:eastAsia="zh-CN"/>
              </w:rPr>
              <w:t>the birds.</w:t>
            </w:r>
          </w:p>
          <w:p w14:paraId="65D6FC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Rabbits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color w:val="auto"/>
                <w:sz w:val="21"/>
                <w:u w:val="none"/>
                <w:vertAlign w:val="baseline"/>
                <w:lang w:val="en-US" w:eastAsia="zh-CN"/>
              </w:rPr>
              <w:t xml:space="preserve"> rapidly.</w:t>
            </w:r>
          </w:p>
          <w:p w14:paraId="3B909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  <w:t>Parakeets</w:t>
            </w:r>
            <w:r>
              <w:rPr>
                <w:rFonts w:hint="default" w:ascii="Times New Roman" w:hAnsi="Times New Roman" w:eastAsiaTheme="minorEastAsia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.</w:t>
            </w:r>
          </w:p>
        </w:tc>
        <w:tc>
          <w:tcPr>
            <w:tcW w:w="3389" w:type="dxa"/>
          </w:tcPr>
          <w:p w14:paraId="1AD853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u w:val="none"/>
                <w:vertAlign w:val="baseline"/>
              </w:rPr>
              <w:t xml:space="preserve">Cats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>the island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/>
                <w:i w:val="0"/>
                <w:iCs w:val="0"/>
                <w:color w:val="auto"/>
                <w:sz w:val="21"/>
                <w:u w:val="none"/>
                <w:vertAlign w:val="baseline"/>
                <w:lang w:val="en-US" w:eastAsia="zh-CN"/>
              </w:rPr>
              <w:t xml:space="preserve">          </w:t>
            </w:r>
          </w:p>
          <w:p w14:paraId="0E3DA8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ind w:left="0" w:leftChars="0" w:firstLine="0" w:firstLineChars="0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Rabbits were introduced to the island as food, but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cats killed more birds.</w:t>
            </w:r>
          </w:p>
        </w:tc>
      </w:tr>
      <w:tr w14:paraId="4398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4BCBA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In the 1970s</w:t>
            </w:r>
          </w:p>
        </w:tc>
        <w:tc>
          <w:tcPr>
            <w:tcW w:w="1996" w:type="dxa"/>
            <w:tcBorders>
              <w:tl2br w:val="single" w:color="auto" w:sz="4" w:space="0"/>
            </w:tcBorders>
          </w:tcPr>
          <w:p w14:paraId="7C4D5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464" w:type="dxa"/>
          </w:tcPr>
          <w:p w14:paraId="14F14A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Rabbits remained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.</w:t>
            </w:r>
          </w:p>
          <w:p w14:paraId="70FD7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Cats ate the native birds again.</w:t>
            </w:r>
          </w:p>
        </w:tc>
        <w:tc>
          <w:tcPr>
            <w:tcW w:w="3389" w:type="dxa"/>
          </w:tcPr>
          <w:p w14:paraId="1D8C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was released onto the island.</w:t>
            </w:r>
          </w:p>
        </w:tc>
      </w:tr>
      <w:tr w14:paraId="59BE9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4743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In the 1980s</w:t>
            </w:r>
          </w:p>
        </w:tc>
        <w:tc>
          <w:tcPr>
            <w:tcW w:w="1996" w:type="dxa"/>
            <w:tcBorders>
              <w:tl2br w:val="single" w:color="auto" w:sz="4" w:space="0"/>
            </w:tcBorders>
          </w:tcPr>
          <w:p w14:paraId="2A0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464" w:type="dxa"/>
            <w:tcBorders>
              <w:tl2br w:val="single" w:color="auto" w:sz="4" w:space="0"/>
            </w:tcBorders>
          </w:tcPr>
          <w:p w14:paraId="5E07C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389" w:type="dxa"/>
          </w:tcPr>
          <w:p w14:paraId="33E0F7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 xml:space="preserve"> and dogs were used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to catch the cats.</w:t>
            </w:r>
          </w:p>
        </w:tc>
      </w:tr>
      <w:tr w14:paraId="47E6B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79505D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In 2000</w:t>
            </w:r>
          </w:p>
        </w:tc>
        <w:tc>
          <w:tcPr>
            <w:tcW w:w="1996" w:type="dxa"/>
            <w:tcBorders>
              <w:tl2br w:val="single" w:color="auto" w:sz="4" w:space="0"/>
            </w:tcBorders>
          </w:tcPr>
          <w:p w14:paraId="6EF28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464" w:type="dxa"/>
          </w:tcPr>
          <w:p w14:paraId="00F30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Rabbit numbers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once again.</w:t>
            </w:r>
          </w:p>
        </w:tc>
        <w:tc>
          <w:tcPr>
            <w:tcW w:w="3389" w:type="dxa"/>
          </w:tcPr>
          <w:p w14:paraId="0A41C3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>The last cat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 xml:space="preserve"> 2000.</w:t>
            </w:r>
          </w:p>
        </w:tc>
      </w:tr>
      <w:tr w14:paraId="1B60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47464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In 2006</w:t>
            </w:r>
          </w:p>
        </w:tc>
        <w:tc>
          <w:tcPr>
            <w:tcW w:w="1996" w:type="dxa"/>
            <w:tcBorders>
              <w:tl2br w:val="single" w:color="auto" w:sz="4" w:space="0"/>
            </w:tcBorders>
          </w:tcPr>
          <w:p w14:paraId="45E6B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464" w:type="dxa"/>
          </w:tcPr>
          <w:p w14:paraId="39D344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S</w:t>
            </w:r>
            <w:r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  <w:t>ome land collapsed and a large number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  <w:t>of penguins were killed.</w:t>
            </w:r>
          </w:p>
        </w:tc>
        <w:tc>
          <w:tcPr>
            <w:tcW w:w="3389" w:type="dxa"/>
          </w:tcPr>
          <w:p w14:paraId="482DA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Dropped poison from helicopters;</w:t>
            </w:r>
          </w:p>
          <w:p w14:paraId="449787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>Removed the last remaining invading species;</w:t>
            </w:r>
          </w:p>
        </w:tc>
      </w:tr>
      <w:tr w14:paraId="343CC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627E9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</w:rPr>
              <w:t>In 20</w:t>
            </w:r>
            <w:r>
              <w:rPr>
                <w:rFonts w:hint="eastAsia" w:ascii="Times New Roman" w:hAnsi="Times New Roman"/>
                <w:color w:val="auto"/>
                <w:sz w:val="21"/>
                <w:lang w:val="en-US" w:eastAsia="zh-CN"/>
              </w:rPr>
              <w:t>14</w:t>
            </w:r>
          </w:p>
        </w:tc>
        <w:tc>
          <w:tcPr>
            <w:tcW w:w="1996" w:type="dxa"/>
            <w:tcBorders>
              <w:tl2br w:val="single" w:color="auto" w:sz="4" w:space="0"/>
            </w:tcBorders>
          </w:tcPr>
          <w:p w14:paraId="23437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464" w:type="dxa"/>
            <w:tcBorders>
              <w:tl2br w:val="single" w:color="auto" w:sz="4" w:space="0"/>
            </w:tcBorders>
          </w:tcPr>
          <w:p w14:paraId="1CB9D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389" w:type="dxa"/>
          </w:tcPr>
          <w:p w14:paraId="0AC64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>Macquarie Island was pest-free and its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 xml:space="preserve"> is on the road to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1"/>
                <w:u w:val="single"/>
                <w:vertAlign w:val="baselin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  <w:t>.</w:t>
            </w:r>
          </w:p>
        </w:tc>
      </w:tr>
      <w:tr w14:paraId="60CD6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</w:tcPr>
          <w:p w14:paraId="3A257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</w:rPr>
            </w:pPr>
          </w:p>
        </w:tc>
        <w:tc>
          <w:tcPr>
            <w:tcW w:w="1996" w:type="dxa"/>
            <w:tcBorders>
              <w:tl2br w:val="single" w:color="auto" w:sz="4" w:space="0"/>
            </w:tcBorders>
          </w:tcPr>
          <w:p w14:paraId="32B46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464" w:type="dxa"/>
            <w:tcBorders>
              <w:tl2br w:val="single" w:color="auto" w:sz="4" w:space="0"/>
            </w:tcBorders>
          </w:tcPr>
          <w:p w14:paraId="1D862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  <w:tc>
          <w:tcPr>
            <w:tcW w:w="3389" w:type="dxa"/>
          </w:tcPr>
          <w:p w14:paraId="2D4AB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9" w:after="0" w:line="241" w:lineRule="exact"/>
              <w:jc w:val="left"/>
              <w:textAlignment w:val="auto"/>
              <w:rPr>
                <w:rFonts w:hint="eastAsia" w:ascii="Times New Roman" w:hAnsi="Times New Roman"/>
                <w:color w:val="auto"/>
                <w:sz w:val="21"/>
                <w:vertAlign w:val="baseline"/>
              </w:rPr>
            </w:pPr>
          </w:p>
        </w:tc>
      </w:tr>
    </w:tbl>
    <w:p w14:paraId="33B00811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firstLine="211" w:firstLineChars="100"/>
        <w:jc w:val="left"/>
        <w:textAlignment w:val="auto"/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</w:pPr>
    </w:p>
    <w:p w14:paraId="057B6274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firstLine="211" w:firstLineChars="100"/>
        <w:jc w:val="left"/>
        <w:textAlignment w:val="auto"/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  <w:t>三、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val="en-US" w:eastAsia="zh-CN"/>
        </w:rPr>
        <w:t xml:space="preserve">Discuss </w:t>
      </w:r>
      <w:r>
        <w:rPr>
          <w:rFonts w:hint="eastAsia" w:ascii="Times New Roman" w:hAnsi="Times New Roman"/>
          <w:b/>
          <w:bCs/>
          <w:color w:val="auto"/>
          <w:sz w:val="21"/>
          <w:szCs w:val="24"/>
          <w:lang w:val="en-US" w:eastAsia="zh-CN"/>
        </w:rPr>
        <w:t>:</w:t>
      </w:r>
    </w:p>
    <w:p w14:paraId="346F3D02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-100" w:firstLine="241" w:firstLineChars="100"/>
        <w:jc w:val="left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baseli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/>
        </w:rPr>
        <w:t xml:space="preserve">What lessons can we learn from the story of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baseline"/>
        </w:rPr>
        <w:t>Macquarie Island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vertAlign w:val="baseline"/>
          <w:lang w:val="en-US" w:eastAsia="zh-CN"/>
        </w:rPr>
        <w:t>?</w:t>
      </w:r>
    </w:p>
    <w:p w14:paraId="6E7B893B">
      <w:pPr>
        <w:pStyle w:val="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/>
          <w:b/>
          <w:bCs/>
          <w:color w:val="auto"/>
          <w:sz w:val="21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Should we say no to plastic objects in our daily life? Why?</w:t>
      </w:r>
    </w:p>
    <w:sectPr>
      <w:headerReference r:id="rId3" w:type="default"/>
      <w:footerReference r:id="rId4" w:type="default"/>
      <w:pgSz w:w="10431" w:h="14740"/>
      <w:pgMar w:top="1100" w:right="913" w:bottom="1100" w:left="91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A8BAB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57C24">
    <w:pPr>
      <w:pStyle w:val="4"/>
      <w:jc w:val="center"/>
      <w:rPr>
        <w:rFonts w:hint="default" w:eastAsiaTheme="minorEastAsia"/>
        <w:sz w:val="16"/>
        <w:szCs w:val="22"/>
        <w:lang w:val="en-US" w:eastAsia="zh-CN"/>
      </w:rPr>
    </w:pPr>
  </w:p>
  <w:p w14:paraId="5C307547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F4B058"/>
    <w:multiLevelType w:val="singleLevel"/>
    <w:tmpl w:val="9BF4B05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CE3FAE"/>
    <w:multiLevelType w:val="singleLevel"/>
    <w:tmpl w:val="04CE3FAE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C86C34A"/>
    <w:multiLevelType w:val="singleLevel"/>
    <w:tmpl w:val="3C86C34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D0F0849"/>
    <w:multiLevelType w:val="singleLevel"/>
    <w:tmpl w:val="4D0F084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C0578C1"/>
    <w:multiLevelType w:val="singleLevel"/>
    <w:tmpl w:val="5C0578C1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RlOTliMDI2ZDI3MWY1ZDc1NDIzMTUzZWE1NTJkNzYifQ=="/>
    <w:docVar w:name="KSO_WPS_MARK_KEY" w:val="6017ca0f-3b4b-438a-94b0-e6384ffd87aa"/>
  </w:docVars>
  <w:rsids>
    <w:rsidRoot w:val="7D7B31AA"/>
    <w:rsid w:val="00024DE5"/>
    <w:rsid w:val="001C6185"/>
    <w:rsid w:val="002740FE"/>
    <w:rsid w:val="003708A4"/>
    <w:rsid w:val="0039314D"/>
    <w:rsid w:val="003C2308"/>
    <w:rsid w:val="003F6396"/>
    <w:rsid w:val="004151FC"/>
    <w:rsid w:val="00592119"/>
    <w:rsid w:val="006006F1"/>
    <w:rsid w:val="006B0CCA"/>
    <w:rsid w:val="00774744"/>
    <w:rsid w:val="008067DD"/>
    <w:rsid w:val="009A6F37"/>
    <w:rsid w:val="009C3A09"/>
    <w:rsid w:val="009F5F00"/>
    <w:rsid w:val="00AC7EB4"/>
    <w:rsid w:val="00B57F8B"/>
    <w:rsid w:val="00BC71A5"/>
    <w:rsid w:val="00C0086A"/>
    <w:rsid w:val="00C02FC6"/>
    <w:rsid w:val="00E46AD2"/>
    <w:rsid w:val="00F135BF"/>
    <w:rsid w:val="00FB4547"/>
    <w:rsid w:val="019A4480"/>
    <w:rsid w:val="01F42D45"/>
    <w:rsid w:val="025641ED"/>
    <w:rsid w:val="02FA25DD"/>
    <w:rsid w:val="03C244E5"/>
    <w:rsid w:val="03F82FC0"/>
    <w:rsid w:val="049F168E"/>
    <w:rsid w:val="05560F50"/>
    <w:rsid w:val="055E32F7"/>
    <w:rsid w:val="06F51A39"/>
    <w:rsid w:val="08544981"/>
    <w:rsid w:val="08560B59"/>
    <w:rsid w:val="08A41020"/>
    <w:rsid w:val="0960105B"/>
    <w:rsid w:val="0BAA142A"/>
    <w:rsid w:val="0BBF43C3"/>
    <w:rsid w:val="0BE62192"/>
    <w:rsid w:val="0CCF2889"/>
    <w:rsid w:val="0D8E04F1"/>
    <w:rsid w:val="0F275B88"/>
    <w:rsid w:val="0F4946D0"/>
    <w:rsid w:val="0FB87AA7"/>
    <w:rsid w:val="0FE24A49"/>
    <w:rsid w:val="12BF3EF2"/>
    <w:rsid w:val="13E06658"/>
    <w:rsid w:val="1433594E"/>
    <w:rsid w:val="145B5AC6"/>
    <w:rsid w:val="15545B7C"/>
    <w:rsid w:val="15D16F23"/>
    <w:rsid w:val="163F2597"/>
    <w:rsid w:val="16E41182"/>
    <w:rsid w:val="194A79C2"/>
    <w:rsid w:val="19FB6F0E"/>
    <w:rsid w:val="1A7B3BAB"/>
    <w:rsid w:val="1AC83294"/>
    <w:rsid w:val="1B043BA1"/>
    <w:rsid w:val="1B7C3F28"/>
    <w:rsid w:val="1C0D49BD"/>
    <w:rsid w:val="1C752FA8"/>
    <w:rsid w:val="1DA04055"/>
    <w:rsid w:val="1DC1221D"/>
    <w:rsid w:val="1E090731"/>
    <w:rsid w:val="1E4946EC"/>
    <w:rsid w:val="1E6C3F37"/>
    <w:rsid w:val="20711CD8"/>
    <w:rsid w:val="21162880"/>
    <w:rsid w:val="21933ED0"/>
    <w:rsid w:val="21A47E8B"/>
    <w:rsid w:val="2208666C"/>
    <w:rsid w:val="2250591D"/>
    <w:rsid w:val="2358717F"/>
    <w:rsid w:val="235D6544"/>
    <w:rsid w:val="240A66CC"/>
    <w:rsid w:val="244514B2"/>
    <w:rsid w:val="245416F5"/>
    <w:rsid w:val="247D6EA6"/>
    <w:rsid w:val="25A8619C"/>
    <w:rsid w:val="25CB3FC5"/>
    <w:rsid w:val="285443B9"/>
    <w:rsid w:val="29001E5C"/>
    <w:rsid w:val="29736366"/>
    <w:rsid w:val="2A607C8C"/>
    <w:rsid w:val="2B966A97"/>
    <w:rsid w:val="2BE55328"/>
    <w:rsid w:val="2C711F8A"/>
    <w:rsid w:val="2CC94C4A"/>
    <w:rsid w:val="2D12214D"/>
    <w:rsid w:val="2E701FDB"/>
    <w:rsid w:val="2F9D6D9E"/>
    <w:rsid w:val="2FEF2C1A"/>
    <w:rsid w:val="30006BD5"/>
    <w:rsid w:val="3043447C"/>
    <w:rsid w:val="32364B30"/>
    <w:rsid w:val="326A2A2B"/>
    <w:rsid w:val="32D305D1"/>
    <w:rsid w:val="32F702C0"/>
    <w:rsid w:val="332D3E41"/>
    <w:rsid w:val="33883169"/>
    <w:rsid w:val="33FB56C0"/>
    <w:rsid w:val="34C7589B"/>
    <w:rsid w:val="34CA155F"/>
    <w:rsid w:val="35C6441D"/>
    <w:rsid w:val="36E7289C"/>
    <w:rsid w:val="38BD1B07"/>
    <w:rsid w:val="390554CA"/>
    <w:rsid w:val="3ADB2380"/>
    <w:rsid w:val="3B2A4C8F"/>
    <w:rsid w:val="3B312338"/>
    <w:rsid w:val="3B4F6DFD"/>
    <w:rsid w:val="3BD845F0"/>
    <w:rsid w:val="3BD9012A"/>
    <w:rsid w:val="3BF35840"/>
    <w:rsid w:val="3DBF3C2B"/>
    <w:rsid w:val="3ECF7387"/>
    <w:rsid w:val="3EE053DD"/>
    <w:rsid w:val="409F1AF2"/>
    <w:rsid w:val="40E51BFB"/>
    <w:rsid w:val="43C755E8"/>
    <w:rsid w:val="43FF66CD"/>
    <w:rsid w:val="446948F1"/>
    <w:rsid w:val="453C7ED1"/>
    <w:rsid w:val="472471F5"/>
    <w:rsid w:val="47D74267"/>
    <w:rsid w:val="48455675"/>
    <w:rsid w:val="486E697A"/>
    <w:rsid w:val="487877F8"/>
    <w:rsid w:val="495256D5"/>
    <w:rsid w:val="49641597"/>
    <w:rsid w:val="4B0709C0"/>
    <w:rsid w:val="4B5160DF"/>
    <w:rsid w:val="4BCA54D2"/>
    <w:rsid w:val="4C5E6D05"/>
    <w:rsid w:val="4EA203A5"/>
    <w:rsid w:val="4EBE1CDD"/>
    <w:rsid w:val="4F1A23F8"/>
    <w:rsid w:val="4F6665FD"/>
    <w:rsid w:val="4FCE41A2"/>
    <w:rsid w:val="506568B4"/>
    <w:rsid w:val="507D4AF1"/>
    <w:rsid w:val="50874A7C"/>
    <w:rsid w:val="50BD3AB5"/>
    <w:rsid w:val="50D92DFE"/>
    <w:rsid w:val="5176064D"/>
    <w:rsid w:val="54691225"/>
    <w:rsid w:val="55EE10FA"/>
    <w:rsid w:val="564E7DEA"/>
    <w:rsid w:val="574A6804"/>
    <w:rsid w:val="58BD1502"/>
    <w:rsid w:val="58DE7204"/>
    <w:rsid w:val="58EB1921"/>
    <w:rsid w:val="5943175D"/>
    <w:rsid w:val="5B7F11E5"/>
    <w:rsid w:val="5B841BB9"/>
    <w:rsid w:val="5BD82630"/>
    <w:rsid w:val="5BEA159D"/>
    <w:rsid w:val="5C2E225D"/>
    <w:rsid w:val="5D211DB5"/>
    <w:rsid w:val="5D65595F"/>
    <w:rsid w:val="5E451FE2"/>
    <w:rsid w:val="5EC724E8"/>
    <w:rsid w:val="5EE47E94"/>
    <w:rsid w:val="5F7E34EF"/>
    <w:rsid w:val="5FA56CCD"/>
    <w:rsid w:val="605A3FCA"/>
    <w:rsid w:val="62092E18"/>
    <w:rsid w:val="62593D9F"/>
    <w:rsid w:val="62976675"/>
    <w:rsid w:val="62A645B7"/>
    <w:rsid w:val="632048BD"/>
    <w:rsid w:val="63860BC4"/>
    <w:rsid w:val="63C213A8"/>
    <w:rsid w:val="652E1513"/>
    <w:rsid w:val="654E67DC"/>
    <w:rsid w:val="65B76B97"/>
    <w:rsid w:val="66C53D3B"/>
    <w:rsid w:val="66C814F3"/>
    <w:rsid w:val="675F3C06"/>
    <w:rsid w:val="68697267"/>
    <w:rsid w:val="68D01CFB"/>
    <w:rsid w:val="68E72104"/>
    <w:rsid w:val="6942558D"/>
    <w:rsid w:val="697514EE"/>
    <w:rsid w:val="69FD14B4"/>
    <w:rsid w:val="6B7D0AFE"/>
    <w:rsid w:val="6BEC7A32"/>
    <w:rsid w:val="6C410775"/>
    <w:rsid w:val="6C6E0D02"/>
    <w:rsid w:val="6CA43E69"/>
    <w:rsid w:val="6EDE7B06"/>
    <w:rsid w:val="6F165398"/>
    <w:rsid w:val="6F277426"/>
    <w:rsid w:val="6F976A06"/>
    <w:rsid w:val="6FC14770"/>
    <w:rsid w:val="6FD44A65"/>
    <w:rsid w:val="6FFB2EA0"/>
    <w:rsid w:val="70090BB2"/>
    <w:rsid w:val="701D0F93"/>
    <w:rsid w:val="70C049B0"/>
    <w:rsid w:val="71C578FA"/>
    <w:rsid w:val="73D45EAA"/>
    <w:rsid w:val="74252FB6"/>
    <w:rsid w:val="742F670E"/>
    <w:rsid w:val="74602D6B"/>
    <w:rsid w:val="74B5601B"/>
    <w:rsid w:val="756248C1"/>
    <w:rsid w:val="75706E18"/>
    <w:rsid w:val="75C630A2"/>
    <w:rsid w:val="75E83018"/>
    <w:rsid w:val="767945B8"/>
    <w:rsid w:val="76B850E0"/>
    <w:rsid w:val="76E063E5"/>
    <w:rsid w:val="780332CF"/>
    <w:rsid w:val="7826607A"/>
    <w:rsid w:val="797458AC"/>
    <w:rsid w:val="79E868BE"/>
    <w:rsid w:val="7A8F5DEC"/>
    <w:rsid w:val="7C613B24"/>
    <w:rsid w:val="7D7B31AA"/>
    <w:rsid w:val="7DE319BE"/>
    <w:rsid w:val="7E07566D"/>
    <w:rsid w:val="7E861620"/>
    <w:rsid w:val="7F323160"/>
    <w:rsid w:val="7F81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hAnsi="Courier New" w:cs="Courier New" w:asciiTheme="minorEastAsi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9">
    <w:name w:val="纯文本 字符"/>
    <w:basedOn w:val="7"/>
    <w:link w:val="2"/>
    <w:qFormat/>
    <w:uiPriority w:val="0"/>
    <w:rPr>
      <w:rFonts w:hAnsi="Courier New" w:cs="Courier New" w:asciiTheme="minorEastAsia" w:eastAsiaTheme="minorEastAsia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257B75232B38-A165-1FB7-499C-2E1C792CACB5%25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7382E6-BE0E-497C-9A73-4AF950E4D0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864</Characters>
  <Lines>25</Lines>
  <Paragraphs>7</Paragraphs>
  <TotalTime>0</TotalTime>
  <ScaleCrop>false</ScaleCrop>
  <LinksUpToDate>false</LinksUpToDate>
  <CharactersWithSpaces>1256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2023-11-12T01:22:00Z</dcterms:created>
  <dc:creator>Administrator</dc:creator>
  <cp:lastModifiedBy>Dream</cp:lastModifiedBy>
  <cp:lastPrinted>2023-12-05T09:02:00Z</cp:lastPrinted>
  <dcterms:modified xsi:type="dcterms:W3CDTF">2025-02-07T11:45:23Z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eyJoZGlkIjoiMzEwNTM5NzYwMDRjMzkwZTVkZjY2ODkwMGIxNGU0OTUiLCJ1c2VySWQiOiI1MDA1ODI0ODcifQ==</vt:lpwstr>
  </property>
  <property fmtid="{D5CDD505-2E9C-101B-9397-08002B2CF9AE}" pid="7" name="KSOProductBuildVer">
    <vt:lpwstr>2052-12.1.0.19770</vt:lpwstr>
  </property>
  <property fmtid="{D5CDD505-2E9C-101B-9397-08002B2CF9AE}" pid="8" name="ICV">
    <vt:lpwstr>68F71F22EB2547F3B6A099F5E86C1156_13</vt:lpwstr>
  </property>
</Properties>
</file>