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color w:val="000000" w:themeColor="text1"/>
          <w:sz w:val="48"/>
          <w:szCs w:val="48"/>
          <w:lang w:val="en-US" w:eastAsia="zh-CN"/>
          <w14:textFill>
            <w14:solidFill>
              <w14:schemeClr w14:val="tx1"/>
            </w14:solidFill>
          </w14:textFill>
        </w:rPr>
      </w:pPr>
      <w:r>
        <w:rPr>
          <w:color w:val="000000" w:themeColor="text1"/>
          <w:sz w:val="48"/>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color w:val="000000" w:themeColor="text1"/>
          <w:sz w:val="48"/>
          <w:szCs w:val="48"/>
          <w14:textFill>
            <w14:solidFill>
              <w14:schemeClr w14:val="tx1"/>
            </w14:solidFill>
          </w14:textFill>
        </w:rPr>
        <w:t>Unit</w:t>
      </w:r>
      <w:r>
        <w:rPr>
          <w:rFonts w:ascii="Times New Roman" w:hAnsi="Times New Roman" w:cs="Times New Roman" w:hint="eastAsia"/>
          <w:b/>
          <w:color w:val="000000" w:themeColor="text1"/>
          <w:sz w:val="48"/>
          <w:szCs w:val="48"/>
          <w:lang w:val="en-US" w:eastAsia="zh-CN"/>
          <w14:textFill>
            <w14:solidFill>
              <w14:schemeClr w14:val="tx1"/>
            </w14:solidFill>
          </w14:textFill>
        </w:rPr>
        <w:t xml:space="preserve"> 2</w:t>
      </w:r>
      <w:r>
        <w:rPr>
          <w:rFonts w:ascii="Times New Roman" w:hAnsi="Times New Roman" w:cs="Times New Roman" w:hint="default"/>
          <w:b/>
          <w:color w:val="000000" w:themeColor="text1"/>
          <w:sz w:val="48"/>
          <w:szCs w:val="48"/>
          <w14:textFill>
            <w14:solidFill>
              <w14:schemeClr w14:val="tx1"/>
            </w14:solidFill>
          </w14:textFill>
        </w:rPr>
        <w:t xml:space="preserve">  </w:t>
      </w:r>
      <w:r>
        <w:rPr>
          <w:rFonts w:ascii="Times New Roman" w:hAnsi="Times New Roman" w:cs="Times New Roman" w:hint="default"/>
          <w:b/>
          <w:color w:val="000000" w:themeColor="text1"/>
          <w:sz w:val="48"/>
          <w:szCs w:val="48"/>
          <w:lang w:val="en-US" w:eastAsia="zh-CN"/>
          <w14:textFill>
            <w14:solidFill>
              <w14:schemeClr w14:val="tx1"/>
            </w14:solidFill>
          </w14:textFill>
        </w:rPr>
        <w:t xml:space="preserve"> </w:t>
      </w:r>
      <w:r>
        <w:rPr>
          <w:rFonts w:ascii="Times New Roman" w:hAnsi="Times New Roman" w:cs="Times New Roman" w:hint="eastAsia"/>
          <w:b/>
          <w:color w:val="000000" w:themeColor="text1"/>
          <w:sz w:val="48"/>
          <w:szCs w:val="48"/>
          <w:lang w:val="en-US" w:eastAsia="zh-CN"/>
          <w14:textFill>
            <w14:solidFill>
              <w14:schemeClr w14:val="tx1"/>
            </w14:solidFill>
          </w14:textFill>
        </w:rPr>
        <w:t>Lessons in life</w:t>
      </w:r>
    </w:p>
    <w:p>
      <w:pPr>
        <w:jc w:val="center"/>
        <w:rPr>
          <w:rFonts w:ascii="Times New Roman" w:hAnsi="Times New Roman" w:cs="Times New Roman" w:hint="default"/>
          <w:b w:val="0"/>
          <w:bCs/>
          <w:color w:val="000000" w:themeColor="text1"/>
          <w:sz w:val="28"/>
          <w:szCs w:val="28"/>
          <w:lang w:val="en-US" w:eastAsia="zh-CN"/>
          <w14:textFill>
            <w14:solidFill>
              <w14:schemeClr w14:val="tx1"/>
            </w14:solidFill>
          </w14:textFill>
        </w:rPr>
      </w:pPr>
      <w:r>
        <w:rPr>
          <w:rFonts w:ascii="Times New Roman" w:hAnsi="Times New Roman" w:cs="Times New Roman" w:hint="default"/>
          <w:b w:val="0"/>
          <w:bCs/>
          <w:color w:val="000000" w:themeColor="text1"/>
          <w:sz w:val="28"/>
          <w:szCs w:val="28"/>
          <w14:textFill>
            <w14:solidFill>
              <w14:schemeClr w14:val="tx1"/>
            </w14:solidFill>
          </w14:textFill>
        </w:rPr>
        <w:t xml:space="preserve">Period </w:t>
      </w:r>
      <w:r>
        <w:rPr>
          <w:rFonts w:ascii="Times New Roman" w:hAnsi="Times New Roman" w:cs="Times New Roman" w:hint="eastAsia"/>
          <w:b w:val="0"/>
          <w:bCs/>
          <w:color w:val="000000" w:themeColor="text1"/>
          <w:sz w:val="28"/>
          <w:szCs w:val="28"/>
          <w:lang w:val="en-US" w:eastAsia="zh-CN"/>
          <w14:textFill>
            <w14:solidFill>
              <w14:schemeClr w14:val="tx1"/>
            </w14:solidFill>
          </w14:textFill>
        </w:rPr>
        <w:t>2</w:t>
      </w:r>
      <w:r>
        <w:rPr>
          <w:rFonts w:ascii="Times New Roman" w:hAnsi="Times New Roman" w:cs="Times New Roman" w:hint="default"/>
          <w:b w:val="0"/>
          <w:bCs/>
          <w:color w:val="000000" w:themeColor="text1"/>
          <w:sz w:val="28"/>
          <w:szCs w:val="28"/>
          <w14:textFill>
            <w14:solidFill>
              <w14:schemeClr w14:val="tx1"/>
            </w14:solidFill>
          </w14:textFill>
        </w:rPr>
        <w:t xml:space="preserve"> </w:t>
      </w:r>
      <w:r>
        <w:rPr>
          <w:rFonts w:ascii="Times New Roman" w:hAnsi="Times New Roman" w:cs="Times New Roman" w:hint="eastAsia"/>
          <w:b w:val="0"/>
          <w:bCs/>
          <w:color w:val="000000" w:themeColor="text1"/>
          <w:sz w:val="28"/>
          <w:szCs w:val="28"/>
          <w:lang w:val="en-US" w:eastAsia="zh-CN"/>
          <w14:textFill>
            <w14:solidFill>
              <w14:schemeClr w14:val="tx1"/>
            </w14:solidFill>
          </w14:textFill>
        </w:rPr>
        <w:t xml:space="preserve"> Using language</w:t>
      </w:r>
    </w:p>
    <w:p>
      <w:pPr>
        <w:tabs>
          <w:tab w:val="center" w:pos="4580"/>
          <w:tab w:val="left" w:pos="7296"/>
        </w:tabs>
        <w:jc w:val="left"/>
        <w:rPr>
          <w:rFonts w:ascii="Times New Roman" w:hAnsi="Times New Roman" w:cs="Times New Roman" w:hint="eastAsia"/>
          <w:b w:val="0"/>
          <w:bCs/>
          <w:color w:val="000000" w:themeColor="text1"/>
          <w:sz w:val="28"/>
          <w:szCs w:val="28"/>
          <w:lang w:val="en-US" w:eastAsia="zh-CN"/>
          <w14:textFill>
            <w14:solidFill>
              <w14:schemeClr w14:val="tx1"/>
            </w14:solidFill>
          </w14:textFill>
        </w:rPr>
      </w:pPr>
      <w:r>
        <w:rPr>
          <w:rFonts w:ascii="Times New Roman" w:hAnsi="Times New Roman" w:cs="Times New Roman" w:hint="eastAsia"/>
          <w:b w:val="0"/>
          <w:bCs/>
          <w:color w:val="000000" w:themeColor="text1"/>
          <w:sz w:val="28"/>
          <w:szCs w:val="28"/>
          <w:lang w:val="en-US" w:eastAsia="zh-CN"/>
          <w14:textFill>
            <w14:solidFill>
              <w14:schemeClr w14:val="tx1"/>
            </w14:solidFill>
          </w14:textFill>
        </w:rPr>
        <w:tab/>
      </w:r>
      <w:r>
        <w:rPr>
          <w:rFonts w:ascii="Times New Roman" w:hAnsi="Times New Roman" w:cs="Times New Roman" w:hint="eastAsia"/>
          <w:b w:val="0"/>
          <w:bCs/>
          <w:color w:val="000000" w:themeColor="text1"/>
          <w:sz w:val="28"/>
          <w:szCs w:val="28"/>
          <w:lang w:val="en-US" w:eastAsia="zh-CN"/>
          <w14:textFill>
            <w14:solidFill>
              <w14:schemeClr w14:val="tx1"/>
            </w14:solidFill>
          </w14:textFill>
        </w:rPr>
        <w:t>（练习原卷版）</w:t>
      </w:r>
      <w:r>
        <w:rPr>
          <w:rFonts w:ascii="Times New Roman" w:hAnsi="Times New Roman" w:cs="Times New Roman" w:hint="eastAsia"/>
          <w:b w:val="0"/>
          <w:bCs/>
          <w:color w:val="000000" w:themeColor="text1"/>
          <w:sz w:val="28"/>
          <w:szCs w:val="28"/>
          <w:lang w:val="en-US" w:eastAsia="zh-CN"/>
          <w14:textFill>
            <w14:solidFill>
              <w14:schemeClr w14:val="tx1"/>
            </w14:solidFill>
          </w14:textFill>
        </w:rPr>
        <w:tab/>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color w:val="000000" w:themeColor="text1"/>
          <w:sz w:val="21"/>
          <w:szCs w:val="21"/>
          <w:lang w:eastAsia="zh-CN"/>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I</w:t>
      </w:r>
      <w:r>
        <w:rPr>
          <w:rFonts w:ascii="Times New Roman" w:hAnsi="Times New Roman" w:cs="Times New Roman" w:hint="eastAsia"/>
          <w:b/>
          <w:bCs/>
          <w:color w:val="000000" w:themeColor="text1"/>
          <w:sz w:val="21"/>
          <w:szCs w:val="21"/>
          <w:lang w:val="en-US" w:eastAsia="zh-CN"/>
          <w14:textFill>
            <w14:solidFill>
              <w14:schemeClr w14:val="tx1"/>
            </w14:solidFill>
          </w14:textFill>
        </w:rPr>
        <w:t xml:space="preserve"> </w:t>
      </w:r>
      <w:r>
        <w:rPr>
          <w:rFonts w:ascii="Times New Roman" w:eastAsia="宋体" w:hAnsi="Times New Roman" w:cs="Times New Roman" w:hint="default"/>
          <w:b/>
          <w:bCs/>
          <w:color w:val="000000" w:themeColor="text1"/>
          <w:sz w:val="21"/>
          <w:szCs w:val="21"/>
          <w14:textFill>
            <w14:solidFill>
              <w14:schemeClr w14:val="tx1"/>
            </w14:solidFill>
          </w14:textFill>
        </w:rPr>
        <w:t>单词拼写</w:t>
      </w:r>
      <w:r>
        <w:rPr>
          <w:rFonts w:ascii="Times New Roman" w:hAnsi="Times New Roman" w:cs="Times New Roman" w:hint="eastAsia"/>
          <w:b/>
          <w:bCs/>
          <w:color w:val="000000" w:themeColor="text1"/>
          <w:sz w:val="21"/>
          <w:szCs w:val="21"/>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Whether we can succeed depends on how well we</w:t>
      </w:r>
      <w:r>
        <w:rPr>
          <w:rFonts w:ascii="Times New Roman" w:hAnsi="Times New Roman" w:cs="Times New Roman" w:hint="default"/>
          <w:color w:val="000000" w:themeColor="text1"/>
          <w:lang w:val="en-US" w:eastAsia="zh-CN"/>
          <w14:textFill>
            <w14:solidFill>
              <w14:schemeClr w14:val="tx1"/>
            </w14:solidFill>
          </w14:textFill>
        </w:rPr>
        <w:t xml:space="preserve"> ____________ (合作)</w:t>
      </w:r>
      <w:r>
        <w:rPr>
          <w:rFonts w:ascii="Times New Roman" w:hAnsi="Times New Roman" w:cs="Times New Roman" w:hint="default"/>
          <w:color w:val="000000" w:themeColor="text1"/>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A writer spends many hours going over and over a scene—changing a </w:t>
      </w:r>
      <w:r>
        <w:rPr>
          <w:rFonts w:ascii="Times New Roman" w:hAnsi="Times New Roman" w:cs="Times New Roman" w:hint="eastAsia"/>
          <w:color w:val="000000" w:themeColor="text1"/>
          <w:lang w:val="en-US" w:eastAsia="zh-CN"/>
          <w14:textFill>
            <w14:solidFill>
              <w14:schemeClr w14:val="tx1"/>
            </w14:solidFill>
          </w14:textFill>
        </w:rPr>
        <w:t>____________ (短语)</w:t>
      </w:r>
      <w:r>
        <w:rPr>
          <w:rFonts w:ascii="Times New Roman" w:hAnsi="Times New Roman" w:cs="Times New Roman" w:hint="default"/>
          <w:color w:val="000000" w:themeColor="text1"/>
          <w:lang w:val="en-US" w:eastAsia="zh-CN"/>
          <w14:textFill>
            <w14:solidFill>
              <w14:schemeClr w14:val="tx1"/>
            </w14:solidFill>
          </w14:textFill>
        </w:rPr>
        <w:t xml:space="preserve"> here</w:t>
      </w:r>
      <w:r>
        <w:rPr>
          <w:rFonts w:ascii="Times New Roman" w:hAnsi="Times New Roman" w:cs="Times New Roman" w:hint="default"/>
          <w:color w:val="000000" w:themeColor="text1"/>
          <w14:textFill>
            <w14:solidFill>
              <w14:schemeClr w14:val="tx1"/>
            </w14:solidFill>
          </w14:textFill>
        </w:rPr>
        <w:t>, </w:t>
      </w:r>
      <w:r>
        <w:rPr>
          <w:rFonts w:ascii="Times New Roman" w:hAnsi="Times New Roman" w:cs="Times New Roman" w:hint="default"/>
          <w:color w:val="000000" w:themeColor="text1"/>
          <w:lang w:val="en-US" w:eastAsia="zh-CN"/>
          <w14:textFill>
            <w14:solidFill>
              <w14:schemeClr w14:val="tx1"/>
            </w14:solidFill>
          </w14:textFill>
        </w:rPr>
        <w:t xml:space="preserve">a word there.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He responded positively and accepted the</w:t>
      </w:r>
      <w:r>
        <w:rPr>
          <w:rFonts w:ascii="Times New Roman" w:hAnsi="Times New Roman" w:cs="Times New Roman" w:hint="eastAsia"/>
          <w:color w:val="000000" w:themeColor="text1"/>
          <w:lang w:val="en-US" w:eastAsia="zh-CN"/>
          <w14:textFill>
            <w14:solidFill>
              <w14:schemeClr w14:val="tx1"/>
            </w14:solidFill>
          </w14:textFill>
        </w:rPr>
        <w:t xml:space="preserve"> _________ (费用)</w:t>
      </w:r>
      <w:r>
        <w:rPr>
          <w:rFonts w:ascii="Times New Roman" w:hAnsi="Times New Roman" w:cs="Times New Roman" w:hint="default"/>
          <w:color w:val="000000" w:themeColor="text1"/>
          <w14:textFill>
            <w14:solidFill>
              <w14:schemeClr w14:val="tx1"/>
            </w14:solidFill>
          </w14:textFill>
        </w:rPr>
        <w:t>of $1,000</w:t>
      </w:r>
      <w:r>
        <w:rPr>
          <w:rFonts w:ascii="Times New Roman" w:hAnsi="Times New Roman" w:cs="Times New Roman" w:hint="default"/>
          <w:color w:val="000000" w:themeColor="text1"/>
          <w:lang w:val="en-US" w:eastAsia="zh-CN"/>
          <w14:textFill>
            <w14:solidFill>
              <w14:schemeClr w14:val="tx1"/>
            </w14:solidFill>
          </w14:textFill>
        </w:rPr>
        <w:t xml:space="preserve"> I</w:t>
      </w:r>
      <w:r>
        <w:rPr>
          <w:rFonts w:ascii="Times New Roman" w:hAnsi="Times New Roman" w:cs="Times New Roman" w:hint="default"/>
          <w:color w:val="000000" w:themeColor="text1"/>
          <w14:textFill>
            <w14:solidFill>
              <w14:schemeClr w14:val="tx1"/>
            </w14:solidFill>
          </w14:textFill>
        </w:rPr>
        <w:t> had offered.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One notable</w:t>
      </w:r>
      <w:r>
        <w:rPr>
          <w:rFonts w:ascii="Times New Roman" w:hAnsi="Times New Roman" w:cs="Times New Roman" w:hint="eastAsia"/>
          <w:color w:val="000000" w:themeColor="text1"/>
          <w:lang w:val="en-US" w:eastAsia="zh-CN"/>
          <w14:textFill>
            <w14:solidFill>
              <w14:schemeClr w14:val="tx1"/>
            </w14:solidFill>
          </w14:textFill>
        </w:rPr>
        <w:t xml:space="preserve"> __________ (寓言) </w:t>
      </w:r>
      <w:r>
        <w:rPr>
          <w:rFonts w:ascii="Times New Roman" w:hAnsi="Times New Roman" w:cs="Times New Roman" w:hint="default"/>
          <w:color w:val="000000" w:themeColor="text1"/>
          <w14:textFill>
            <w14:solidFill>
              <w14:schemeClr w14:val="tx1"/>
            </w14:solidFill>
          </w14:textFill>
        </w:rPr>
        <w:t>features a fox repeatedly trying to reach a</w:t>
      </w:r>
      <w:r>
        <w:rPr>
          <w:rFonts w:ascii="Times New Roman" w:hAnsi="Times New Roman" w:cs="Times New Roman" w:hint="default"/>
          <w:color w:val="000000" w:themeColor="text1"/>
          <w:lang w:val="en-US" w:eastAsia="zh-CN"/>
          <w14:textFill>
            <w14:solidFill>
              <w14:schemeClr w14:val="tx1"/>
            </w14:solidFill>
          </w14:textFill>
        </w:rPr>
        <w:t xml:space="preserve"> bunch</w:t>
      </w:r>
      <w:r>
        <w:rPr>
          <w:rFonts w:ascii="Times New Roman" w:hAnsi="Times New Roman" w:cs="Times New Roman" w:hint="default"/>
          <w:color w:val="000000" w:themeColor="text1"/>
          <w14:textFill>
            <w14:solidFill>
              <w14:schemeClr w14:val="tx1"/>
            </w14:solidFill>
          </w14:textFill>
        </w:rPr>
        <w:t> of grapes</w:t>
      </w:r>
      <w:r>
        <w:rPr>
          <w:rFonts w:ascii="Times New Roman" w:hAnsi="Times New Roman" w:cs="Times New Roman" w:hint="default"/>
          <w:color w:val="000000" w:themeColor="text1"/>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It's a sad truth that children are the biggest victims of </w:t>
      </w:r>
      <w:r>
        <w:rPr>
          <w:rFonts w:ascii="Times New Roman" w:hAnsi="Times New Roman" w:cs="Times New Roman" w:hint="eastAsia"/>
          <w:color w:val="000000" w:themeColor="text1"/>
          <w:lang w:val="en-US" w:eastAsia="zh-CN"/>
          <w14:textFill>
            <w14:solidFill>
              <w14:schemeClr w14:val="tx1"/>
            </w14:solidFill>
          </w14:textFill>
        </w:rPr>
        <w:t>_________(被动的)</w:t>
      </w:r>
      <w:r>
        <w:rPr>
          <w:rFonts w:ascii="Times New Roman" w:hAnsi="Times New Roman" w:cs="Times New Roman" w:hint="default"/>
          <w:color w:val="000000" w:themeColor="text1"/>
          <w14:textFill>
            <w14:solidFill>
              <w14:schemeClr w14:val="tx1"/>
            </w14:solidFill>
          </w14:textFill>
        </w:rPr>
        <w:t> smoking.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E</w:t>
      </w:r>
      <w:r>
        <w:rPr>
          <w:rFonts w:ascii="Times New Roman" w:hAnsi="Times New Roman" w:cs="Times New Roman" w:hint="default"/>
          <w:color w:val="000000" w:themeColor="text1"/>
          <w14:textFill>
            <w14:solidFill>
              <w14:schemeClr w14:val="tx1"/>
            </w14:solidFill>
          </w14:textFill>
        </w:rPr>
        <w:t>fficient markets would require that everybody and every </w:t>
      </w:r>
      <w:r>
        <w:rPr>
          <w:rFonts w:ascii="Times New Roman" w:hAnsi="Times New Roman" w:cs="Times New Roman" w:hint="eastAsia"/>
          <w:color w:val="000000" w:themeColor="text1"/>
          <w:lang w:val="en-US" w:eastAsia="zh-CN"/>
          <w14:textFill>
            <w14:solidFill>
              <w14:schemeClr w14:val="tx1"/>
            </w14:solidFill>
          </w14:textFill>
        </w:rPr>
        <w:t>_________ (分析师)</w:t>
      </w:r>
      <w:r>
        <w:rPr>
          <w:rFonts w:ascii="Times New Roman" w:hAnsi="Times New Roman" w:cs="Times New Roman" w:hint="default"/>
          <w:color w:val="000000" w:themeColor="text1"/>
          <w14:textFill>
            <w14:solidFill>
              <w14:schemeClr w14:val="tx1"/>
            </w14:solidFill>
          </w14:textFill>
        </w:rPr>
        <w:t> completes </w:t>
      </w:r>
      <w:r>
        <w:rPr>
          <w:rFonts w:ascii="Times New Roman" w:hAnsi="Times New Roman" w:cs="Times New Roman" w:hint="default"/>
          <w:color w:val="000000" w:themeColor="text1"/>
          <w:lang w:val="en-US" w:eastAsia="zh-CN"/>
          <w14:textFill>
            <w14:solidFill>
              <w14:schemeClr w14:val="tx1"/>
            </w14:solidFill>
          </w14:textFill>
        </w:rPr>
        <w:t>this</w:t>
      </w:r>
      <w:r>
        <w:rPr>
          <w:rFonts w:ascii="Times New Roman" w:hAnsi="Times New Roman" w:cs="Times New Roman" w:hint="default"/>
          <w:color w:val="000000" w:themeColor="text1"/>
          <w14:textFill>
            <w14:solidFill>
              <w14:schemeClr w14:val="tx1"/>
            </w14:solidFill>
          </w14:textFill>
        </w:rPr>
        <w:t> study.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Americans today do not pay much attention to the</w:t>
      </w:r>
      <w:r>
        <w:rPr>
          <w:rFonts w:ascii="Times New Roman" w:hAnsi="Times New Roman" w:cs="Times New Roman" w:hint="eastAsia"/>
          <w:color w:val="000000" w:themeColor="text1"/>
          <w:lang w:val="en-US" w:eastAsia="zh-CN"/>
          <w14:textFill>
            <w14:solidFill>
              <w14:schemeClr w14:val="tx1"/>
            </w14:solidFill>
          </w14:textFill>
        </w:rPr>
        <w:t>_________(名言)</w:t>
      </w:r>
      <w:r>
        <w:rPr>
          <w:rFonts w:ascii="Times New Roman" w:hAnsi="Times New Roman" w:cs="Times New Roman" w:hint="default"/>
          <w:color w:val="000000" w:themeColor="text1"/>
          <w14:textFill>
            <w14:solidFill>
              <w14:schemeClr w14:val="tx1"/>
            </w14:solidFill>
          </w14:textFill>
        </w:rPr>
        <w:t> "Haste makes waste", </w:t>
      </w:r>
      <w:r>
        <w:rPr>
          <w:rFonts w:ascii="Times New Roman" w:hAnsi="Times New Roman" w:cs="Times New Roman" w:hint="default"/>
          <w:color w:val="000000" w:themeColor="text1"/>
          <w:lang w:val="en-US" w:eastAsia="zh-CN"/>
          <w14:textFill>
            <w14:solidFill>
              <w14:schemeClr w14:val="tx1"/>
            </w14:solidFill>
          </w14:textFill>
        </w:rPr>
        <w:t>because patience</w:t>
      </w:r>
      <w:r>
        <w:rPr>
          <w:rFonts w:ascii="Times New Roman" w:hAnsi="Times New Roman" w:cs="Times New Roman" w:hint="default"/>
          <w:color w:val="000000" w:themeColor="text1"/>
          <w14:textFill>
            <w14:solidFill>
              <w14:schemeClr w14:val="tx1"/>
            </w14:solidFill>
          </w14:textFill>
        </w:rPr>
        <w:t> is not important to them.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It's a team packed with experienced and </w:t>
      </w:r>
      <w:r>
        <w:rPr>
          <w:rFonts w:ascii="Times New Roman" w:hAnsi="Times New Roman" w:cs="Times New Roman" w:hint="default"/>
          <w:color w:val="000000" w:themeColor="text1"/>
          <w:lang w:val="en-US" w:eastAsia="zh-CN"/>
          <w14:textFill>
            <w14:solidFill>
              <w14:schemeClr w14:val="tx1"/>
            </w14:solidFill>
          </w14:textFill>
        </w:rPr>
        <w:t>___________ (成熟的)</w:t>
      </w:r>
      <w:r>
        <w:rPr>
          <w:rFonts w:ascii="Times New Roman" w:hAnsi="Times New Roman" w:cs="Times New Roman" w:hint="default"/>
          <w:color w:val="000000" w:themeColor="text1"/>
          <w14:textFill>
            <w14:solidFill>
              <w14:schemeClr w14:val="tx1"/>
            </w14:solidFill>
          </w14:textFill>
        </w:rPr>
        <w:t> professionals.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In fact we do a weekly report on each race and we always try to </w:t>
      </w:r>
      <w:r>
        <w:rPr>
          <w:rFonts w:ascii="Times New Roman" w:hAnsi="Times New Roman" w:cs="Times New Roman" w:hint="eastAsia"/>
          <w:color w:val="000000" w:themeColor="text1"/>
          <w:lang w:val="en-US" w:eastAsia="zh-CN"/>
          <w14:textFill>
            <w14:solidFill>
              <w14:schemeClr w14:val="tx1"/>
            </w14:solidFill>
          </w14:textFill>
        </w:rPr>
        <w:t>____________ (说明)</w:t>
      </w:r>
      <w:r>
        <w:rPr>
          <w:rFonts w:ascii="Times New Roman" w:hAnsi="Times New Roman" w:cs="Times New Roman" w:hint="default"/>
          <w:color w:val="000000" w:themeColor="text1"/>
          <w:lang w:val="en-US" w:eastAsia="zh-CN"/>
          <w14:textFill>
            <w14:solidFill>
              <w14:schemeClr w14:val="tx1"/>
            </w14:solidFill>
          </w14:textFill>
        </w:rPr>
        <w:t xml:space="preserve"> it.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One vehicle with a flat </w:t>
      </w:r>
      <w:r>
        <w:rPr>
          <w:rFonts w:ascii="Times New Roman" w:hAnsi="Times New Roman" w:cs="Times New Roman" w:hint="eastAsia"/>
          <w:color w:val="000000" w:themeColor="text1"/>
          <w:lang w:val="en-US" w:eastAsia="zh-CN"/>
          <w14:textFill>
            <w14:solidFill>
              <w14:schemeClr w14:val="tx1"/>
            </w14:solidFill>
          </w14:textFill>
        </w:rPr>
        <w:t xml:space="preserve">_________ (轮胎) </w:t>
      </w:r>
      <w:r>
        <w:rPr>
          <w:rFonts w:ascii="Times New Roman" w:hAnsi="Times New Roman" w:cs="Times New Roman" w:hint="default"/>
          <w:color w:val="000000" w:themeColor="text1"/>
          <w14:textFill>
            <w14:solidFill>
              <w14:schemeClr w14:val="tx1"/>
            </w14:solidFill>
          </w14:textFill>
        </w:rPr>
        <w:t>can bring </w:t>
      </w:r>
      <w:r>
        <w:rPr>
          <w:rFonts w:ascii="Times New Roman" w:hAnsi="Times New Roman" w:cs="Times New Roman" w:hint="default"/>
          <w:color w:val="000000" w:themeColor="text1"/>
          <w:lang w:val="en-US" w:eastAsia="zh-CN"/>
          <w14:textFill>
            <w14:solidFill>
              <w14:schemeClr w14:val="tx1"/>
            </w14:solidFill>
          </w14:textFill>
        </w:rPr>
        <w:t>the motor way</w:t>
      </w:r>
      <w:r>
        <w:rPr>
          <w:rFonts w:ascii="Times New Roman" w:hAnsi="Times New Roman" w:cs="Times New Roman" w:hint="default"/>
          <w:color w:val="000000" w:themeColor="text1"/>
          <w14:textFill>
            <w14:solidFill>
              <w14:schemeClr w14:val="tx1"/>
            </w14:solidFill>
          </w14:textFill>
        </w:rPr>
        <w:t> to a standstill.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bCs/>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II</w:t>
      </w:r>
      <w:r>
        <w:rPr>
          <w:rFonts w:ascii="Times New Roman" w:hAnsi="Times New Roman" w:cs="Times New Roman" w:hint="eastAsia"/>
          <w:b/>
          <w:bCs/>
          <w:color w:val="000000" w:themeColor="text1"/>
          <w:sz w:val="21"/>
          <w:szCs w:val="21"/>
          <w:lang w:val="en-US" w:eastAsia="zh-CN"/>
          <w14:textFill>
            <w14:solidFill>
              <w14:schemeClr w14:val="tx1"/>
            </w14:solidFill>
          </w14:textFill>
        </w:rPr>
        <w:t xml:space="preserve"> </w:t>
      </w:r>
      <w:r>
        <w:rPr>
          <w:rFonts w:ascii="Times New Roman" w:eastAsia="宋体" w:hAnsi="Times New Roman" w:cs="Times New Roman" w:hint="default"/>
          <w:b/>
          <w:bCs/>
          <w:color w:val="000000" w:themeColor="text1"/>
          <w:sz w:val="21"/>
          <w:szCs w:val="21"/>
          <w14:textFill>
            <w14:solidFill>
              <w14:schemeClr w14:val="tx1"/>
            </w14:solidFill>
          </w14:textFill>
        </w:rPr>
        <w:t>单句语法填空</w:t>
      </w:r>
      <w:r>
        <w:rPr>
          <w:rFonts w:ascii="Times New Roman" w:hAnsi="Times New Roman" w:cs="Times New Roman" w:hint="eastAsia"/>
          <w:b/>
          <w:bCs/>
          <w:color w:val="000000" w:themeColor="text1"/>
          <w:sz w:val="21"/>
          <w:szCs w:val="21"/>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W</w:t>
      </w: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e </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were greatly aided inn our investigation by the ____________ (cooperate) of the local police.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Now you rather than I _____________ (be) to blame for the mistakes made in the work.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olor w:val="000000" w:themeColor="text1"/>
          <w:spacing w:val="0"/>
          <w:sz w:val="21"/>
          <w:szCs w:val="21"/>
          <w:shd w:val="clear" w:color="auto" w:fill="FFFFFF"/>
          <w:lang w:val="en-US" w:eastAsia="zh-CN"/>
          <w14:textFill>
            <w14:solidFill>
              <w14:schemeClr w14:val="tx1"/>
            </w14:solidFill>
          </w14:textFill>
        </w:rPr>
        <w:t>Ten years ago, a</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ll his energies _________ (put) into bringing up his son.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The artist was sure that he alone would ____________ (choose), but when he presented his masterpiece to the emperor</w:t>
      </w: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s chief minister, the old man laughed.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I was sent to the town months ago to see how the development plan __________ (carry) out in the last few years.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The opinion that learning is a lifelong process _____________ (express) by education experts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olor w:val="000000" w:themeColor="text1"/>
          <w:spacing w:val="0"/>
          <w:sz w:val="21"/>
          <w:szCs w:val="21"/>
          <w:shd w:val="clear" w:color="auto" w:fill="FFFFFF"/>
          <w:lang w:val="en-US" w:eastAsia="zh-CN"/>
          <w14:textFill>
            <w14:solidFill>
              <w14:schemeClr w14:val="tx1"/>
            </w14:solidFill>
          </w14:textFill>
        </w:rPr>
        <w:t>I</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t _______________ (acknowledge) that every subject is worthy to be studied hard.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At present, every minute that belongs to us ____________ (make) full use of.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Think about other situations to ___________ these proverbs can be applied in life.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Recently, there has been an increase in the number of mature students ________ (go) to university after working for some time.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b/>
          <w:bCs/>
          <w:color w:val="000000" w:themeColor="text1"/>
          <w:szCs w:val="21"/>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III</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bCs/>
          <w:color w:val="000000" w:themeColor="text1"/>
          <w:sz w:val="21"/>
          <w:szCs w:val="21"/>
          <w:lang w:val="en-US" w:eastAsia="zh-CN"/>
          <w14:textFill>
            <w14:solidFill>
              <w14:schemeClr w14:val="tx1"/>
            </w14:solidFill>
          </w14:textFill>
        </w:rPr>
        <w:t>语篇填空：</w:t>
      </w:r>
      <w:r>
        <w:rPr>
          <w:rFonts w:ascii="Times New Roman" w:eastAsia="宋体" w:hAnsi="Times New Roman" w:cs="Times New Roman"/>
          <w:b/>
          <w:bCs/>
          <w:color w:val="000000" w:themeColor="text1"/>
          <w:szCs w:val="21"/>
          <w14:textFill>
            <w14:solidFill>
              <w14:schemeClr w14:val="tx1"/>
            </w14:solidFill>
          </w14:textFill>
        </w:rPr>
        <w:t>阅读下面材料，在空白处填入1个适当的单词或括号内单词的正确形式。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pP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Since ancient times, storytelling has been a way ___1___ (share) and pass on wisdom. One important early work ___2___ did so was Aesop</w:t>
      </w:r>
      <w:r>
        <w:rPr>
          <w:rFonts w:ascii="Times New Roman" w:hAnsi="Times New Roman" w:cs="Times New Roman" w:hint="default"/>
          <w:b w:val="0"/>
          <w:bCs/>
          <w:i w:val="0"/>
          <w:iCs w:val="0"/>
          <w:color w:val="000000" w:themeColor="text1"/>
          <w:sz w:val="21"/>
          <w:szCs w:val="21"/>
          <w:u w:val="none"/>
          <w:lang w:val="en-US" w:eastAsia="zh-CN"/>
          <w14:textFill>
            <w14:solidFill>
              <w14:schemeClr w14:val="tx1"/>
            </w14:solidFill>
          </w14:textFill>
        </w:rPr>
        <w:t>’</w:t>
      </w: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 xml:space="preserve">s Fables, ___3___ collection of stories that history credits to Aesop, a Greek storyteller.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pP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People believe that he lived in Ancient Greece between 620 BC and 564 BC. Most of the characters in his stories ___4___ (be) animals, the qualities of which Aesop used to reflect human ___5___ (trait) and wisdom. Each fable teaches a life lesson that Aesop summaries in a short phrase at the end of the story, ___6___ (call) a moral. Today, children and adults all around the world still enjoy Aesop</w:t>
      </w:r>
      <w:r>
        <w:rPr>
          <w:rFonts w:ascii="Times New Roman" w:hAnsi="Times New Roman" w:cs="Times New Roman" w:hint="default"/>
          <w:b w:val="0"/>
          <w:bCs/>
          <w:i w:val="0"/>
          <w:iCs w:val="0"/>
          <w:color w:val="000000" w:themeColor="text1"/>
          <w:sz w:val="21"/>
          <w:szCs w:val="21"/>
          <w:u w:val="none"/>
          <w:lang w:val="en-US" w:eastAsia="zh-CN"/>
          <w14:textFill>
            <w14:solidFill>
              <w14:schemeClr w14:val="tx1"/>
            </w14:solidFill>
          </w14:textFill>
        </w:rPr>
        <w:t>’</w:t>
      </w: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 xml:space="preserve">s Fables.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color w:val="000000" w:themeColor="text1"/>
          <w:szCs w:val="21"/>
          <w14:textFill>
            <w14:solidFill>
              <w14:schemeClr w14:val="tx1"/>
            </w14:solidFill>
          </w14:textFill>
        </w:rPr>
      </w:pPr>
      <w:r>
        <w:rPr>
          <w:rFonts w:ascii="Times New Roman" w:hAnsi="Times New Roman" w:cs="Times New Roman" w:hint="eastAsia"/>
          <w:i w:val="0"/>
          <w:iCs w:val="0"/>
          <w:color w:val="000000" w:themeColor="text1"/>
          <w:lang w:val="en-US" w:eastAsia="zh-CN"/>
          <w14:textFill>
            <w14:solidFill>
              <w14:schemeClr w14:val="tx1"/>
            </w14:solidFill>
          </w14:textFill>
        </w:rPr>
        <w:t xml:space="preserve">     Here is a version of </w:t>
      </w:r>
      <w:r>
        <w:rPr>
          <w:rFonts w:ascii="Times New Roman" w:hAnsi="Times New Roman" w:cs="Times New Roman" w:hint="default"/>
          <w:i w:val="0"/>
          <w:iCs w:val="0"/>
          <w:color w:val="000000" w:themeColor="text1"/>
          <w14:textFill>
            <w14:solidFill>
              <w14:schemeClr w14:val="tx1"/>
            </w14:solidFill>
          </w14:textFill>
        </w:rPr>
        <w:t>Aesop's Fables</w:t>
      </w:r>
      <w:r>
        <w:rPr>
          <w:rFonts w:ascii="Times New Roman" w:hAnsi="Times New Roman" w:cs="Times New Roman" w:hint="eastAsia"/>
          <w:i w:val="0"/>
          <w:iCs w:val="0"/>
          <w:color w:val="000000" w:themeColor="text1"/>
          <w:lang w:val="en-US" w:eastAsia="zh-CN"/>
          <w14:textFill>
            <w14:solidFill>
              <w14:schemeClr w14:val="tx1"/>
            </w14:solidFill>
          </w14:textFill>
        </w:rPr>
        <w:t xml:space="preserve">, which </w:t>
      </w:r>
      <w:r>
        <w:rPr>
          <w:rFonts w:ascii="Times New Roman" w:hAnsi="Times New Roman" w:cs="Times New Roman" w:hint="default"/>
          <w:i w:val="0"/>
          <w:iCs w:val="0"/>
          <w:color w:val="000000" w:themeColor="text1"/>
          <w14:textFill>
            <w14:solidFill>
              <w14:schemeClr w14:val="tx1"/>
            </w14:solidFill>
          </w14:textFill>
        </w:rPr>
        <w:t>by Aesop, is part of the Barnes &amp; Noble</w:t>
      </w:r>
      <w:r>
        <w:rPr>
          <w:rFonts w:ascii="Times New Roman" w:hAnsi="Times New Roman" w:cs="Times New Roman" w:hint="eastAsia"/>
          <w:i w:val="0"/>
          <w:iCs w:val="0"/>
          <w:color w:val="000000" w:themeColor="text1"/>
          <w:lang w:val="en-US" w:eastAsia="zh-CN"/>
          <w14:textFill>
            <w14:solidFill>
              <w14:schemeClr w14:val="tx1"/>
            </w14:solidFill>
          </w14:textFill>
        </w:rPr>
        <w:t xml:space="preserve"> </w:t>
      </w:r>
      <w:r>
        <w:rPr>
          <w:rFonts w:ascii="Times New Roman" w:hAnsi="Times New Roman" w:cs="Times New Roman" w:hint="default"/>
          <w:i w:val="0"/>
          <w:iCs w:val="0"/>
          <w:color w:val="000000" w:themeColor="text1"/>
          <w14:textFill>
            <w14:solidFill>
              <w14:schemeClr w14:val="tx1"/>
            </w14:solidFill>
          </w14:textFill>
        </w:rPr>
        <w:t xml:space="preserve">Classics series, which offers quality editions </w:t>
      </w:r>
      <w:r>
        <w:rPr>
          <w:rFonts w:ascii="Times New Roman" w:hAnsi="Times New Roman" w:cs="Times New Roman" w:hint="eastAsia"/>
          <w:i w:val="0"/>
          <w:iCs w:val="0"/>
          <w:color w:val="000000" w:themeColor="text1"/>
          <w:lang w:val="en-US" w:eastAsia="zh-CN"/>
          <w14:textFill>
            <w14:solidFill>
              <w14:schemeClr w14:val="tx1"/>
            </w14:solidFill>
          </w14:textFill>
        </w:rPr>
        <w:t>___7___</w:t>
      </w:r>
      <w:r>
        <w:rPr>
          <w:rFonts w:ascii="Times New Roman" w:hAnsi="Times New Roman" w:cs="Times New Roman" w:hint="default"/>
          <w:i w:val="0"/>
          <w:iCs w:val="0"/>
          <w:color w:val="000000" w:themeColor="text1"/>
          <w14:textFill>
            <w14:solidFill>
              <w14:schemeClr w14:val="tx1"/>
            </w14:solidFill>
          </w14:textFill>
        </w:rPr>
        <w:t xml:space="preserve"> affordable prices</w:t>
      </w:r>
      <w:r>
        <w:rPr>
          <w:rFonts w:ascii="Times New Roman" w:hAnsi="Times New Roman" w:cs="Times New Roman" w:hint="eastAsia"/>
          <w:i w:val="0"/>
          <w:iCs w:val="0"/>
          <w:color w:val="000000" w:themeColor="text1"/>
          <w:lang w:val="en-US" w:eastAsia="zh-CN"/>
          <w14:textFill>
            <w14:solidFill>
              <w14:schemeClr w14:val="tx1"/>
            </w14:solidFill>
          </w14:textFill>
        </w:rPr>
        <w:t xml:space="preserve"> </w:t>
      </w:r>
      <w:r>
        <w:rPr>
          <w:rFonts w:ascii="Times New Roman" w:hAnsi="Times New Roman" w:cs="Times New Roman" w:hint="default"/>
          <w:i w:val="0"/>
          <w:iCs w:val="0"/>
          <w:color w:val="000000" w:themeColor="text1"/>
          <w14:textFill>
            <w14:solidFill>
              <w14:schemeClr w14:val="tx1"/>
            </w14:solidFill>
          </w14:textFill>
        </w:rPr>
        <w:t>to student</w:t>
      </w:r>
      <w:r>
        <w:rPr>
          <w:rFonts w:ascii="Times New Roman" w:hAnsi="Times New Roman" w:cs="Times New Roman" w:hint="eastAsia"/>
          <w:i w:val="0"/>
          <w:iCs w:val="0"/>
          <w:color w:val="000000" w:themeColor="text1"/>
          <w:lang w:val="en-US" w:eastAsia="zh-CN"/>
          <w14:textFill>
            <w14:solidFill>
              <w14:schemeClr w14:val="tx1"/>
            </w14:solidFill>
          </w14:textFill>
        </w:rPr>
        <w:t>s</w:t>
      </w:r>
      <w:r>
        <w:rPr>
          <w:rFonts w:ascii="Times New Roman" w:hAnsi="Times New Roman" w:cs="Times New Roman" w:hint="default"/>
          <w:i w:val="0"/>
          <w:iCs w:val="0"/>
          <w:color w:val="000000" w:themeColor="text1"/>
          <w14:textFill>
            <w14:solidFill>
              <w14:schemeClr w14:val="tx1"/>
            </w14:solidFill>
          </w14:textFill>
        </w:rPr>
        <w:t xml:space="preserve"> and the general reader</w:t>
      </w:r>
      <w:r>
        <w:rPr>
          <w:rFonts w:ascii="Times New Roman" w:hAnsi="Times New Roman" w:cs="Times New Roman" w:hint="eastAsia"/>
          <w:i w:val="0"/>
          <w:iCs w:val="0"/>
          <w:color w:val="000000" w:themeColor="text1"/>
          <w:lang w:val="en-US" w:eastAsia="zh-CN"/>
          <w14:textFill>
            <w14:solidFill>
              <w14:schemeClr w14:val="tx1"/>
            </w14:solidFill>
          </w14:textFill>
        </w:rPr>
        <w:t>s</w:t>
      </w:r>
      <w:r>
        <w:rPr>
          <w:rFonts w:ascii="Times New Roman" w:hAnsi="Times New Roman" w:cs="Times New Roman" w:hint="default"/>
          <w:i w:val="0"/>
          <w:iCs w:val="0"/>
          <w:color w:val="000000" w:themeColor="text1"/>
          <w14:textFill>
            <w14:solidFill>
              <w14:schemeClr w14:val="tx1"/>
            </w14:solidFill>
          </w14:textFill>
        </w:rPr>
        <w:t xml:space="preserve">, </w:t>
      </w:r>
      <w:r>
        <w:rPr>
          <w:rFonts w:ascii="Times New Roman" w:hAnsi="Times New Roman" w:cs="Times New Roman" w:hint="eastAsia"/>
          <w:i w:val="0"/>
          <w:iCs w:val="0"/>
          <w:color w:val="000000" w:themeColor="text1"/>
          <w:lang w:val="en-US" w:eastAsia="zh-CN"/>
          <w14:textFill>
            <w14:solidFill>
              <w14:schemeClr w14:val="tx1"/>
            </w14:solidFill>
          </w14:textFill>
        </w:rPr>
        <w:t>___8___ (</w:t>
      </w:r>
      <w:r>
        <w:rPr>
          <w:rFonts w:ascii="Times New Roman" w:hAnsi="Times New Roman" w:cs="Times New Roman" w:hint="default"/>
          <w:i w:val="0"/>
          <w:iCs w:val="0"/>
          <w:color w:val="000000" w:themeColor="text1"/>
          <w14:textFill>
            <w14:solidFill>
              <w14:schemeClr w14:val="tx1"/>
            </w14:solidFill>
          </w14:textFill>
        </w:rPr>
        <w:t>includ</w:t>
      </w:r>
      <w:r>
        <w:rPr>
          <w:rFonts w:ascii="Times New Roman" w:hAnsi="Times New Roman" w:cs="Times New Roman" w:hint="eastAsia"/>
          <w:i w:val="0"/>
          <w:iCs w:val="0"/>
          <w:color w:val="000000" w:themeColor="text1"/>
          <w:lang w:val="en-US" w:eastAsia="zh-CN"/>
          <w14:textFill>
            <w14:solidFill>
              <w14:schemeClr w14:val="tx1"/>
            </w14:solidFill>
          </w14:textFill>
        </w:rPr>
        <w:t>e)</w:t>
      </w:r>
      <w:r>
        <w:rPr>
          <w:rFonts w:ascii="Times New Roman" w:hAnsi="Times New Roman" w:cs="Times New Roman" w:hint="default"/>
          <w:i w:val="0"/>
          <w:iCs w:val="0"/>
          <w:color w:val="000000" w:themeColor="text1"/>
          <w14:textFill>
            <w14:solidFill>
              <w14:schemeClr w14:val="tx1"/>
            </w14:solidFill>
          </w14:textFill>
        </w:rPr>
        <w:t xml:space="preserve"> new scholarship,</w:t>
      </w:r>
      <w:r>
        <w:rPr>
          <w:rFonts w:ascii="Times New Roman" w:hAnsi="Times New Roman" w:cs="Times New Roman" w:hint="eastAsia"/>
          <w:i w:val="0"/>
          <w:iCs w:val="0"/>
          <w:color w:val="000000" w:themeColor="text1"/>
          <w:lang w:val="en-US" w:eastAsia="zh-CN"/>
          <w14:textFill>
            <w14:solidFill>
              <w14:schemeClr w14:val="tx1"/>
            </w14:solidFill>
          </w14:textFill>
        </w:rPr>
        <w:t xml:space="preserve"> ____9____ (</w:t>
      </w:r>
      <w:r>
        <w:rPr>
          <w:rFonts w:ascii="Times New Roman" w:hAnsi="Times New Roman" w:cs="Times New Roman" w:hint="default"/>
          <w:i w:val="0"/>
          <w:iCs w:val="0"/>
          <w:color w:val="000000" w:themeColor="text1"/>
          <w14:textFill>
            <w14:solidFill>
              <w14:schemeClr w14:val="tx1"/>
            </w14:solidFill>
          </w14:textFill>
        </w:rPr>
        <w:t>thought</w:t>
      </w:r>
      <w:r>
        <w:rPr>
          <w:rFonts w:ascii="Times New Roman" w:hAnsi="Times New Roman" w:cs="Times New Roman" w:hint="eastAsia"/>
          <w:i w:val="0"/>
          <w:iCs w:val="0"/>
          <w:color w:val="000000" w:themeColor="text1"/>
          <w:lang w:val="en-US" w:eastAsia="zh-CN"/>
          <w14:textFill>
            <w14:solidFill>
              <w14:schemeClr w14:val="tx1"/>
            </w14:solidFill>
          </w14:textFill>
        </w:rPr>
        <w:t>)</w:t>
      </w:r>
      <w:r>
        <w:rPr>
          <w:rFonts w:ascii="Times New Roman" w:hAnsi="Times New Roman" w:cs="Times New Roman" w:hint="default"/>
          <w:i w:val="0"/>
          <w:iCs w:val="0"/>
          <w:color w:val="000000" w:themeColor="text1"/>
          <w14:textFill>
            <w14:solidFill>
              <w14:schemeClr w14:val="tx1"/>
            </w14:solidFill>
          </w14:textFill>
        </w:rPr>
        <w:t xml:space="preserve">design, and pages of </w:t>
      </w:r>
      <w:r>
        <w:rPr>
          <w:rFonts w:ascii="Times New Roman" w:hAnsi="Times New Roman" w:cs="Times New Roman" w:hint="eastAsia"/>
          <w:i w:val="0"/>
          <w:iCs w:val="0"/>
          <w:color w:val="000000" w:themeColor="text1"/>
          <w:lang w:val="en-US" w:eastAsia="zh-CN"/>
          <w14:textFill>
            <w14:solidFill>
              <w14:schemeClr w14:val="tx1"/>
            </w14:solidFill>
          </w14:textFill>
        </w:rPr>
        <w:t>___10___ (</w:t>
      </w:r>
      <w:r>
        <w:rPr>
          <w:rFonts w:ascii="Times New Roman" w:hAnsi="Times New Roman" w:cs="Times New Roman" w:hint="default"/>
          <w:i w:val="0"/>
          <w:iCs w:val="0"/>
          <w:color w:val="000000" w:themeColor="text1"/>
          <w14:textFill>
            <w14:solidFill>
              <w14:schemeClr w14:val="tx1"/>
            </w14:solidFill>
          </w14:textFill>
        </w:rPr>
        <w:t>careful</w:t>
      </w:r>
      <w:r>
        <w:rPr>
          <w:rFonts w:ascii="Times New Roman" w:hAnsi="Times New Roman" w:cs="Times New Roman" w:hint="eastAsia"/>
          <w:i w:val="0"/>
          <w:iCs w:val="0"/>
          <w:color w:val="000000" w:themeColor="text1"/>
          <w:lang w:val="en-US" w:eastAsia="zh-CN"/>
          <w14:textFill>
            <w14:solidFill>
              <w14:schemeClr w14:val="tx1"/>
            </w14:solidFill>
          </w14:textFill>
        </w:rPr>
        <w:t>)</w:t>
      </w:r>
      <w:r>
        <w:rPr>
          <w:rFonts w:ascii="Times New Roman" w:hAnsi="Times New Roman" w:cs="Times New Roman" w:hint="default"/>
          <w:i w:val="0"/>
          <w:iCs w:val="0"/>
          <w:color w:val="000000" w:themeColor="text1"/>
          <w14:textFill>
            <w14:solidFill>
              <w14:schemeClr w14:val="tx1"/>
            </w14:solidFill>
          </w14:textFill>
        </w:rPr>
        <w:t xml:space="preserve"> crafted extras.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IV</w:t>
      </w:r>
      <w:r>
        <w:rPr>
          <w:rFonts w:ascii="Times New Roman" w:eastAsia="宋体" w:hAnsi="Times New Roman" w:cs="Times New Roman" w:hint="eastAsia"/>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bCs/>
          <w:color w:val="000000" w:themeColor="text1"/>
          <w:sz w:val="21"/>
          <w:szCs w:val="21"/>
          <w:lang w:val="en-US" w:eastAsia="zh-CN"/>
          <w14:textFill>
            <w14:solidFill>
              <w14:schemeClr w14:val="tx1"/>
            </w14:solidFill>
          </w14:textFill>
        </w:rPr>
        <w:t>阅读理解：</w:t>
      </w:r>
    </w:p>
    <w:p>
      <w:pPr>
        <w:spacing w:line="360" w:lineRule="auto"/>
        <w:ind w:firstLine="420"/>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eastAsia="Times New Roman" w:hAnsi="Times New Roman" w:cs="Times New Roman" w:hint="default"/>
          <w:color w:val="000000" w:themeColor="text1"/>
          <w14:textFill>
            <w14:solidFill>
              <w14:schemeClr w14:val="tx1"/>
            </w14:solidFill>
          </w14:textFill>
        </w:rPr>
        <w:t>My daughter was being thrown out of the sixth grade. The teacher said, “She may not be up to what we’re trying to accomplish.” He was really saying she didn’t have the intelligence. I got mad because I knew she was smart, just as my father had known I was smart when I was failing in school. We had her tested. I decided to get myself tested as well, and found that the troubles she was having were exactly what I had had — dyslexia. By then I was a successful television writer, and had won an Emmy Award for “</w:t>
      </w:r>
      <w:r>
        <w:rPr>
          <w:rFonts w:ascii="Times New Roman" w:eastAsia="Times New Roman" w:hAnsi="Times New Roman" w:cs="Times New Roman" w:hint="default"/>
          <w:i/>
          <w:color w:val="000000" w:themeColor="text1"/>
          <w14:textFill>
            <w14:solidFill>
              <w14:schemeClr w14:val="tx1"/>
            </w14:solidFill>
          </w14:textFill>
        </w:rPr>
        <w:t>The Rockford Files</w:t>
      </w:r>
      <w:r>
        <w:rPr>
          <w:rFonts w:ascii="Times New Roman" w:eastAsia="Times New Roman" w:hAnsi="Times New Roman" w:cs="Times New Roman" w:hint="default"/>
          <w:color w:val="000000" w:themeColor="text1"/>
          <w14:textFill>
            <w14:solidFill>
              <w14:schemeClr w14:val="tx1"/>
            </w14:solidFill>
          </w14:textFill>
        </w:rPr>
        <w:t>.”</w:t>
      </w:r>
    </w:p>
    <w:p>
      <w:pPr>
        <w:spacing w:line="360" w:lineRule="auto"/>
        <w:ind w:firstLine="420"/>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eastAsia="Times New Roman" w:hAnsi="Times New Roman" w:cs="Times New Roman" w:hint="default"/>
          <w:color w:val="000000" w:themeColor="text1"/>
          <w14:textFill>
            <w14:solidFill>
              <w14:schemeClr w14:val="tx1"/>
            </w14:solidFill>
          </w14:textFill>
        </w:rPr>
        <w:t>If I had known earlier that something beyond my control could explain why I was a low achiever, I may not have worked so hard in my late 20s and early 30s. I was writing and writing. I was working for no other reason than to hear people praise me, because I did badly in all my courses.</w:t>
      </w:r>
    </w:p>
    <w:p>
      <w:pPr>
        <w:spacing w:line="360" w:lineRule="auto"/>
        <w:ind w:firstLine="420"/>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eastAsia="Times New Roman" w:hAnsi="Times New Roman" w:cs="Times New Roman" w:hint="default"/>
          <w:color w:val="000000" w:themeColor="text1"/>
          <w14:textFill>
            <w14:solidFill>
              <w14:schemeClr w14:val="tx1"/>
            </w14:solidFill>
          </w14:textFill>
        </w:rPr>
        <w:t>I once asked a friend who had always gotten an A, “How long did you study for this?” He said, “I didn’t. I just glanced at it.” So he must be smarter. I began to ask, “What will happen to me when I’m not good at anything?” Despite my doubts, I did become successful, and people now say to me, “So you’ve overcome dyslexia.”</w:t>
      </w:r>
    </w:p>
    <w:p>
      <w:pPr>
        <w:spacing w:line="360" w:lineRule="auto"/>
        <w:ind w:firstLine="420"/>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eastAsia="Times New Roman" w:hAnsi="Times New Roman" w:cs="Times New Roman" w:hint="default"/>
          <w:color w:val="000000" w:themeColor="text1"/>
          <w14:textFill>
            <w14:solidFill>
              <w14:schemeClr w14:val="tx1"/>
            </w14:solidFill>
          </w14:textFill>
        </w:rPr>
        <w:t>No. You don’t overcome it, you learn to compensate for it. Some easy things are very hard for me. Most people who go through college read twice as fast as I do. I avoid dialing a phone if I can, because I sometimes have to try three times to get the number right.</w:t>
      </w:r>
    </w:p>
    <w:p>
      <w:pPr>
        <w:spacing w:line="360" w:lineRule="auto"/>
        <w:ind w:firstLine="420"/>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eastAsia="Times New Roman" w:hAnsi="Times New Roman" w:cs="Times New Roman" w:hint="default"/>
          <w:color w:val="000000" w:themeColor="text1"/>
          <w14:textFill>
            <w14:solidFill>
              <w14:schemeClr w14:val="tx1"/>
            </w14:solidFill>
          </w14:textFill>
        </w:rPr>
        <w:t>Despite my weaknesses I view dyslexia as a gift, not a curse (</w:t>
      </w:r>
      <w:r>
        <w:rPr>
          <w:rFonts w:ascii="Times New Roman" w:hAnsi="Times New Roman" w:cs="Times New Roman" w:hint="default"/>
          <w:color w:val="000000" w:themeColor="text1"/>
          <w14:textFill>
            <w14:solidFill>
              <w14:schemeClr w14:val="tx1"/>
            </w14:solidFill>
          </w14:textFill>
        </w:rPr>
        <w:t>诅咒</w:t>
      </w:r>
      <w:r>
        <w:rPr>
          <w:rFonts w:ascii="Times New Roman" w:eastAsia="Times New Roman" w:hAnsi="Times New Roman" w:cs="Times New Roman" w:hint="default"/>
          <w:color w:val="000000" w:themeColor="text1"/>
          <w14:textFill>
            <w14:solidFill>
              <w14:schemeClr w14:val="tx1"/>
            </w14:solidFill>
          </w14:textFill>
        </w:rPr>
        <w:t>). Many dyslexics are good at right-brain, abstract thought, and that’s what my kind of creative writing is. And I can write quickly, and can get up to 15 pages a day. Writing is my strength.</w:t>
      </w:r>
    </w:p>
    <w:p>
      <w:pPr>
        <w:spacing w:line="360" w:lineRule="auto"/>
        <w:ind w:firstLine="420"/>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eastAsia="Times New Roman" w:hAnsi="Times New Roman" w:cs="Times New Roman" w:hint="default"/>
          <w:color w:val="000000" w:themeColor="text1"/>
          <w14:textFill>
            <w14:solidFill>
              <w14:schemeClr w14:val="tx1"/>
            </w14:solidFill>
          </w14:textFill>
        </w:rPr>
        <w:t>The real fear I have for dyslexic children is not they have to struggle in school, but that they will quit on themselves before they get out of school. Parents have to create victories for them, whether it’s music, sports or art. You can make your dyslexic child able to say, “Yeah, reading is hard. But I have other things I can do.”</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1</w:t>
      </w:r>
      <w:r>
        <w:rPr>
          <w:rFonts w:ascii="Times New Roman" w:hAnsi="Times New Roman" w:cs="Times New Roman" w:hint="default"/>
          <w:color w:val="000000" w:themeColor="text1"/>
          <w14:textFill>
            <w14:solidFill>
              <w14:schemeClr w14:val="tx1"/>
            </w14:solidFill>
          </w14:textFill>
        </w:rPr>
        <w:t xml:space="preserve">. </w:t>
      </w:r>
      <w:r>
        <w:rPr>
          <w:rFonts w:ascii="Times New Roman" w:eastAsia="Times New Roman" w:hAnsi="Times New Roman" w:cs="Times New Roman" w:hint="default"/>
          <w:color w:val="000000" w:themeColor="text1"/>
          <w14:textFill>
            <w14:solidFill>
              <w14:schemeClr w14:val="tx1"/>
            </w14:solidFill>
          </w14:textFill>
        </w:rPr>
        <w:t>The writer decided to get himself tested as well because he________.</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Times New Roman" w:hAnsi="Times New Roman" w:cs="Times New Roman" w:hint="default"/>
          <w:color w:val="000000" w:themeColor="text1"/>
          <w14:textFill>
            <w14:solidFill>
              <w14:schemeClr w14:val="tx1"/>
            </w14:solidFill>
          </w14:textFill>
        </w:rPr>
        <w:t>wanted to know if they had the same problem</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Times New Roman" w:hAnsi="Times New Roman" w:cs="Times New Roman" w:hint="default"/>
          <w:color w:val="000000" w:themeColor="text1"/>
          <w14:textFill>
            <w14:solidFill>
              <w14:schemeClr w14:val="tx1"/>
            </w14:solidFill>
          </w14:textFill>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2639"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cs="Times New Roman" w:hint="default"/>
          <w:color w:val="000000" w:themeColor="text1"/>
          <w14:textFill>
            <w14:solidFill>
              <w14:schemeClr w14:val="tx1"/>
            </w14:solidFill>
          </w14:textFill>
        </w:rPr>
        <w:t>didn’t believe his daughter had the problem</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Times New Roman" w:hAnsi="Times New Roman" w:cs="Times New Roman" w:hint="default"/>
          <w:color w:val="000000" w:themeColor="text1"/>
          <w14:textFill>
            <w14:solidFill>
              <w14:schemeClr w14:val="tx1"/>
            </w14:solidFill>
          </w14:textFill>
        </w:rPr>
        <w:t>had to take a regular medical examination</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Times New Roman" w:hAnsi="Times New Roman" w:cs="Times New Roman" w:hint="default"/>
          <w:color w:val="000000" w:themeColor="text1"/>
          <w14:textFill>
            <w14:solidFill>
              <w14:schemeClr w14:val="tx1"/>
            </w14:solidFill>
          </w14:textFill>
        </w:rPr>
        <w:t>accepted that his daughter was not smart</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2</w:t>
      </w:r>
      <w:r>
        <w:rPr>
          <w:rFonts w:ascii="Times New Roman" w:hAnsi="Times New Roman" w:cs="Times New Roman" w:hint="default"/>
          <w:color w:val="000000" w:themeColor="text1"/>
          <w14:textFill>
            <w14:solidFill>
              <w14:schemeClr w14:val="tx1"/>
            </w14:solidFill>
          </w14:textFill>
        </w:rPr>
        <w:t xml:space="preserve">. </w:t>
      </w:r>
      <w:r>
        <w:rPr>
          <w:rFonts w:ascii="Times New Roman" w:eastAsia="Times New Roman" w:hAnsi="Times New Roman" w:cs="Times New Roman" w:hint="default"/>
          <w:color w:val="000000" w:themeColor="text1"/>
          <w14:textFill>
            <w14:solidFill>
              <w14:schemeClr w14:val="tx1"/>
            </w14:solidFill>
          </w14:textFill>
        </w:rPr>
        <w:t>We can learn from the second paragraph that the writer________.</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Times New Roman" w:hAnsi="Times New Roman" w:cs="Times New Roman" w:hint="default"/>
          <w:color w:val="000000" w:themeColor="text1"/>
          <w14:textFill>
            <w14:solidFill>
              <w14:schemeClr w14:val="tx1"/>
            </w14:solidFill>
          </w14:textFill>
        </w:rPr>
        <w:t>struggled and got better grades</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Times New Roman" w:hAnsi="Times New Roman" w:cs="Times New Roman" w:hint="default"/>
          <w:color w:val="000000" w:themeColor="text1"/>
          <w14:textFill>
            <w14:solidFill>
              <w14:schemeClr w14:val="tx1"/>
            </w14:solidFill>
          </w14:textFill>
        </w:rPr>
        <w:t>didn’t work hard when he was young</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Times New Roman" w:hAnsi="Times New Roman" w:cs="Times New Roman" w:hint="default"/>
          <w:color w:val="000000" w:themeColor="text1"/>
          <w14:textFill>
            <w14:solidFill>
              <w14:schemeClr w14:val="tx1"/>
            </w14:solidFill>
          </w14:textFill>
        </w:rPr>
        <w:t>was praised for overcoming dyslexia</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Times New Roman" w:hAnsi="Times New Roman" w:cs="Times New Roman" w:hint="default"/>
          <w:color w:val="000000" w:themeColor="text1"/>
          <w14:textFill>
            <w14:solidFill>
              <w14:schemeClr w14:val="tx1"/>
            </w14:solidFill>
          </w14:textFill>
        </w:rPr>
        <w:t>was thankful not knowing of dyslexia earlier</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3. </w:t>
      </w:r>
      <w:r>
        <w:rPr>
          <w:rFonts w:ascii="Times New Roman" w:eastAsia="Times New Roman" w:hAnsi="Times New Roman" w:cs="Times New Roman" w:hint="default"/>
          <w:color w:val="000000" w:themeColor="text1"/>
          <w14:textFill>
            <w14:solidFill>
              <w14:schemeClr w14:val="tx1"/>
            </w14:solidFill>
          </w14:textFill>
        </w:rPr>
        <w:t>According to the passage, a dyslexic person________.</w:t>
      </w:r>
    </w:p>
    <w:p>
      <w:pPr>
        <w:tabs>
          <w:tab w:val="left" w:pos="4873"/>
        </w:tabs>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Times New Roman" w:hAnsi="Times New Roman" w:cs="Times New Roman" w:hint="default"/>
          <w:color w:val="000000" w:themeColor="text1"/>
          <w14:textFill>
            <w14:solidFill>
              <w14:schemeClr w14:val="tx1"/>
            </w14:solidFill>
          </w14:textFill>
        </w:rPr>
        <w:t>is less intelligent</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Times New Roman" w:hAnsi="Times New Roman" w:cs="Times New Roman" w:hint="default"/>
          <w:color w:val="000000" w:themeColor="text1"/>
          <w14:textFill>
            <w14:solidFill>
              <w14:schemeClr w14:val="tx1"/>
            </w14:solidFill>
          </w14:textFill>
        </w:rPr>
        <w:t>always fails in school</w:t>
      </w:r>
    </w:p>
    <w:p>
      <w:pPr>
        <w:tabs>
          <w:tab w:val="left" w:pos="4873"/>
        </w:tabs>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Times New Roman" w:hAnsi="Times New Roman" w:cs="Times New Roman" w:hint="default"/>
          <w:color w:val="000000" w:themeColor="text1"/>
          <w14:textFill>
            <w14:solidFill>
              <w14:schemeClr w14:val="tx1"/>
            </w14:solidFill>
          </w14:textFill>
        </w:rPr>
        <w:t>reads more slowly than normal people</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Times New Roman" w:hAnsi="Times New Roman" w:cs="Times New Roman" w:hint="default"/>
          <w:color w:val="000000" w:themeColor="text1"/>
          <w14:textFill>
            <w14:solidFill>
              <w14:schemeClr w14:val="tx1"/>
            </w14:solidFill>
          </w14:textFill>
        </w:rPr>
        <w:t>performs worse in left-brain activities</w:t>
      </w:r>
    </w:p>
    <w:p>
      <w:pPr>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4</w:t>
      </w:r>
      <w:r>
        <w:rPr>
          <w:rFonts w:ascii="Times New Roman" w:hAnsi="Times New Roman" w:cs="Times New Roman" w:hint="default"/>
          <w:color w:val="000000" w:themeColor="text1"/>
          <w14:textFill>
            <w14:solidFill>
              <w14:schemeClr w14:val="tx1"/>
            </w14:solidFill>
          </w14:textFill>
        </w:rPr>
        <w:t xml:space="preserve">. </w:t>
      </w:r>
      <w:r>
        <w:rPr>
          <w:rFonts w:ascii="Times New Roman" w:eastAsia="Times New Roman" w:hAnsi="Times New Roman" w:cs="Times New Roman" w:hint="default"/>
          <w:color w:val="000000" w:themeColor="text1"/>
          <w14:textFill>
            <w14:solidFill>
              <w14:schemeClr w14:val="tx1"/>
            </w14:solidFill>
          </w14:textFill>
        </w:rPr>
        <w:t>What can we learn from the story?</w:t>
      </w:r>
    </w:p>
    <w:p>
      <w:pPr>
        <w:tabs>
          <w:tab w:val="left" w:pos="4873"/>
        </w:tabs>
        <w:spacing w:line="360" w:lineRule="auto"/>
        <w:jc w:val="left"/>
        <w:textAlignment w:val="center"/>
        <w:rPr>
          <w:rFonts w:ascii="Times New Roman" w:eastAsia="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Times New Roman" w:hAnsi="Times New Roman" w:cs="Times New Roman" w:hint="default"/>
          <w:color w:val="000000" w:themeColor="text1"/>
          <w14:textFill>
            <w14:solidFill>
              <w14:schemeClr w14:val="tx1"/>
            </w14:solidFill>
          </w14:textFill>
        </w:rPr>
        <w:t>Clumsy birds have to start flying early.</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Times New Roman" w:hAnsi="Times New Roman" w:cs="Times New Roman" w:hint="default"/>
          <w:color w:val="000000" w:themeColor="text1"/>
          <w14:textFill>
            <w14:solidFill>
              <w14:schemeClr w14:val="tx1"/>
            </w14:solidFill>
          </w14:textFill>
        </w:rPr>
        <w:t>God shuts one door but opens another.</w:t>
      </w:r>
    </w:p>
    <w:p>
      <w:pPr>
        <w:tabs>
          <w:tab w:val="left" w:pos="4873"/>
        </w:tabs>
        <w:spacing w:line="360" w:lineRule="auto"/>
        <w:jc w:val="left"/>
        <w:textAlignment w:val="center"/>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Times New Roman" w:hAnsi="Times New Roman" w:cs="Times New Roman" w:hint="default"/>
          <w:color w:val="000000" w:themeColor="text1"/>
          <w14:textFill>
            <w14:solidFill>
              <w14:schemeClr w14:val="tx1"/>
            </w14:solidFill>
          </w14:textFill>
        </w:rPr>
        <w:t>Never judge a person by his appearance.</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Times New Roman" w:hAnsi="Times New Roman" w:cs="Times New Roman" w:hint="default"/>
          <w:color w:val="000000" w:themeColor="text1"/>
          <w14:textFill>
            <w14:solidFill>
              <w14:schemeClr w14:val="tx1"/>
            </w14:solidFill>
          </w14:textFill>
        </w:rPr>
        <w:t>No one can make a good coat with bad cloth.</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bCs/>
          <w:color w:val="000000" w:themeColor="text1"/>
          <w:kern w:val="0"/>
          <w:sz w:val="22"/>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V</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bCs/>
          <w:color w:val="000000" w:themeColor="text1"/>
          <w:sz w:val="21"/>
          <w:szCs w:val="21"/>
          <w:lang w:val="en-US" w:eastAsia="zh-CN"/>
          <w14:textFill>
            <w14:solidFill>
              <w14:schemeClr w14:val="tx1"/>
            </w14:solidFill>
          </w14:textFill>
        </w:rPr>
        <w:t>七选五：</w:t>
      </w:r>
      <w:r>
        <w:rPr>
          <w:rFonts w:ascii="Times New Roman" w:eastAsia="宋体" w:hAnsi="Times New Roman" w:cs="Times New Roman" w:hint="default"/>
          <w:b/>
          <w:bCs/>
          <w:color w:val="000000" w:themeColor="text1"/>
          <w:kern w:val="0"/>
          <w:sz w:val="22"/>
          <w14:textFill>
            <w14:solidFill>
              <w14:schemeClr w14:val="tx1"/>
            </w14:solidFill>
          </w14:textFill>
        </w:rPr>
        <w:t>阅读下面短文，从短文后的选项中选出可以填入空白处的最佳选项。选项中有两项为多余选项。</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Apps (short for applications) are becoming increasingly popular nowadays, and for good reason. They can help you out in just about every area of your life, whether it's keeping fit, communicating with friends, or even learning a language.</w:t>
      </w:r>
      <w:r>
        <w:rPr>
          <w:rStyle w:val="DefaultParagraphFont"/>
          <w:rFonts w:ascii="Times New Roman" w:hAnsi="Times New Roman" w:cs="Times New Roman" w:hint="default"/>
          <w:color w:val="000000" w:themeColor="text1"/>
          <w:lang w:val="en-US" w:eastAsia="zh-CN"/>
          <w14:textFill>
            <w14:solidFill>
              <w14:schemeClr w14:val="tx1"/>
            </w14:solidFill>
          </w14:textFill>
        </w:rPr>
        <w:t xml:space="preserve"> </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w:t>
      </w:r>
      <w:r>
        <w:rPr>
          <w:rStyle w:val="DefaultParagraphFont"/>
          <w:rFonts w:ascii="Times New Roman" w:eastAsia="宋体" w:hAnsi="Times New Roman" w:cs="Times New Roman" w:hint="default"/>
          <w:color w:val="000000" w:themeColor="text1"/>
          <w:u w:val="single"/>
          <w14:textFill>
            <w14:solidFill>
              <w14:schemeClr w14:val="tx1"/>
            </w14:solidFill>
          </w14:textFill>
        </w:rPr>
        <w:t>1</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r>
        <w:rPr>
          <w:rStyle w:val="DefaultParagraphFont"/>
          <w:rFonts w:ascii="Times New Roman" w:eastAsia="Times New Roman" w:hAnsi="Times New Roman" w:cs="Times New Roman" w:hint="default"/>
          <w:color w:val="000000" w:themeColor="text1"/>
          <w:u w:val="none"/>
          <w14:textFill>
            <w14:solidFill>
              <w14:schemeClr w14:val="tx1"/>
            </w14:solidFill>
          </w14:textFill>
        </w:rPr>
        <w:t>H</w:t>
      </w:r>
      <w:r>
        <w:rPr>
          <w:rStyle w:val="DefaultParagraphFont"/>
          <w:rFonts w:ascii="Times New Roman" w:eastAsia="Times New Roman" w:hAnsi="Times New Roman" w:cs="Times New Roman" w:hint="default"/>
          <w:color w:val="000000" w:themeColor="text1"/>
          <w14:textFill>
            <w14:solidFill>
              <w14:schemeClr w14:val="tx1"/>
            </w14:solidFill>
          </w14:textFill>
        </w:rPr>
        <w:t>ere's what you should think about before downloading an app for language learning.</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b/>
          <w:color w:val="000000" w:themeColor="text1"/>
          <w14:textFill>
            <w14:solidFill>
              <w14:schemeClr w14:val="tx1"/>
            </w14:solidFill>
          </w14:textFill>
        </w:rPr>
      </w:pPr>
      <w:r>
        <w:rPr>
          <w:rStyle w:val="DefaultParagraphFont"/>
          <w:rFonts w:ascii="Times New Roman" w:eastAsia="宋体" w:hAnsi="Times New Roman" w:cs="Times New Roman" w:hint="default"/>
          <w:b/>
          <w:color w:val="000000" w:themeColor="text1"/>
          <w14:textFill>
            <w14:solidFill>
              <w14:schemeClr w14:val="tx1"/>
            </w14:solidFill>
          </w14:textFill>
        </w:rPr>
        <w:t>·</w:t>
      </w:r>
      <w:r>
        <w:rPr>
          <w:rStyle w:val="DefaultParagraphFont"/>
          <w:rFonts w:ascii="Times New Roman" w:eastAsia="Times New Roman" w:hAnsi="Times New Roman" w:cs="Times New Roman" w:hint="default"/>
          <w:b/>
          <w:color w:val="000000" w:themeColor="text1"/>
          <w14:textFill>
            <w14:solidFill>
              <w14:schemeClr w14:val="tx1"/>
            </w14:solidFill>
          </w14:textFill>
        </w:rPr>
        <w:t>Learn from diverse sources(not just apps)</w:t>
      </w:r>
    </w:p>
    <w:p>
      <w:pPr>
        <w:pStyle w:val="0"/>
        <w:bidi w:val="0"/>
        <w:spacing w:line="360" w:lineRule="auto"/>
        <w:ind w:firstLine="420"/>
        <w:jc w:val="both"/>
        <w:textAlignment w:val="cente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Any seasoned language learner will tell you that the beauty of mastering a foreign language is the world which it opens up to you. This is a world of diverse sources(</w:t>
      </w:r>
      <w:r>
        <w:rPr>
          <w:rStyle w:val="DefaultParagraphFont"/>
          <w:rFonts w:ascii="Times New Roman" w:eastAsia="宋体" w:hAnsi="Times New Roman" w:cs="Times New Roman" w:hint="default"/>
          <w:color w:val="000000" w:themeColor="text1"/>
          <w14:textFill>
            <w14:solidFill>
              <w14:schemeClr w14:val="tx1"/>
            </w14:solidFill>
          </w14:textFill>
        </w:rPr>
        <w:t>来源</w:t>
      </w:r>
      <w:r>
        <w:rPr>
          <w:rStyle w:val="DefaultParagraphFont"/>
          <w:rFonts w:ascii="Times New Roman" w:eastAsia="Times New Roman" w:hAnsi="Times New Roman" w:cs="Times New Roman" w:hint="default"/>
          <w:color w:val="000000" w:themeColor="text1"/>
          <w14:textFill>
            <w14:solidFill>
              <w14:schemeClr w14:val="tx1"/>
            </w14:solidFill>
          </w14:textFill>
        </w:rPr>
        <w:t>) of information, from newspapers and books to TV, radio, music and even real people. Would you limit yourself to one medium in your native langua</w:t>
      </w:r>
      <w:r>
        <w:rPr>
          <w:rStyle w:val="DefaultParagraphFont"/>
          <w:rFonts w:ascii="Times New Roman" w:eastAsia="Times New Roman" w:hAnsi="Times New Roman" w:cs="Times New Roman" w:hint="default"/>
          <w:color w:val="000000" w:themeColor="text1"/>
          <w:u w:val="none"/>
          <w14:textFill>
            <w14:solidFill>
              <w14:schemeClr w14:val="tx1"/>
            </w14:solidFill>
          </w14:textFill>
        </w:rPr>
        <w:t>ge?</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2   .</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b/>
          <w:color w:val="000000" w:themeColor="text1"/>
          <w14:textFill>
            <w14:solidFill>
              <w14:schemeClr w14:val="tx1"/>
            </w14:solidFill>
          </w14:textFill>
        </w:rPr>
      </w:pPr>
      <w:r>
        <w:rPr>
          <w:rStyle w:val="DefaultParagraphFont"/>
          <w:rFonts w:ascii="Times New Roman" w:eastAsia="宋体" w:hAnsi="Times New Roman" w:cs="Times New Roman" w:hint="default"/>
          <w:b/>
          <w:color w:val="000000" w:themeColor="text1"/>
          <w14:textFill>
            <w14:solidFill>
              <w14:schemeClr w14:val="tx1"/>
            </w14:solidFill>
          </w14:textFill>
        </w:rPr>
        <w:t>·</w:t>
      </w:r>
      <w:r>
        <w:rPr>
          <w:rStyle w:val="DefaultParagraphFont"/>
          <w:rFonts w:ascii="Times New Roman" w:eastAsia="Times New Roman" w:hAnsi="Times New Roman" w:cs="Times New Roman" w:hint="default"/>
          <w:b/>
          <w:color w:val="000000" w:themeColor="text1"/>
          <w14:textFill>
            <w14:solidFill>
              <w14:schemeClr w14:val="tx1"/>
            </w14:solidFill>
          </w14:textFill>
        </w:rPr>
        <w:t>Establish your purpose and plan your habits</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Do you want to be fluent in weeks or are you in it for the brain training? The good apps are designed to help you fit your studies around your timetable.</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3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w:t>
      </w:r>
      <w:r>
        <w:rPr>
          <w:rStyle w:val="DefaultParagraphFont"/>
          <w:rFonts w:ascii="Times New Roman" w:eastAsia="Times New Roman" w:hAnsi="Times New Roman" w:cs="Times New Roman" w:hint="default"/>
          <w:color w:val="000000" w:themeColor="text1"/>
          <w14:textFill>
            <w14:solidFill>
              <w14:schemeClr w14:val="tx1"/>
            </w14:solidFill>
          </w14:textFill>
        </w:rPr>
        <w:t>These apps encourage habit building, because the successful formation of a habit ensures your safe and regular return.</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b/>
          <w:color w:val="000000" w:themeColor="text1"/>
          <w14:textFill>
            <w14:solidFill>
              <w14:schemeClr w14:val="tx1"/>
            </w14:solidFill>
          </w14:textFill>
        </w:rPr>
      </w:pPr>
      <w:r>
        <w:rPr>
          <w:rStyle w:val="DefaultParagraphFont"/>
          <w:rFonts w:ascii="Times New Roman" w:eastAsia="宋体" w:hAnsi="Times New Roman" w:cs="Times New Roman" w:hint="default"/>
          <w:b/>
          <w:color w:val="000000" w:themeColor="text1"/>
          <w14:textFill>
            <w14:solidFill>
              <w14:schemeClr w14:val="tx1"/>
            </w14:solidFill>
          </w14:textFill>
        </w:rPr>
        <w:t>·</w:t>
      </w:r>
      <w:r>
        <w:rPr>
          <w:rStyle w:val="DefaultParagraphFont"/>
          <w:rFonts w:ascii="Times New Roman" w:eastAsia="Times New Roman" w:hAnsi="Times New Roman" w:cs="Times New Roman" w:hint="default"/>
          <w:b/>
          <w:color w:val="000000" w:themeColor="text1"/>
          <w14:textFill>
            <w14:solidFill>
              <w14:schemeClr w14:val="tx1"/>
            </w14:solidFill>
          </w14:textFill>
        </w:rPr>
        <w:t>Make it social</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4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r>
        <w:rPr>
          <w:rStyle w:val="DefaultParagraphFont"/>
          <w:rFonts w:ascii="Times New Roman" w:eastAsia="Times New Roman" w:hAnsi="Times New Roman" w:cs="Times New Roman" w:hint="default"/>
          <w:color w:val="000000" w:themeColor="text1"/>
          <w:u w:val="none"/>
          <w14:textFill>
            <w14:solidFill>
              <w14:schemeClr w14:val="tx1"/>
            </w14:solidFill>
          </w14:textFill>
        </w:rPr>
        <w:t xml:space="preserve">I </w:t>
      </w:r>
      <w:r>
        <w:rPr>
          <w:rStyle w:val="DefaultParagraphFont"/>
          <w:rFonts w:ascii="Times New Roman" w:eastAsia="Times New Roman" w:hAnsi="Times New Roman" w:cs="Times New Roman" w:hint="default"/>
          <w:color w:val="000000" w:themeColor="text1"/>
          <w14:textFill>
            <w14:solidFill>
              <w14:schemeClr w14:val="tx1"/>
            </w14:solidFill>
          </w14:textFill>
        </w:rPr>
        <w:t>mean social for real. I owe the speed of progress I made in Italian to the support from Jim, my partner in study time. Find a friend to accompany you. Take an evening class. Borrow a book. Buy a book. Book a week away and attend a language school. Just don't forget your phone!</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u w:val="single"/>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If I may speak sincerely, the combination of app, language school, Jim, evenings out, and a choice book or two proved extremely effective.</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5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A. </w:t>
      </w:r>
      <w:r>
        <w:rPr>
          <w:rStyle w:val="DefaultParagraphFont"/>
          <w:rFonts w:ascii="Times New Roman" w:eastAsia="Times New Roman" w:hAnsi="Times New Roman" w:cs="Times New Roman" w:hint="default"/>
          <w:color w:val="000000" w:themeColor="text1"/>
          <w14:textFill>
            <w14:solidFill>
              <w14:schemeClr w14:val="tx1"/>
            </w14:solidFill>
          </w14:textFill>
        </w:rPr>
        <w:t>I recommend it.</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B. </w:t>
      </w:r>
      <w:r>
        <w:rPr>
          <w:rStyle w:val="DefaultParagraphFont"/>
          <w:rFonts w:ascii="Times New Roman" w:eastAsia="Times New Roman" w:hAnsi="Times New Roman" w:cs="Times New Roman" w:hint="default"/>
          <w:color w:val="000000" w:themeColor="text1"/>
          <w14:textFill>
            <w14:solidFill>
              <w14:schemeClr w14:val="tx1"/>
            </w14:solidFill>
          </w14:textFill>
        </w:rPr>
        <w:t>Remember that an app is just a tool.</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C. </w:t>
      </w:r>
      <w:r>
        <w:rPr>
          <w:rStyle w:val="DefaultParagraphFont"/>
          <w:rFonts w:ascii="Times New Roman" w:eastAsia="Times New Roman" w:hAnsi="Times New Roman" w:cs="Times New Roman" w:hint="default"/>
          <w:color w:val="000000" w:themeColor="text1"/>
          <w14:textFill>
            <w14:solidFill>
              <w14:schemeClr w14:val="tx1"/>
            </w14:solidFill>
          </w14:textFill>
        </w:rPr>
        <w:t>No, I don't mean posting your progress online.</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D. </w:t>
      </w:r>
      <w:r>
        <w:rPr>
          <w:rStyle w:val="DefaultParagraphFont"/>
          <w:rFonts w:ascii="Times New Roman" w:eastAsia="Times New Roman" w:hAnsi="Times New Roman" w:cs="Times New Roman" w:hint="default"/>
          <w:color w:val="000000" w:themeColor="text1"/>
          <w14:textFill>
            <w14:solidFill>
              <w14:schemeClr w14:val="tx1"/>
            </w14:solidFill>
          </w14:textFill>
        </w:rPr>
        <w:t>I encourage you to use apps as often as you can.</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E. </w:t>
      </w:r>
      <w:r>
        <w:rPr>
          <w:rStyle w:val="DefaultParagraphFont"/>
          <w:rFonts w:ascii="Times New Roman" w:eastAsia="Times New Roman" w:hAnsi="Times New Roman" w:cs="Times New Roman" w:hint="default"/>
          <w:color w:val="000000" w:themeColor="text1"/>
          <w14:textFill>
            <w14:solidFill>
              <w14:schemeClr w14:val="tx1"/>
            </w14:solidFill>
          </w14:textFill>
        </w:rPr>
        <w:t>Probably not, so why do so in your new language?</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F. </w:t>
      </w:r>
      <w:r>
        <w:rPr>
          <w:rStyle w:val="DefaultParagraphFont"/>
          <w:rFonts w:ascii="Times New Roman" w:eastAsia="Times New Roman" w:hAnsi="Times New Roman" w:cs="Times New Roman" w:hint="default"/>
          <w:color w:val="000000" w:themeColor="text1"/>
          <w14:textFill>
            <w14:solidFill>
              <w14:schemeClr w14:val="tx1"/>
            </w14:solidFill>
          </w14:textFill>
        </w:rPr>
        <w:t>The best apps adapt themselves based upon your behavior.</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G. </w:t>
      </w:r>
      <w:r>
        <w:rPr>
          <w:rStyle w:val="DefaultParagraphFont"/>
          <w:rFonts w:ascii="Times New Roman" w:eastAsia="Times New Roman" w:hAnsi="Times New Roman" w:cs="Times New Roman" w:hint="default"/>
          <w:color w:val="000000" w:themeColor="text1"/>
          <w14:textFill>
            <w14:solidFill>
              <w14:schemeClr w14:val="tx1"/>
            </w14:solidFill>
          </w14:textFill>
        </w:rPr>
        <w:t>However, you need to know how to use them properly to really benefit.</w:t>
      </w:r>
    </w:p>
    <w:p>
      <w:pPr>
        <w:spacing w:line="360" w:lineRule="auto"/>
        <w:jc w:val="left"/>
        <w:textAlignment w:val="cente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bCs/>
          <w:color w:val="000000" w:themeColor="text1"/>
          <w:sz w:val="21"/>
          <w:szCs w:val="21"/>
          <w14:textFill>
            <w14:solidFill>
              <w14:schemeClr w14:val="tx1"/>
            </w14:solidFill>
          </w14:textFill>
        </w:rPr>
        <w:t>V</w:t>
      </w:r>
      <w:r>
        <w:rPr>
          <w:rFonts w:ascii="Times New Roman" w:eastAsia="宋体" w:hAnsi="Times New Roman" w:cs="Times New Roman" w:hint="default"/>
          <w:b/>
          <w:bCs/>
          <w:color w:val="000000" w:themeColor="text1"/>
          <w:sz w:val="21"/>
          <w:szCs w:val="21"/>
          <w14:textFill>
            <w14:solidFill>
              <w14:schemeClr w14:val="tx1"/>
            </w14:solidFill>
          </w14:textFill>
        </w:rPr>
        <w:t>Ⅰ</w:t>
      </w:r>
      <w:r>
        <w:rPr>
          <w:rFonts w:ascii="Times New Roman" w:eastAsia="宋体" w:hAnsi="Times New Roman" w:cs="Times New Roman" w:hint="default"/>
          <w:b/>
          <w:bCs/>
          <w:color w:val="000000" w:themeColor="text1"/>
          <w:sz w:val="21"/>
          <w:szCs w:val="21"/>
          <w:lang w:val="en-US" w:eastAsia="zh-CN"/>
          <w14:textFill>
            <w14:solidFill>
              <w14:schemeClr w14:val="tx1"/>
            </w14:solidFill>
          </w14:textFill>
        </w:rPr>
        <w:t xml:space="preserve"> 书面表达：</w:t>
      </w:r>
    </w:p>
    <w:p>
      <w:pPr>
        <w:spacing w:line="360" w:lineRule="auto"/>
        <w:ind w:firstLine="420"/>
        <w:jc w:val="left"/>
        <w:textAlignment w:val="center"/>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color w:val="000000" w:themeColor="text1"/>
          <w:sz w:val="21"/>
          <w:szCs w:val="21"/>
          <w:lang w:val="en-US" w:eastAsia="zh-CN"/>
          <w14:textFill>
            <w14:solidFill>
              <w14:schemeClr w14:val="tx1"/>
            </w14:solidFill>
          </w14:textFill>
        </w:rPr>
        <w:t xml:space="preserve">假定你是李华，你校即将成立游泳俱乐部。请给你的外籍同学Jenny 写一封邮件，邀请她加入。 内容包括： </w:t>
      </w:r>
    </w:p>
    <w:p>
      <w:pPr>
        <w:spacing w:line="360" w:lineRule="auto"/>
        <w:ind w:firstLine="420"/>
        <w:jc w:val="left"/>
        <w:textAlignment w:val="center"/>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color w:val="000000" w:themeColor="text1"/>
          <w:sz w:val="21"/>
          <w:szCs w:val="21"/>
          <w:lang w:val="en-US" w:eastAsia="zh-CN"/>
          <w14:textFill>
            <w14:solidFill>
              <w14:schemeClr w14:val="tx1"/>
            </w14:solidFill>
          </w14:textFill>
        </w:rPr>
        <w:t>1. 写信目的； 2. 俱乐部的主要活动安排； 3. 报名方式与截止时间</w:t>
      </w:r>
    </w:p>
    <w:p>
      <w:pPr>
        <w:spacing w:line="360" w:lineRule="auto"/>
        <w:ind w:firstLine="420"/>
        <w:jc w:val="left"/>
        <w:textAlignment w:val="center"/>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color w:val="000000" w:themeColor="text1"/>
          <w:sz w:val="21"/>
          <w:szCs w:val="21"/>
          <w:lang w:val="en-US" w:eastAsia="zh-CN"/>
          <w14:textFill>
            <w14:solidFill>
              <w14:schemeClr w14:val="tx1"/>
            </w14:solidFill>
          </w14:textFill>
        </w:rPr>
        <w:t xml:space="preserve">注意：词数100左右，适当增加细节，以使行文连贯。 </w:t>
      </w:r>
    </w:p>
    <w:p>
      <w:pPr>
        <w:spacing w:line="360" w:lineRule="auto"/>
        <w:jc w:val="left"/>
        <w:textAlignment w:val="center"/>
        <w:rPr>
          <w:rFonts w:ascii="Times New Roman" w:hAnsi="Times New Roman" w:cs="Times New Roman" w:hint="eastAsia"/>
          <w:color w:val="000000" w:themeColor="text1"/>
          <w:sz w:val="21"/>
          <w:szCs w:val="21"/>
          <w:lang w:val="en-US" w:eastAsia="zh-CN"/>
          <w14:textFill>
            <w14:solidFill>
              <w14:schemeClr w14:val="tx1"/>
            </w14:solidFill>
          </w14:textFill>
        </w:rPr>
      </w:pP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27B3842"/>
    <w:multiLevelType w:val="singleLevel"/>
    <w:tmpl w:val="D27B3842"/>
    <w:lvl w:ilvl="0">
      <w:start w:val="1"/>
      <w:numFmt w:val="decimal"/>
      <w:lvlText w:val="%1."/>
      <w:lvlJc w:val="left"/>
      <w:pPr>
        <w:ind w:left="425" w:hanging="425"/>
      </w:pPr>
      <w:rPr>
        <w:rFonts w:hint="default"/>
      </w:rPr>
    </w:lvl>
  </w:abstractNum>
  <w:abstractNum w:abstractNumId="1">
    <w:nsid w:val="5BEF2EE6"/>
    <w:multiLevelType w:val="singleLevel"/>
    <w:tmpl w:val="5BEF2EE6"/>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0">
    <w:name w:val="正文_0"/>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2021-03-23T08:16:00Z</dcterms:created>
  <dcterms:modified xsi:type="dcterms:W3CDTF">2021-03-24T01:48:01Z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