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-834390</wp:posOffset>
                </wp:positionH>
                <wp:positionV relativeFrom="paragraph">
                  <wp:posOffset>-535940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42.2pt;margin-left:-65.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4  Everyday economics</w:t>
      </w:r>
    </w:p>
    <w:p>
      <w:pPr>
        <w:pStyle w:val="PlainText"/>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3</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w:t>
      </w:r>
      <w:r>
        <w:rPr>
          <w:rFonts w:ascii="Times New Roman" w:hAnsi="Times New Roman" w:cs="Times New Roman" w:hint="default"/>
          <w:b w:val="0"/>
          <w:bCs/>
          <w:sz w:val="21"/>
          <w:szCs w:val="21"/>
          <w:lang w:val="en-US" w:eastAsia="zh-CN"/>
        </w:rPr>
        <w:t xml:space="preserve">Developing ideas &amp; Presenting ideas </w:t>
      </w:r>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ind w:left="0"/>
        <w:jc w:val="left"/>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w:t>
      </w:r>
      <w:r>
        <w:rPr>
          <w:rFonts w:ascii="Times New Roman" w:hAnsi="Times New Roman" w:cs="Times New Roman" w:hint="default"/>
          <w:b w:val="0"/>
          <w:bCs/>
          <w:sz w:val="21"/>
          <w:szCs w:val="21"/>
          <w:lang w:val="en-US" w:eastAsia="zh-CN"/>
        </w:rPr>
        <w:t>原卷</w:t>
      </w:r>
      <w:r>
        <w:rPr>
          <w:rFonts w:ascii="Times New Roman" w:hAnsi="Times New Roman" w:cs="Times New Roman" w:hint="default"/>
          <w:b w:val="0"/>
          <w:bCs/>
          <w:sz w:val="21"/>
          <w:szCs w:val="21"/>
          <w:lang w:val="en-US" w:eastAsia="zh-CN"/>
        </w:rPr>
        <w:t>版）</w:t>
      </w:r>
      <w:r>
        <w:rPr>
          <w:rFonts w:ascii="Times New Roman" w:hAnsi="Times New Roman" w:cs="Times New Roman" w:hint="default"/>
          <w:b w:val="0"/>
          <w:bCs/>
          <w:sz w:val="21"/>
          <w:szCs w:val="21"/>
          <w:lang w:val="en-US" w:eastAsia="zh-CN"/>
        </w:rPr>
        <w:tab/>
      </w:r>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ind w:left="0"/>
        <w:jc w:val="left"/>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 xml:space="preserve">Because it is an area of outstanding natural beauty, the number of boats available </w:t>
      </w:r>
      <w:r>
        <w:rPr>
          <w:rFonts w:ascii="Times New Roman" w:hAnsi="Times New Roman" w:cs="Times New Roman" w:hint="default"/>
          <w:sz w:val="21"/>
          <w:szCs w:val="21"/>
          <w:lang w:val="en-US" w:eastAsia="zh-CN"/>
        </w:rPr>
        <w:t>for</w:t>
      </w:r>
      <w:bookmarkStart w:id="0" w:name="OLE_LINK3"/>
      <w:r>
        <w:rPr>
          <w:rFonts w:ascii="Times New Roman" w:hAnsi="Times New Roman" w:cs="Times New Roman" w:hint="default"/>
          <w:sz w:val="21"/>
          <w:szCs w:val="21"/>
          <w:lang w:val="en-US" w:eastAsia="zh-CN"/>
        </w:rPr>
        <w:t>________(租</w:t>
      </w:r>
      <w:r>
        <w:rPr>
          <w:rFonts w:ascii="Times New Roman" w:hAnsi="Times New Roman" w:cs="Times New Roman" w:hint="eastAsia"/>
          <w:sz w:val="21"/>
          <w:szCs w:val="21"/>
          <w:lang w:val="en-US" w:eastAsia="zh-CN"/>
        </w:rPr>
        <w:t xml:space="preserve">   </w:t>
      </w:r>
      <w:r>
        <w:rPr>
          <w:rFonts w:ascii="Times New Roman" w:hAnsi="Times New Roman" w:cs="Times New Roman" w:hint="default"/>
          <w:sz w:val="21"/>
          <w:szCs w:val="21"/>
          <w:lang w:val="en-US" w:eastAsia="zh-CN"/>
        </w:rPr>
        <w:t xml:space="preserve">用) </w:t>
      </w:r>
      <w:bookmarkEnd w:id="0"/>
      <w:r>
        <w:rPr>
          <w:rFonts w:ascii="Times New Roman" w:hAnsi="Times New Roman" w:cs="Times New Roman" w:hint="default"/>
          <w:sz w:val="21"/>
          <w:szCs w:val="21"/>
        </w:rPr>
        <w:t> on the river is limited.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A little forward planning at the outset can save you a lot of </w:t>
      </w:r>
      <w:r>
        <w:rPr>
          <w:rFonts w:ascii="Times New Roman" w:hAnsi="Times New Roman" w:cs="Times New Roman" w:hint="default"/>
          <w:sz w:val="21"/>
          <w:szCs w:val="21"/>
          <w:lang w:val="en-US" w:eastAsia="zh-CN"/>
        </w:rPr>
        <w:t>________(费用)</w:t>
      </w:r>
      <w:r>
        <w:rPr>
          <w:rFonts w:ascii="Times New Roman" w:hAnsi="Times New Roman" w:cs="Times New Roman" w:hint="default"/>
          <w:sz w:val="21"/>
          <w:szCs w:val="21"/>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________(懊恼) </w:t>
      </w:r>
      <w:r>
        <w:rPr>
          <w:rFonts w:ascii="Times New Roman" w:hAnsi="Times New Roman" w:cs="Times New Roman" w:hint="default"/>
          <w:sz w:val="21"/>
          <w:szCs w:val="21"/>
        </w:rPr>
        <w:t>, anger and desperation have led to a series of wildcat strikes</w:t>
      </w:r>
      <w:r>
        <w:rPr>
          <w:rFonts w:ascii="Times New Roman" w:hAnsi="Times New Roman" w:cs="Times New Roman" w:hint="default"/>
          <w:sz w:val="21"/>
          <w:szCs w:val="2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rPr>
        <w:t xml:space="preserve">Getting your </w:t>
      </w:r>
      <w:r>
        <w:rPr>
          <w:rFonts w:ascii="Times New Roman" w:hAnsi="Times New Roman" w:cs="Times New Roman" w:hint="default"/>
          <w:sz w:val="21"/>
          <w:szCs w:val="21"/>
          <w:lang w:val="en-US" w:eastAsia="zh-CN"/>
        </w:rPr>
        <w:t xml:space="preserve">________(学步的小孩) </w:t>
      </w:r>
      <w:r>
        <w:rPr>
          <w:rFonts w:ascii="Times New Roman" w:hAnsi="Times New Roman" w:cs="Times New Roman" w:hint="default"/>
          <w:sz w:val="21"/>
          <w:szCs w:val="21"/>
        </w:rPr>
        <w:t>to eat has become a power struggle and </w:t>
      </w:r>
      <w:r>
        <w:rPr>
          <w:rFonts w:ascii="Times New Roman" w:hAnsi="Times New Roman" w:cs="Times New Roman" w:hint="default"/>
          <w:sz w:val="21"/>
          <w:szCs w:val="21"/>
          <w:lang w:val="en-US" w:eastAsia="zh-CN"/>
        </w:rPr>
        <w:t xml:space="preserve">you often find yourself having to fight him to eat healthily.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Regular exercise strengthens the heart, </w:t>
      </w:r>
      <w:r>
        <w:rPr>
          <w:rFonts w:ascii="Times New Roman" w:hAnsi="Times New Roman" w:cs="Times New Roman" w:hint="default"/>
          <w:sz w:val="21"/>
          <w:szCs w:val="21"/>
          <w:lang w:val="en-US" w:eastAsia="zh-CN"/>
        </w:rPr>
        <w:t xml:space="preserve">________(因此) </w:t>
      </w:r>
      <w:r>
        <w:rPr>
          <w:rFonts w:ascii="Times New Roman" w:hAnsi="Times New Roman" w:cs="Times New Roman" w:hint="default"/>
          <w:sz w:val="21"/>
          <w:szCs w:val="21"/>
        </w:rPr>
        <w:t>reducing the risk of heart attack.</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Police are investigating the</w:t>
      </w:r>
      <w:r>
        <w:rPr>
          <w:rFonts w:ascii="Times New Roman" w:hAnsi="Times New Roman" w:cs="Times New Roman" w:hint="default"/>
          <w:sz w:val="21"/>
          <w:szCs w:val="21"/>
          <w:lang w:val="en-US" w:eastAsia="zh-CN"/>
        </w:rPr>
        <w:t xml:space="preserve">________(偷窃) </w:t>
      </w:r>
      <w:r>
        <w:rPr>
          <w:rFonts w:ascii="Times New Roman" w:hAnsi="Times New Roman" w:cs="Times New Roman" w:hint="default"/>
          <w:sz w:val="21"/>
          <w:szCs w:val="21"/>
        </w:rPr>
        <w:t>of computers from the company's offices.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She longed to be alone that she might give full vent to her </w:t>
      </w:r>
      <w:r>
        <w:rPr>
          <w:rFonts w:ascii="Times New Roman" w:hAnsi="Times New Roman" w:cs="Times New Roman" w:hint="default"/>
          <w:sz w:val="21"/>
          <w:szCs w:val="21"/>
          <w:lang w:val="en-US" w:eastAsia="zh-CN"/>
        </w:rPr>
        <w:t>________(不幸)</w:t>
      </w:r>
      <w:r>
        <w:rPr>
          <w:rFonts w:ascii="Times New Roman" w:hAnsi="Times New Roman" w:cs="Times New Roman" w:hint="default"/>
          <w:sz w:val="21"/>
          <w:szCs w:val="21"/>
        </w:rPr>
        <w:t> and despair.</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rPr>
        <w:t>He was arrested on charges of corruption and </w:t>
      </w:r>
      <w:r>
        <w:rPr>
          <w:rFonts w:ascii="Times New Roman" w:hAnsi="Times New Roman" w:cs="Times New Roman" w:hint="default"/>
          <w:sz w:val="21"/>
          <w:szCs w:val="21"/>
          <w:lang w:val="en-US" w:eastAsia="zh-CN"/>
        </w:rPr>
        <w:t xml:space="preserve">________(滥用) </w:t>
      </w:r>
      <w:r>
        <w:rPr>
          <w:rFonts w:ascii="Times New Roman" w:hAnsi="Times New Roman" w:cs="Times New Roman" w:hint="default"/>
          <w:sz w:val="21"/>
          <w:szCs w:val="21"/>
        </w:rPr>
        <w:t>of power</w:t>
      </w:r>
      <w:r>
        <w:rPr>
          <w:rFonts w:ascii="Times New Roman" w:hAnsi="Times New Roman" w:cs="Times New Roman" w:hint="default"/>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 xml:space="preserve">I was so thankful that I gave him all the money in my </w:t>
      </w:r>
      <w:r>
        <w:rPr>
          <w:rFonts w:ascii="Times New Roman" w:hAnsi="Times New Roman" w:cs="Times New Roman" w:hint="default"/>
          <w:sz w:val="21"/>
          <w:szCs w:val="21"/>
          <w:lang w:val="en-US" w:eastAsia="zh-CN"/>
        </w:rPr>
        <w:t xml:space="preserve">________(钱包) </w:t>
      </w:r>
      <w:r>
        <w:rPr>
          <w:rFonts w:ascii="Times New Roman" w:hAnsi="Times New Roman" w:cs="Times New Roman" w:hint="default"/>
          <w:sz w:val="21"/>
          <w:szCs w:val="21"/>
        </w:rPr>
        <w:t>, but he refused.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sz w:val="21"/>
          <w:szCs w:val="21"/>
        </w:rPr>
        <w:t xml:space="preserve">A </w:t>
      </w:r>
      <w:r>
        <w:rPr>
          <w:rFonts w:ascii="Times New Roman" w:hAnsi="Times New Roman" w:cs="Times New Roman" w:hint="default"/>
          <w:sz w:val="21"/>
          <w:szCs w:val="21"/>
          <w:lang w:val="en-US" w:eastAsia="zh-CN"/>
        </w:rPr>
        <w:t>young baby</w:t>
      </w:r>
      <w:r>
        <w:rPr>
          <w:rFonts w:ascii="Times New Roman" w:hAnsi="Times New Roman" w:cs="Times New Roman" w:hint="default"/>
          <w:sz w:val="21"/>
          <w:szCs w:val="21"/>
        </w:rPr>
        <w:t xml:space="preserve"> requires close </w:t>
      </w:r>
      <w:r>
        <w:rPr>
          <w:rFonts w:ascii="Times New Roman" w:hAnsi="Times New Roman" w:cs="Times New Roman" w:hint="default"/>
          <w:sz w:val="21"/>
          <w:szCs w:val="21"/>
          <w:lang w:val="en-US" w:eastAsia="zh-CN"/>
        </w:rPr>
        <w:t xml:space="preserve">________(监管) </w:t>
      </w:r>
      <w:r>
        <w:rPr>
          <w:rFonts w:ascii="Times New Roman" w:hAnsi="Times New Roman" w:cs="Times New Roman" w:hint="default"/>
          <w:sz w:val="21"/>
          <w:szCs w:val="21"/>
        </w:rPr>
        <w:t>and firm control at all times.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Psychologists have published various papers _________ (state) that the behaviour of sharing is </w:t>
      </w:r>
      <w:r>
        <w:rPr>
          <w:rFonts w:ascii="Times New Roman" w:hAnsi="Times New Roman" w:cs="Times New Roman" w:hint="eastAsia"/>
          <w:color w:val="auto"/>
          <w:sz w:val="21"/>
          <w:szCs w:val="21"/>
          <w:lang w:val="en-US" w:eastAsia="zh-CN"/>
        </w:rPr>
        <w:t xml:space="preserve"> </w:t>
      </w:r>
      <w:r>
        <w:rPr>
          <w:rFonts w:ascii="Times New Roman" w:hAnsi="Times New Roman" w:cs="Times New Roman" w:hint="default"/>
          <w:color w:val="auto"/>
          <w:sz w:val="21"/>
          <w:szCs w:val="21"/>
          <w:lang w:val="en-US" w:eastAsia="zh-CN"/>
        </w:rPr>
        <w:t xml:space="preserve">beneficial to setting up positive emotional bonding.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We are using technology to reduce the money that we spend _______ goods and services.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These actions vary from car shares to home shares, and even ___</w:t>
      </w:r>
      <w:r>
        <w:rPr>
          <w:rFonts w:ascii="Times New Roman" w:hAnsi="Times New Roman" w:cs="Times New Roman" w:hint="default"/>
          <w:color w:val="auto"/>
          <w:sz w:val="21"/>
          <w:szCs w:val="21"/>
          <w:lang w:val="en-US" w:eastAsia="zh-CN"/>
        </w:rPr>
        <w:t>_</w:t>
      </w:r>
      <w:r>
        <w:rPr>
          <w:rFonts w:ascii="Times New Roman" w:hAnsi="Times New Roman" w:cs="Times New Roman" w:hint="default"/>
          <w:color w:val="auto"/>
          <w:sz w:val="21"/>
          <w:szCs w:val="21"/>
          <w:lang w:val="en-US" w:eastAsia="zh-CN"/>
        </w:rPr>
        <w:t xml:space="preserve">___ pet shares.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The ways of sharing is a response to our increasing demand for quality goods at competitive prices, </w:t>
      </w:r>
      <w:r>
        <w:rPr>
          <w:rFonts w:ascii="Times New Roman" w:hAnsi="Times New Roman" w:cs="Times New Roman" w:hint="eastAsia"/>
          <w:color w:val="auto"/>
          <w:sz w:val="21"/>
          <w:szCs w:val="21"/>
          <w:lang w:val="en-US" w:eastAsia="zh-CN"/>
        </w:rPr>
        <w:t xml:space="preserve"> </w:t>
      </w:r>
      <w:r>
        <w:rPr>
          <w:rFonts w:ascii="Times New Roman" w:hAnsi="Times New Roman" w:cs="Times New Roman" w:hint="default"/>
          <w:color w:val="auto"/>
          <w:sz w:val="21"/>
          <w:szCs w:val="21"/>
          <w:lang w:val="en-US" w:eastAsia="zh-CN"/>
        </w:rPr>
        <w:t xml:space="preserve">all _________ (deliver) at the click of a button.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sz w:val="21"/>
          <w:szCs w:val="21"/>
          <w:lang w:val="en-US" w:eastAsia="zh-CN"/>
        </w:rPr>
      </w:pPr>
      <w:r>
        <w:rPr>
          <w:rFonts w:ascii="Times New Roman" w:hAnsi="Times New Roman" w:cs="Times New Roman" w:hint="default"/>
          <w:color w:val="auto"/>
          <w:sz w:val="21"/>
          <w:szCs w:val="21"/>
          <w:lang w:val="en-US" w:eastAsia="zh-CN"/>
        </w:rPr>
        <w:t xml:space="preserve">Sharing encourages people to reuse items, thereby ________ (cut) down on waste.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I asked my friend to do me </w:t>
      </w:r>
      <w:r>
        <w:rPr>
          <w:rFonts w:ascii="Times New Roman" w:hAnsi="Times New Roman" w:cs="Times New Roman" w:hint="default"/>
          <w:sz w:val="21"/>
          <w:szCs w:val="21"/>
          <w:lang w:val="en-US" w:eastAsia="zh-CN"/>
        </w:rPr>
        <w:t>_______</w:t>
      </w:r>
      <w:r>
        <w:rPr>
          <w:rFonts w:ascii="Times New Roman" w:hAnsi="Times New Roman" w:cs="Times New Roman" w:hint="default"/>
          <w:sz w:val="21"/>
          <w:szCs w:val="21"/>
        </w:rPr>
        <w:t> favor. And they did arrange a date for me.</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Some companies are taking unfair advantage of this situation ____</w:t>
      </w:r>
      <w:r>
        <w:rPr>
          <w:rFonts w:ascii="Times New Roman" w:hAnsi="Times New Roman" w:cs="Times New Roman" w:hint="default"/>
          <w:sz w:val="21"/>
          <w:szCs w:val="21"/>
          <w:lang w:val="en-US" w:eastAsia="zh-CN"/>
        </w:rPr>
        <w:t>__</w:t>
      </w:r>
      <w:r>
        <w:rPr>
          <w:rFonts w:ascii="Times New Roman" w:hAnsi="Times New Roman" w:cs="Times New Roman" w:hint="default"/>
          <w:sz w:val="21"/>
          <w:szCs w:val="21"/>
          <w:lang w:val="en-US" w:eastAsia="zh-CN"/>
        </w:rPr>
        <w:t xml:space="preserve">______ (expand) their share of the market.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The technology to prevent such information from leaking or __________ (steal) still needs improvement.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_____</w:t>
      </w:r>
      <w:r>
        <w:rPr>
          <w:rFonts w:ascii="Times New Roman" w:hAnsi="Times New Roman" w:cs="Times New Roman" w:hint="default"/>
          <w:sz w:val="21"/>
          <w:szCs w:val="21"/>
          <w:lang w:val="en-US" w:eastAsia="zh-CN"/>
        </w:rPr>
        <w:t>__</w:t>
      </w:r>
      <w:r>
        <w:rPr>
          <w:rFonts w:ascii="Times New Roman" w:hAnsi="Times New Roman" w:cs="Times New Roman" w:hint="default"/>
          <w:sz w:val="21"/>
          <w:szCs w:val="21"/>
          <w:lang w:val="en-US" w:eastAsia="zh-CN"/>
        </w:rPr>
        <w:t xml:space="preserve">__ is in no doubt is that the sharing economy is increasingly relevant to our daily lives as well as to the global economy. </w:t>
      </w:r>
      <w:bookmarkStart w:id="1" w:name="_GoBack"/>
      <w:bookmarkEnd w:id="1"/>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Despite their _____________ (convenient), people who don</w:t>
      </w:r>
      <w:r>
        <w:rPr>
          <w:rFonts w:ascii="Times New Roman" w:hAnsi="Times New Roman" w:cs="Times New Roman" w:hint="default"/>
          <w:sz w:val="21"/>
          <w:szCs w:val="21"/>
          <w:lang w:val="en-US" w:eastAsia="zh-CN"/>
        </w:rPr>
        <w:t>’</w:t>
      </w:r>
      <w:r>
        <w:rPr>
          <w:rFonts w:ascii="Times New Roman" w:hAnsi="Times New Roman" w:cs="Times New Roman" w:hint="default"/>
          <w:sz w:val="21"/>
          <w:szCs w:val="21"/>
          <w:lang w:val="en-US" w:eastAsia="zh-CN"/>
        </w:rPr>
        <w:t xml:space="preserve">t know how to use electric payments might feel excluded, especially the elderly. </w:t>
      </w:r>
    </w:p>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ind w:left="0" w:firstLine="416"/>
        <w:textAlignment w:val="auto"/>
        <w:rPr>
          <w:rFonts w:ascii="Times New Roman" w:hAnsi="Times New Roman" w:cs="Times New Roman" w:hint="default"/>
          <w:b w:val="0"/>
          <w:bCs w:val="0"/>
          <w:color w:val="auto"/>
          <w:sz w:val="21"/>
          <w:szCs w:val="21"/>
          <w:lang w:val="en-US" w:eastAsia="zh-CN"/>
        </w:rPr>
      </w:pPr>
      <w:r>
        <w:rPr>
          <w:rFonts w:ascii="Times New Roman" w:hAnsi="Times New Roman" w:cs="Times New Roman" w:hint="default"/>
          <w:b w:val="0"/>
          <w:bCs w:val="0"/>
          <w:color w:val="auto"/>
          <w:sz w:val="21"/>
          <w:szCs w:val="21"/>
          <w:lang w:val="en-US" w:eastAsia="zh-CN"/>
        </w:rPr>
        <w:t xml:space="preserve">Today, sharing economy has expanded to almost every aspect of our lives, but it is not without its problems. ___1___ is often the case all over the world with new areas of economic activity, the sharing economy is developing faster ___2___ existing regulations or ongoing supervision. Some companies are taking unfair advantage of this situation ___3___ (expand) their share of the market, often at the expense of more ____4___ (tradition) and established companies. </w:t>
      </w:r>
    </w:p>
    <w:tbl>
      <w:tblPr>
        <w:tblStyle w:val="TableGrid"/>
        <w:tblpPr w:leftFromText="180" w:rightFromText="180" w:vertAnchor="text" w:horzAnchor="page" w:tblpX="1740" w:tblpY="327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37"/>
        <w:gridCol w:w="1838"/>
        <w:gridCol w:w="1838"/>
        <w:gridCol w:w="1838"/>
        <w:gridCol w:w="1840"/>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37"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1 </w:t>
            </w:r>
          </w:p>
        </w:tc>
        <w:tc>
          <w:tcPr>
            <w:tcW w:w="183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2  </w:t>
            </w:r>
          </w:p>
        </w:tc>
        <w:tc>
          <w:tcPr>
            <w:tcW w:w="183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3  </w:t>
            </w:r>
          </w:p>
        </w:tc>
        <w:tc>
          <w:tcPr>
            <w:tcW w:w="183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4  </w:t>
            </w:r>
          </w:p>
        </w:tc>
        <w:tc>
          <w:tcPr>
            <w:tcW w:w="1840"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5 </w:t>
            </w:r>
          </w:p>
        </w:tc>
      </w:tr>
      <w:tr>
        <w:tblPrEx>
          <w:tblW w:w="0" w:type="auto"/>
          <w:tblInd w:w="0" w:type="dxa"/>
          <w:tblCellMar>
            <w:top w:w="0" w:type="dxa"/>
            <w:left w:w="108" w:type="dxa"/>
            <w:bottom w:w="0" w:type="dxa"/>
            <w:right w:w="108" w:type="dxa"/>
          </w:tblCellMar>
        </w:tblPrEx>
        <w:tc>
          <w:tcPr>
            <w:tcW w:w="1837"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6  </w:t>
            </w:r>
          </w:p>
        </w:tc>
        <w:tc>
          <w:tcPr>
            <w:tcW w:w="183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7  </w:t>
            </w:r>
          </w:p>
        </w:tc>
        <w:tc>
          <w:tcPr>
            <w:tcW w:w="183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8  </w:t>
            </w:r>
          </w:p>
        </w:tc>
        <w:tc>
          <w:tcPr>
            <w:tcW w:w="1838"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9 </w:t>
            </w:r>
          </w:p>
        </w:tc>
        <w:tc>
          <w:tcPr>
            <w:tcW w:w="1840" w:type="dxa"/>
          </w:tcPr>
          <w:p>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Times New Roman" w:hAnsi="Times New Roman" w:cs="Times New Roman" w:hint="default"/>
                <w:color w:val="auto"/>
                <w:sz w:val="21"/>
                <w:szCs w:val="21"/>
                <w:vertAlign w:val="baseline"/>
                <w:lang w:val="en-US" w:eastAsia="zh-CN"/>
              </w:rPr>
            </w:pPr>
            <w:r>
              <w:rPr>
                <w:rFonts w:ascii="Times New Roman" w:hAnsi="Times New Roman" w:cs="Times New Roman" w:hint="default"/>
                <w:color w:val="auto"/>
                <w:sz w:val="21"/>
                <w:szCs w:val="21"/>
                <w:vertAlign w:val="baseline"/>
                <w:lang w:val="en-US" w:eastAsia="zh-CN"/>
              </w:rPr>
              <w:t xml:space="preserve">10  </w:t>
            </w:r>
          </w:p>
        </w:tc>
      </w:tr>
    </w:tbl>
    <w:p>
      <w:pPr>
        <w:pStyle w:val="BodyText"/>
        <w:keepNext w:val="0"/>
        <w:keepLines w:val="0"/>
        <w:pageBreakBefore w:val="0"/>
        <w:widowControl w:val="0"/>
        <w:kinsoku/>
        <w:wordWrap/>
        <w:overflowPunct/>
        <w:topLinePunct w:val="0"/>
        <w:autoSpaceDE/>
        <w:autoSpaceDN/>
        <w:bidi w:val="0"/>
        <w:adjustRightInd/>
        <w:snapToGrid/>
        <w:spacing w:line="360" w:lineRule="auto"/>
        <w:ind w:left="0" w:firstLine="416"/>
        <w:textAlignment w:val="auto"/>
        <w:rPr>
          <w:rFonts w:ascii="Times New Roman" w:hAnsi="Times New Roman" w:cs="Times New Roman" w:hint="default"/>
          <w:b w:val="0"/>
          <w:bCs w:val="0"/>
          <w:color w:val="auto"/>
          <w:sz w:val="21"/>
          <w:szCs w:val="21"/>
          <w:lang w:val="en-US" w:eastAsia="zh-CN"/>
        </w:rPr>
      </w:pPr>
      <w:r>
        <w:rPr>
          <w:rFonts w:ascii="Times New Roman" w:hAnsi="Times New Roman" w:cs="Times New Roman" w:hint="default"/>
          <w:b w:val="0"/>
          <w:bCs w:val="0"/>
          <w:color w:val="auto"/>
          <w:sz w:val="21"/>
          <w:szCs w:val="21"/>
          <w:lang w:val="en-US" w:eastAsia="zh-CN"/>
        </w:rPr>
        <w:t xml:space="preserve">In addition, the sharing economy is subject ____5____ abuse of trust. Some people have experienced damage to their problems whilst ___6___ (rent) out their homes, and others have found themselves ____7___ (victim) of theft or attack while sharing rides. Finally, personal information about almost every part of our lives, including our names, locations, bank information, and individual ___8___ (prefer) for goods and services. Yet, the technology to prevent such information from leaking or being stolen still ____9___ (need) improvement, and the ___10___ (aware) of potential risks is low among both services providers and users. </w:t>
      </w:r>
    </w:p>
    <w:p>
      <w:pPr>
        <w:pStyle w:val="BodyText"/>
        <w:keepNext w:val="0"/>
        <w:keepLines w:val="0"/>
        <w:pageBreakBefore w:val="0"/>
        <w:widowControl w:val="0"/>
        <w:kinsoku/>
        <w:wordWrap/>
        <w:overflowPunct/>
        <w:topLinePunct w:val="0"/>
        <w:autoSpaceDE/>
        <w:autoSpaceDN/>
        <w:bidi w:val="0"/>
        <w:adjustRightInd/>
        <w:snapToGrid/>
        <w:spacing w:line="360" w:lineRule="auto"/>
        <w:ind w:left="0"/>
        <w:rPr>
          <w:rFonts w:ascii="Times New Roman" w:eastAsia="宋体"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Making people laugh is not rocket science. It is a kind of science, though.</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Professor Peter McGraw, who has studied the depths of human behavior to determine what is funny and what is not, has explored comedy all over the world along with co-writer Joel Warner. This exploration has resulted in a book called The Humor Code, and a reasonable scientific explanation for why people laugh at certain things and not others.</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“Humor arises when something seems wrong, unsettling, or threatening (a kind of violation), but meanwhile seems okay, acceptable, or safe,” McGraw says. This idea makes up his Benign Violation theory, and it serves as the engine driving the book.” A dirty joke trades on moral or social violations, but it’s only going to get a laugh if the person listening is liberated enough to cońsider risqué subjects okay.” He adds, “Even tickling (</w:t>
      </w:r>
      <w:r>
        <w:rPr>
          <w:rFonts w:ascii="Times New Roman" w:hAnsi="Times New Roman" w:cs="Times New Roman" w:hint="default"/>
          <w:color w:val="auto"/>
          <w:sz w:val="21"/>
          <w:szCs w:val="21"/>
        </w:rPr>
        <w:t>挠痒</w:t>
      </w:r>
      <w:r>
        <w:rPr>
          <w:rFonts w:ascii="Times New Roman" w:eastAsia="Times New Roman" w:hAnsi="Times New Roman" w:cs="Times New Roman" w:hint="default"/>
          <w:color w:val="auto"/>
          <w:sz w:val="21"/>
          <w:szCs w:val="21"/>
        </w:rPr>
        <w:t>), which has long been a sticking point for other humor theories fits perfectly. Tickling involves violating someone’s physical space in a benign way. You can’t tickle yourself because it isn’t a violation. Nor will you laugh if a stranger tries to tickle you, since nothing about that is benign.”</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McGraw developed his benign violation concept by modifying and expanding an earlier linguist’s theory,whose definitions didn’t seem to cover the right bases. The professor has been conducting rigorous scientific testing at HuRL and in his travels with Warner ever since, and thus the concept has held water. Unlike other humor theories,benign violation offers more explanations for why some things aren’t funny.</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“A joke can fail in one of two ways,” he says. “It can be too benign, and therefore boring, or it can be too much of a violation, and therefore offensive.”</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The only way for people who want to be funny, perhaps professionally, to know the difference is to approach their humor the way McGraw and Warner have: like scientists.</w:t>
      </w:r>
    </w:p>
    <w:p>
      <w:pPr>
        <w:keepNext w:val="0"/>
        <w:keepLines w:val="0"/>
        <w:pageBreakBefore w:val="0"/>
        <w:widowControl w:val="0"/>
        <w:kinsoku/>
        <w:wordWrap/>
        <w:overflowPunct/>
        <w:topLinePunct w:val="0"/>
        <w:autoSpaceDE/>
        <w:autoSpaceDN/>
        <w:bidi w:val="0"/>
        <w:adjustRightInd/>
        <w:snapToGrid/>
        <w:spacing w:line="360" w:lineRule="auto"/>
        <w:ind w:left="0" w:firstLine="420"/>
        <w:jc w:val="both"/>
        <w:textAlignment w:val="center"/>
        <w:rPr>
          <w:rFonts w:ascii="Times New Roman" w:eastAsia="Times New Roman" w:hAnsi="Times New Roman" w:cs="Times New Roman" w:hint="default"/>
          <w:color w:val="auto"/>
          <w:sz w:val="21"/>
          <w:szCs w:val="21"/>
        </w:rPr>
      </w:pPr>
      <w:r>
        <w:rPr>
          <w:rFonts w:ascii="Times New Roman" w:eastAsia="Times New Roman" w:hAnsi="Times New Roman" w:cs="Times New Roman" w:hint="default"/>
          <w:color w:val="auto"/>
          <w:sz w:val="21"/>
          <w:szCs w:val="21"/>
        </w:rPr>
        <w:t>“The only way to learn is through hard, repetitive, experimental work. You get up there on that stage night after night, assessing which lines work and which don’t, and adjust accordingly.” says Warner.</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lang w:val="en-US" w:eastAsia="zh-CN"/>
        </w:rPr>
        <w:t>1</w:t>
      </w:r>
      <w:r>
        <w:rPr>
          <w:rFonts w:ascii="Times New Roman" w:hAnsi="Times New Roman" w:cs="Times New Roman" w:hint="default"/>
          <w:color w:val="auto"/>
          <w:sz w:val="21"/>
          <w:szCs w:val="21"/>
        </w:rPr>
        <w:t xml:space="preserve">. </w:t>
      </w:r>
      <w:r>
        <w:rPr>
          <w:rFonts w:ascii="Times New Roman" w:eastAsia="Times New Roman" w:hAnsi="Times New Roman" w:cs="Times New Roman" w:hint="default"/>
          <w:color w:val="auto"/>
          <w:sz w:val="21"/>
          <w:szCs w:val="21"/>
        </w:rPr>
        <w:t>What does The Humor Code focus on?</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A. </w:t>
      </w:r>
      <w:r>
        <w:rPr>
          <w:rFonts w:ascii="Times New Roman" w:eastAsia="Times New Roman" w:hAnsi="Times New Roman" w:cs="Times New Roman" w:hint="default"/>
          <w:color w:val="auto"/>
          <w:sz w:val="21"/>
          <w:szCs w:val="21"/>
        </w:rPr>
        <w:t>Including all funny things in life.</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B. </w:t>
      </w:r>
      <w:r>
        <w:rPr>
          <w:rFonts w:ascii="Times New Roman" w:eastAsia="Times New Roman" w:hAnsi="Times New Roman" w:cs="Times New Roman" w:hint="default"/>
          <w:color w:val="auto"/>
          <w:sz w:val="21"/>
          <w:szCs w:val="21"/>
        </w:rPr>
        <w:t>Presenting comedies all over the world.</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C. </w:t>
      </w:r>
      <w:r>
        <w:rPr>
          <w:rFonts w:ascii="Times New Roman" w:eastAsia="Times New Roman" w:hAnsi="Times New Roman" w:cs="Times New Roman" w:hint="default"/>
          <w:color w:val="auto"/>
          <w:sz w:val="21"/>
          <w:szCs w:val="21"/>
        </w:rPr>
        <w:t>Exploring the depths of human nature.</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D. </w:t>
      </w:r>
      <w:r>
        <w:rPr>
          <w:rFonts w:ascii="Times New Roman" w:eastAsia="Times New Roman" w:hAnsi="Times New Roman" w:cs="Times New Roman" w:hint="default"/>
          <w:color w:val="auto"/>
          <w:sz w:val="21"/>
          <w:szCs w:val="21"/>
        </w:rPr>
        <w:t>Explaining the scientific reason for humor.</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lang w:val="en-US" w:eastAsia="zh-CN"/>
        </w:rPr>
        <w:t>2</w:t>
      </w:r>
      <w:r>
        <w:rPr>
          <w:rFonts w:ascii="Times New Roman" w:hAnsi="Times New Roman" w:cs="Times New Roman" w:hint="default"/>
          <w:color w:val="auto"/>
          <w:sz w:val="21"/>
          <w:szCs w:val="21"/>
        </w:rPr>
        <w:t xml:space="preserve">. </w:t>
      </w:r>
      <w:r>
        <w:rPr>
          <w:rFonts w:ascii="Times New Roman" w:eastAsia="Times New Roman" w:hAnsi="Times New Roman" w:cs="Times New Roman" w:hint="default"/>
          <w:color w:val="auto"/>
          <w:sz w:val="21"/>
          <w:szCs w:val="21"/>
        </w:rPr>
        <w:t>Which of the following is benign violation according to the text?</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A. </w:t>
      </w:r>
      <w:r>
        <w:rPr>
          <w:rFonts w:ascii="Times New Roman" w:eastAsia="Times New Roman" w:hAnsi="Times New Roman" w:cs="Times New Roman" w:hint="default"/>
          <w:color w:val="auto"/>
          <w:sz w:val="21"/>
          <w:szCs w:val="21"/>
        </w:rPr>
        <w:t>A dirty joke.</w:t>
      </w:r>
      <w:r>
        <w:rPr>
          <w:rFonts w:ascii="Times New Roman" w:eastAsia="宋体" w:hAnsi="Times New Roman" w:cs="Times New Roman" w:hint="default"/>
          <w:color w:val="auto"/>
          <w:sz w:val="21"/>
          <w:szCs w:val="21"/>
          <w:lang w:val="en-US" w:eastAsia="zh-CN"/>
        </w:rPr>
        <w:t xml:space="preserve">                        </w:t>
      </w:r>
      <w:r>
        <w:rPr>
          <w:rFonts w:ascii="Times New Roman" w:hAnsi="Times New Roman" w:cs="Times New Roman" w:hint="default"/>
          <w:color w:val="auto"/>
          <w:sz w:val="21"/>
          <w:szCs w:val="21"/>
        </w:rPr>
        <w:t xml:space="preserve">B. </w:t>
      </w:r>
      <w:r>
        <w:rPr>
          <w:rFonts w:ascii="Times New Roman" w:eastAsia="Times New Roman" w:hAnsi="Times New Roman" w:cs="Times New Roman" w:hint="default"/>
          <w:color w:val="auto"/>
          <w:sz w:val="21"/>
          <w:szCs w:val="21"/>
        </w:rPr>
        <w:t>Tickling others.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C. </w:t>
      </w:r>
      <w:r>
        <w:rPr>
          <w:rFonts w:ascii="Times New Roman" w:eastAsia="Times New Roman" w:hAnsi="Times New Roman" w:cs="Times New Roman" w:hint="default"/>
          <w:color w:val="auto"/>
          <w:sz w:val="21"/>
          <w:szCs w:val="21"/>
        </w:rPr>
        <w:t>Tickling oneself.</w:t>
      </w:r>
      <w:r>
        <w:rPr>
          <w:rFonts w:ascii="Times New Roman" w:eastAsia="宋体" w:hAnsi="Times New Roman" w:cs="Times New Roman" w:hint="default"/>
          <w:color w:val="auto"/>
          <w:sz w:val="21"/>
          <w:szCs w:val="21"/>
          <w:lang w:val="en-US" w:eastAsia="zh-CN"/>
        </w:rPr>
        <w:t xml:space="preserve">                    </w:t>
      </w:r>
      <w:r>
        <w:rPr>
          <w:rFonts w:ascii="Times New Roman" w:hAnsi="Times New Roman" w:cs="Times New Roman" w:hint="default"/>
          <w:color w:val="auto"/>
          <w:sz w:val="21"/>
          <w:szCs w:val="21"/>
        </w:rPr>
        <w:t xml:space="preserve">D. </w:t>
      </w:r>
      <w:r>
        <w:rPr>
          <w:rFonts w:ascii="Times New Roman" w:eastAsia="Times New Roman" w:hAnsi="Times New Roman" w:cs="Times New Roman" w:hint="default"/>
          <w:color w:val="auto"/>
          <w:sz w:val="21"/>
          <w:szCs w:val="21"/>
        </w:rPr>
        <w:t>A stranger trying to tickle you.</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3. </w:t>
      </w:r>
      <w:r>
        <w:rPr>
          <w:rFonts w:ascii="Times New Roman" w:eastAsia="Times New Roman" w:hAnsi="Times New Roman" w:cs="Times New Roman" w:hint="default"/>
          <w:color w:val="auto"/>
          <w:sz w:val="21"/>
          <w:szCs w:val="21"/>
        </w:rPr>
        <w:t>What are other humor theories mainly about?</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A. </w:t>
      </w:r>
      <w:r>
        <w:rPr>
          <w:rFonts w:ascii="Times New Roman" w:eastAsia="Times New Roman" w:hAnsi="Times New Roman" w:cs="Times New Roman" w:hint="default"/>
          <w:color w:val="auto"/>
          <w:sz w:val="21"/>
          <w:szCs w:val="21"/>
        </w:rPr>
        <w:t>Why global travels matters.</w:t>
      </w:r>
      <w:r>
        <w:rPr>
          <w:rFonts w:ascii="Times New Roman" w:eastAsia="宋体" w:hAnsi="Times New Roman" w:cs="Times New Roman" w:hint="default"/>
          <w:color w:val="auto"/>
          <w:sz w:val="21"/>
          <w:szCs w:val="21"/>
          <w:lang w:val="en-US" w:eastAsia="zh-CN"/>
        </w:rPr>
        <w:t xml:space="preserve">           </w:t>
      </w:r>
      <w:r>
        <w:rPr>
          <w:rFonts w:ascii="Times New Roman" w:hAnsi="Times New Roman" w:cs="Times New Roman" w:hint="default"/>
          <w:color w:val="auto"/>
          <w:sz w:val="21"/>
          <w:szCs w:val="21"/>
        </w:rPr>
        <w:t xml:space="preserve">B. </w:t>
      </w:r>
      <w:r>
        <w:rPr>
          <w:rFonts w:ascii="Times New Roman" w:eastAsia="Times New Roman" w:hAnsi="Times New Roman" w:cs="Times New Roman" w:hint="default"/>
          <w:color w:val="auto"/>
          <w:sz w:val="21"/>
          <w:szCs w:val="21"/>
        </w:rPr>
        <w:t>How they create concepts.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C. </w:t>
      </w:r>
      <w:r>
        <w:rPr>
          <w:rFonts w:ascii="Times New Roman" w:eastAsia="Times New Roman" w:hAnsi="Times New Roman" w:cs="Times New Roman" w:hint="default"/>
          <w:color w:val="auto"/>
          <w:sz w:val="21"/>
          <w:szCs w:val="21"/>
        </w:rPr>
        <w:t>Why some things are funny.</w:t>
      </w:r>
      <w:r>
        <w:rPr>
          <w:rFonts w:ascii="Times New Roman" w:eastAsia="宋体" w:hAnsi="Times New Roman" w:cs="Times New Roman" w:hint="default"/>
          <w:color w:val="auto"/>
          <w:sz w:val="21"/>
          <w:szCs w:val="21"/>
          <w:lang w:val="en-US" w:eastAsia="zh-CN"/>
        </w:rPr>
        <w:t xml:space="preserve">          </w:t>
      </w:r>
      <w:r>
        <w:rPr>
          <w:rFonts w:ascii="Times New Roman" w:hAnsi="Times New Roman" w:cs="Times New Roman" w:hint="default"/>
          <w:color w:val="auto"/>
          <w:sz w:val="21"/>
          <w:szCs w:val="21"/>
        </w:rPr>
        <w:t xml:space="preserve">D. </w:t>
      </w:r>
      <w:r>
        <w:rPr>
          <w:rFonts w:ascii="Times New Roman" w:eastAsia="Times New Roman" w:hAnsi="Times New Roman" w:cs="Times New Roman" w:hint="default"/>
          <w:color w:val="auto"/>
          <w:sz w:val="21"/>
          <w:szCs w:val="21"/>
        </w:rPr>
        <w:t>How people make scientific tests.</w:t>
      </w:r>
    </w:p>
    <w:p>
      <w:pPr>
        <w:keepNext w:val="0"/>
        <w:keepLines w:val="0"/>
        <w:pageBreakBefore w:val="0"/>
        <w:widowControl w:val="0"/>
        <w:kinsoku/>
        <w:wordWrap/>
        <w:overflowPunct/>
        <w:topLinePunct w:val="0"/>
        <w:autoSpaceDE/>
        <w:autoSpaceDN/>
        <w:bidi w:val="0"/>
        <w:adjustRightInd/>
        <w:snapToGrid/>
        <w:spacing w:line="360" w:lineRule="auto"/>
        <w:ind w:left="0"/>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lang w:val="en-US" w:eastAsia="zh-CN"/>
        </w:rPr>
        <w:t>4</w:t>
      </w:r>
      <w:r>
        <w:rPr>
          <w:rFonts w:ascii="Times New Roman" w:hAnsi="Times New Roman" w:cs="Times New Roman" w:hint="default"/>
          <w:color w:val="auto"/>
          <w:sz w:val="21"/>
          <w:szCs w:val="21"/>
        </w:rPr>
        <w:t xml:space="preserve">. </w:t>
      </w:r>
      <w:r>
        <w:rPr>
          <w:rFonts w:ascii="Times New Roman" w:eastAsia="Times New Roman" w:hAnsi="Times New Roman" w:cs="Times New Roman" w:hint="default"/>
          <w:color w:val="auto"/>
          <w:sz w:val="21"/>
          <w:szCs w:val="21"/>
        </w:rPr>
        <w:t>What should people wanting to be the best comedian do from the research?</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A. </w:t>
      </w:r>
      <w:r>
        <w:rPr>
          <w:rFonts w:ascii="Times New Roman" w:eastAsia="Times New Roman" w:hAnsi="Times New Roman" w:cs="Times New Roman" w:hint="default"/>
          <w:color w:val="auto"/>
          <w:sz w:val="21"/>
          <w:szCs w:val="21"/>
        </w:rPr>
        <w:t>Stand on the stage every night for trials.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B. </w:t>
      </w:r>
      <w:r>
        <w:rPr>
          <w:rFonts w:ascii="Times New Roman" w:eastAsia="Times New Roman" w:hAnsi="Times New Roman" w:cs="Times New Roman" w:hint="default"/>
          <w:color w:val="auto"/>
          <w:sz w:val="21"/>
          <w:szCs w:val="21"/>
        </w:rPr>
        <w:t>Collect many scientific testing materials.</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C. </w:t>
      </w:r>
      <w:r>
        <w:rPr>
          <w:rFonts w:ascii="Times New Roman" w:eastAsia="Times New Roman" w:hAnsi="Times New Roman" w:cs="Times New Roman" w:hint="default"/>
          <w:color w:val="auto"/>
          <w:sz w:val="21"/>
          <w:szCs w:val="21"/>
        </w:rPr>
        <w:t>Know the difference between funny and not funny.</w:t>
      </w:r>
    </w:p>
    <w:p>
      <w:pPr>
        <w:keepNext w:val="0"/>
        <w:keepLines w:val="0"/>
        <w:pageBreakBefore w:val="0"/>
        <w:widowControl w:val="0"/>
        <w:kinsoku/>
        <w:wordWrap/>
        <w:overflowPunct/>
        <w:topLinePunct w:val="0"/>
        <w:autoSpaceDE/>
        <w:autoSpaceDN/>
        <w:bidi w:val="0"/>
        <w:adjustRightInd/>
        <w:snapToGrid/>
        <w:spacing w:line="360" w:lineRule="auto"/>
        <w:ind w:left="0" w:firstLine="218" w:leftChars="0" w:firstLineChars="104"/>
        <w:jc w:val="left"/>
        <w:textAlignment w:val="center"/>
        <w:rPr>
          <w:rFonts w:ascii="Times New Roman" w:eastAsia="Times New Roman" w:hAnsi="Times New Roman" w:cs="Times New Roman" w:hint="default"/>
          <w:color w:val="auto"/>
          <w:sz w:val="21"/>
          <w:szCs w:val="21"/>
        </w:rPr>
      </w:pPr>
      <w:r>
        <w:rPr>
          <w:rFonts w:ascii="Times New Roman" w:hAnsi="Times New Roman" w:cs="Times New Roman" w:hint="default"/>
          <w:color w:val="auto"/>
          <w:sz w:val="21"/>
          <w:szCs w:val="21"/>
        </w:rPr>
        <w:t xml:space="preserve">D. </w:t>
      </w:r>
      <w:r>
        <w:rPr>
          <w:rFonts w:ascii="Times New Roman" w:eastAsia="Times New Roman" w:hAnsi="Times New Roman" w:cs="Times New Roman" w:hint="default"/>
          <w:color w:val="auto"/>
          <w:sz w:val="21"/>
          <w:szCs w:val="21"/>
        </w:rPr>
        <w:t>Learn through hard, repetitive and experimental work.</w:t>
      </w:r>
    </w:p>
    <w:p>
      <w:pPr>
        <w:keepNext w:val="0"/>
        <w:keepLines w:val="0"/>
        <w:pageBreakBefore w:val="0"/>
        <w:kinsoku/>
        <w:wordWrap/>
        <w:overflowPunct/>
        <w:topLinePunct w:val="0"/>
        <w:autoSpaceDE/>
        <w:autoSpaceDN/>
        <w:bidi w:val="0"/>
        <w:adjustRightInd/>
        <w:snapToGrid w:val="0"/>
        <w:spacing w:line="360" w:lineRule="auto"/>
        <w:ind w:left="0"/>
        <w:rPr>
          <w:rFonts w:ascii="Times New Roman" w:hAnsi="Times New Roman" w:cs="Times New Roman" w:hint="default"/>
          <w:sz w:val="21"/>
          <w:szCs w:val="21"/>
          <w:lang w:val="en-US" w:eastAsia="zh-CN"/>
        </w:rPr>
      </w:pPr>
      <w:bookmarkStart w:id="2" w:name="OLE_LINK4"/>
      <w:r>
        <w:rPr>
          <w:rFonts w:ascii="Times New Roman" w:eastAsia="宋体" w:hAnsi="Times New Roman" w:cs="Times New Roman" w:hint="default"/>
          <w:b/>
          <w:bCs/>
          <w:sz w:val="21"/>
          <w:szCs w:val="21"/>
        </w:rPr>
        <w:t>V</w:t>
      </w:r>
      <w:bookmarkEnd w:id="2"/>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w:t>
      </w:r>
      <w:r>
        <w:rPr>
          <w:rFonts w:ascii="Times New Roman" w:hAnsi="Times New Roman" w:cs="Times New Roman" w:hint="default"/>
          <w:b/>
          <w:sz w:val="21"/>
          <w:szCs w:val="21"/>
          <w:lang w:val="en-US" w:eastAsia="zh-CN"/>
        </w:rPr>
        <w:t>书面表达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ascii="Times New Roman" w:eastAsia="宋体" w:hAnsi="Times New Roman" w:cs="Times New Roman" w:hint="default"/>
          <w:color w:val="auto"/>
          <w:spacing w:val="8"/>
          <w:sz w:val="21"/>
          <w:szCs w:val="21"/>
        </w:rPr>
      </w:pPr>
      <w:r>
        <w:rPr>
          <w:rFonts w:ascii="Times New Roman" w:eastAsia="宋体" w:hAnsi="Times New Roman" w:cs="Times New Roman" w:hint="default"/>
          <w:i w:val="0"/>
          <w:caps w:val="0"/>
          <w:color w:val="auto"/>
          <w:spacing w:val="8"/>
          <w:sz w:val="21"/>
          <w:szCs w:val="21"/>
          <w:shd w:val="clear" w:color="auto" w:fill="FFFFFF"/>
        </w:rPr>
        <w:t>假定你是红星中学高三学生李华。你的美国朋友Jim在给你的邮件中提到他对中国新近出现的一种共享单车“mobike”很感兴趣，请你做简要介绍。</w:t>
      </w:r>
      <w:r>
        <w:rPr>
          <w:rFonts w:ascii="Times New Roman" w:eastAsia="宋体" w:hAnsi="Times New Roman" w:cs="Times New Roman" w:hint="default"/>
          <w:i w:val="0"/>
          <w:caps w:val="0"/>
          <w:color w:val="auto"/>
          <w:spacing w:val="8"/>
          <w:sz w:val="21"/>
          <w:szCs w:val="21"/>
          <w:shd w:val="clear" w:color="auto" w:fill="FFFFFF"/>
          <w:lang w:val="en-US" w:eastAsia="zh-CN"/>
        </w:rPr>
        <w:t>请</w:t>
      </w:r>
      <w:r>
        <w:rPr>
          <w:rFonts w:ascii="Times New Roman" w:eastAsia="宋体" w:hAnsi="Times New Roman" w:cs="Times New Roman" w:hint="default"/>
          <w:i w:val="0"/>
          <w:caps w:val="0"/>
          <w:color w:val="auto"/>
          <w:spacing w:val="8"/>
          <w:sz w:val="21"/>
          <w:szCs w:val="21"/>
          <w:shd w:val="clear" w:color="auto" w:fill="FFFFFF"/>
        </w:rPr>
        <w:t>给Jim回信，内容包括：</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default"/>
          <w:color w:val="auto"/>
          <w:spacing w:val="8"/>
          <w:sz w:val="21"/>
          <w:szCs w:val="21"/>
        </w:rPr>
      </w:pPr>
      <w:r>
        <w:rPr>
          <w:rFonts w:ascii="Times New Roman" w:eastAsia="宋体" w:hAnsi="Times New Roman" w:cs="Times New Roman" w:hint="default"/>
          <w:i w:val="0"/>
          <w:caps w:val="0"/>
          <w:color w:val="auto"/>
          <w:spacing w:val="8"/>
          <w:sz w:val="21"/>
          <w:szCs w:val="21"/>
          <w:shd w:val="clear" w:color="auto" w:fill="FFFFFF"/>
        </w:rPr>
        <w:t>1. 这种单车的使用方法（如：APP查看车辆、扫码开锁等）；</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default"/>
          <w:color w:val="auto"/>
          <w:spacing w:val="8"/>
          <w:sz w:val="21"/>
          <w:szCs w:val="21"/>
        </w:rPr>
      </w:pPr>
      <w:r>
        <w:rPr>
          <w:rFonts w:ascii="Times New Roman" w:eastAsia="宋体" w:hAnsi="Times New Roman" w:cs="Times New Roman" w:hint="default"/>
          <w:i w:val="0"/>
          <w:caps w:val="0"/>
          <w:color w:val="auto"/>
          <w:spacing w:val="8"/>
          <w:sz w:val="21"/>
          <w:szCs w:val="21"/>
          <w:shd w:val="clear" w:color="auto" w:fill="FFFFFF"/>
        </w:rPr>
        <w:t>2. 这种单车的优势；</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default"/>
          <w:color w:val="auto"/>
          <w:spacing w:val="8"/>
          <w:sz w:val="21"/>
          <w:szCs w:val="21"/>
        </w:rPr>
      </w:pPr>
      <w:r>
        <w:rPr>
          <w:rFonts w:ascii="Times New Roman" w:eastAsia="宋体" w:hAnsi="Times New Roman" w:cs="Times New Roman" w:hint="default"/>
          <w:i w:val="0"/>
          <w:caps w:val="0"/>
          <w:color w:val="auto"/>
          <w:spacing w:val="8"/>
          <w:sz w:val="21"/>
          <w:szCs w:val="21"/>
          <w:shd w:val="clear" w:color="auto" w:fill="FFFFFF"/>
        </w:rPr>
        <w:t>3. 你对这种单车的看法。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default"/>
          <w:color w:val="auto"/>
          <w:spacing w:val="8"/>
          <w:sz w:val="21"/>
          <w:szCs w:val="21"/>
        </w:rPr>
      </w:pPr>
      <w:r>
        <w:rPr>
          <w:rFonts w:ascii="Times New Roman" w:eastAsia="宋体" w:hAnsi="Times New Roman" w:cs="Times New Roman" w:hint="default"/>
          <w:i w:val="0"/>
          <w:caps w:val="0"/>
          <w:color w:val="auto"/>
          <w:spacing w:val="8"/>
          <w:sz w:val="21"/>
          <w:szCs w:val="21"/>
          <w:shd w:val="clear" w:color="auto" w:fill="FFFFFF"/>
        </w:rPr>
        <w:t>注意: 1. 词数不少于80；</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eastAsia="宋体" w:hAnsi="Times New Roman" w:cs="Times New Roman" w:hint="default"/>
          <w:color w:val="auto"/>
          <w:spacing w:val="8"/>
          <w:sz w:val="21"/>
          <w:szCs w:val="21"/>
        </w:rPr>
      </w:pPr>
      <w:r>
        <w:rPr>
          <w:rFonts w:ascii="Times New Roman" w:eastAsia="宋体" w:hAnsi="Times New Roman" w:cs="Times New Roman" w:hint="default"/>
          <w:i w:val="0"/>
          <w:caps w:val="0"/>
          <w:color w:val="auto"/>
          <w:spacing w:val="8"/>
          <w:sz w:val="21"/>
          <w:szCs w:val="21"/>
          <w:shd w:val="clear" w:color="auto" w:fill="FFFFFF"/>
        </w:rPr>
        <w:t>2. 开头和结尾已给出，不计入总词数。</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ascii="Times New Roman" w:hAnsi="Times New Roman" w:cs="Times New Roman" w:hint="default"/>
          <w:sz w:val="21"/>
          <w:szCs w:val="21"/>
        </w:rPr>
      </w:pPr>
      <w:r>
        <w:rPr>
          <w:rFonts w:ascii="Times New Roman" w:eastAsia="宋体" w:hAnsi="Times New Roman" w:cs="Times New Roman" w:hint="default"/>
          <w:i w:val="0"/>
          <w:caps w:val="0"/>
          <w:color w:val="auto"/>
          <w:spacing w:val="8"/>
          <w:sz w:val="21"/>
          <w:szCs w:val="21"/>
          <w:shd w:val="clear" w:color="auto" w:fill="FFFFFF"/>
        </w:rPr>
        <w:t>提示词：智能手机 smartphone, 二维码 the QR code</w:t>
      </w:r>
    </w:p>
    <w:sectPr>
      <w:footerReference w:type="default" r:id="rId5"/>
      <w:headerReference w:type="first" r:id="rId6"/>
      <w:type w:val="continuous"/>
      <w:pgSz w:w="11906" w:h="16838"/>
      <w:pgMar w:top="1440" w:right="1168" w:bottom="1440" w:left="1083" w:header="851" w:footer="992" w:gutter="680"/>
      <w:pgBorders>
        <w:top w:val="none" w:sz="0" w:space="0" w:color="auto"/>
        <w:left w:val="none" w:sz="0" w:space="0" w:color="auto"/>
        <w:bottom w:val="none" w:sz="0" w:space="0" w:color="auto"/>
        <w:right w:val="none" w:sz="0" w:space="0" w:color="auto"/>
      </w:pgBorders>
      <w:pgNumType w:fmt="decimal"/>
      <w:cols w:num="1" w:space="425"/>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66700"/>
          <wp:wrapNone/>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73836"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740619B"/>
    <w:multiLevelType w:val="singleLevel"/>
    <w:tmpl w:val="C740619B"/>
    <w:lvl w:ilvl="0">
      <w:start w:val="1"/>
      <w:numFmt w:val="decimal"/>
      <w:lvlText w:val="%1."/>
      <w:lvlJc w:val="left"/>
      <w:pPr>
        <w:ind w:left="425" w:hanging="425"/>
      </w:pPr>
      <w:rPr>
        <w:rFonts w:hint="default"/>
      </w:rPr>
    </w:lvl>
  </w:abstractNum>
  <w:abstractNum w:abstractNumId="1">
    <w:nsid w:val="FE6551C7"/>
    <w:multiLevelType w:val="singleLevel"/>
    <w:tmpl w:val="FE6551C7"/>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4748A2"/>
    <w:rsid w:val="00815ECE"/>
    <w:rsid w:val="0855406E"/>
    <w:rsid w:val="0B8D741F"/>
    <w:rsid w:val="1B9C26AD"/>
    <w:rsid w:val="1E482DC7"/>
    <w:rsid w:val="22D12395"/>
    <w:rsid w:val="23D34D9E"/>
    <w:rsid w:val="24A706E1"/>
    <w:rsid w:val="2626268F"/>
    <w:rsid w:val="26EB4E87"/>
    <w:rsid w:val="28867C3B"/>
    <w:rsid w:val="2DD63DD3"/>
    <w:rsid w:val="31EB30F5"/>
    <w:rsid w:val="3633481D"/>
    <w:rsid w:val="39221561"/>
    <w:rsid w:val="492A0362"/>
    <w:rsid w:val="494748A2"/>
    <w:rsid w:val="4995680E"/>
    <w:rsid w:val="4D4735CB"/>
    <w:rsid w:val="50186C99"/>
    <w:rsid w:val="51E052AA"/>
    <w:rsid w:val="537F137A"/>
    <w:rsid w:val="5ABB63F9"/>
    <w:rsid w:val="613C7416"/>
    <w:rsid w:val="67E34522"/>
    <w:rsid w:val="686C0A0A"/>
    <w:rsid w:val="6DA050CF"/>
    <w:rsid w:val="722239AD"/>
    <w:rsid w:val="736D2012"/>
    <w:rsid w:val="73CB684C"/>
    <w:rsid w:val="763D4B8C"/>
    <w:rsid w:val="778834E6"/>
    <w:rsid w:val="78AC633D"/>
    <w:rsid w:val="7CFF7527"/>
    <w:rsid w:val="7DED6D50"/>
    <w:rsid w:val="7E8F03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heme="minorHAnsi" w:eastAsiaTheme="minorEastAsia" w:hAnsiTheme="minorHAnsi" w:cstheme="minorBidi"/>
      <w:kern w:val="2"/>
      <w:sz w:val="18"/>
      <w:szCs w:val="18"/>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2021-06-11T03:00:00Z</dcterms:created>
  <dcterms:modified xsi:type="dcterms:W3CDTF">2021-06-11T13:18:00Z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