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kinsoku/>
        <w:wordWrap/>
        <w:overflowPunct/>
        <w:topLinePunct w:val="0"/>
        <w:autoSpaceDE/>
        <w:autoSpaceDN/>
        <w:bidi w:val="0"/>
        <w:snapToGrid w:val="0"/>
        <w:spacing w:line="360" w:lineRule="auto"/>
        <w:jc w:val="center"/>
        <w:rPr>
          <w:rFonts w:ascii="Times New Roman" w:hAnsi="Times New Roman" w:cs="Times New Roman" w:hint="default"/>
          <w:b/>
          <w:sz w:val="21"/>
          <w:szCs w:val="21"/>
          <w:lang w:val="en-US" w:eastAsia="zh-CN"/>
        </w:rPr>
      </w:pPr>
      <w:bookmarkStart w:id="0" w:name="_GoBack"/>
      <w:bookmarkEnd w:id="0"/>
      <w:r>
        <w:rPr>
          <w:rFonts w:ascii="Times New Roman" w:hAnsi="Times New Roman" w:cs="Times New Roman" w:hint="default"/>
          <w:sz w:val="21"/>
          <w:szCs w:val="21"/>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eastAsia"/>
                                <w:color w:val="7030A0"/>
                                <w:lang w:val="en-US" w:eastAsia="zh-CN"/>
                              </w:rPr>
                              <w:t>外研版高中英语选择性必修第四册</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pPr>
                        <w:rPr>
                          <w:rFonts w:hint="default"/>
                          <w:lang w:val="en-US"/>
                        </w:rPr>
                      </w:pPr>
                      <w:r>
                        <w:rPr>
                          <w:rFonts w:hint="eastAsia"/>
                          <w:color w:val="7030A0"/>
                          <w:lang w:val="en-US" w:eastAsia="zh-CN"/>
                        </w:rPr>
                        <w:t>外研版高中英语选择性必修第四册</w:t>
                      </w:r>
                    </w:p>
                  </w:txbxContent>
                </v:textbox>
              </v:shape>
            </w:pict>
          </mc:Fallback>
        </mc:AlternateContent>
      </w:r>
      <w:r>
        <w:rPr>
          <w:rFonts w:ascii="Times New Roman" w:hAnsi="Times New Roman" w:cs="Times New Roman" w:hint="default"/>
          <w:b/>
          <w:sz w:val="21"/>
          <w:szCs w:val="21"/>
        </w:rPr>
        <w:t>Unit</w:t>
      </w:r>
      <w:r>
        <w:rPr>
          <w:rFonts w:ascii="Times New Roman" w:hAnsi="Times New Roman" w:cs="Times New Roman" w:hint="default"/>
          <w:b/>
          <w:sz w:val="21"/>
          <w:szCs w:val="21"/>
          <w:lang w:val="en-US" w:eastAsia="zh-CN"/>
        </w:rPr>
        <w:t xml:space="preserve"> </w:t>
      </w:r>
      <w:r>
        <w:rPr>
          <w:rFonts w:ascii="Times New Roman" w:hAnsi="Times New Roman" w:cs="Times New Roman" w:hint="eastAsia"/>
          <w:b/>
          <w:sz w:val="21"/>
          <w:szCs w:val="21"/>
          <w:lang w:val="en-US" w:eastAsia="zh-CN"/>
        </w:rPr>
        <w:t>6</w:t>
      </w:r>
      <w:r>
        <w:rPr>
          <w:rFonts w:ascii="Times New Roman" w:hAnsi="Times New Roman" w:cs="Times New Roman" w:hint="default"/>
          <w:b/>
          <w:sz w:val="21"/>
          <w:szCs w:val="21"/>
          <w:lang w:val="en-US" w:eastAsia="zh-CN"/>
        </w:rPr>
        <w:t xml:space="preserve">  </w:t>
      </w:r>
      <w:r>
        <w:rPr>
          <w:rFonts w:ascii="Times New Roman" w:hAnsi="Times New Roman" w:cs="Times New Roman" w:hint="eastAsia"/>
          <w:b/>
          <w:sz w:val="21"/>
          <w:szCs w:val="21"/>
          <w:lang w:val="en-US" w:eastAsia="zh-CN"/>
        </w:rPr>
        <w:t>Space and beyond</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21"/>
          <w:szCs w:val="21"/>
          <w:lang w:val="en-US" w:eastAsia="zh-CN"/>
        </w:rPr>
      </w:pPr>
      <w:r>
        <w:rPr>
          <w:rFonts w:ascii="Times New Roman" w:hAnsi="Times New Roman" w:cs="Times New Roman" w:hint="default"/>
          <w:b w:val="0"/>
          <w:bCs/>
          <w:sz w:val="21"/>
          <w:szCs w:val="21"/>
        </w:rPr>
        <w:t xml:space="preserve">Period </w:t>
      </w:r>
      <w:r>
        <w:rPr>
          <w:rFonts w:ascii="Times New Roman" w:hAnsi="Times New Roman" w:cs="Times New Roman" w:hint="default"/>
          <w:b w:val="0"/>
          <w:bCs/>
          <w:sz w:val="21"/>
          <w:szCs w:val="21"/>
          <w:lang w:val="en-US" w:eastAsia="zh-CN"/>
        </w:rPr>
        <w:t>1</w:t>
      </w:r>
      <w:r>
        <w:rPr>
          <w:rFonts w:ascii="Times New Roman" w:hAnsi="Times New Roman" w:cs="Times New Roman" w:hint="default"/>
          <w:b w:val="0"/>
          <w:bCs/>
          <w:sz w:val="21"/>
          <w:szCs w:val="21"/>
        </w:rPr>
        <w:t xml:space="preserve"> </w:t>
      </w:r>
      <w:r>
        <w:rPr>
          <w:rFonts w:ascii="Times New Roman" w:hAnsi="Times New Roman" w:cs="Times New Roman" w:hint="default"/>
          <w:b w:val="0"/>
          <w:bCs/>
          <w:sz w:val="21"/>
          <w:szCs w:val="21"/>
          <w:lang w:val="en-US" w:eastAsia="zh-CN"/>
        </w:rPr>
        <w:t xml:space="preserve"> Starting out &amp; Understanding ideas</w:t>
      </w:r>
      <w:r>
        <w:rPr>
          <w:rFonts w:ascii="Times New Roman" w:hAnsi="Times New Roman" w:cs="Times New Roman" w:hint="default"/>
          <w:b/>
          <w:sz w:val="21"/>
          <w:szCs w:val="21"/>
        </w:rPr>
        <w:t xml:space="preserve">  </w:t>
      </w:r>
    </w:p>
    <w:p>
      <w:pPr>
        <w:keepNext w:val="0"/>
        <w:keepLines w:val="0"/>
        <w:pageBreakBefore w:val="0"/>
        <w:tabs>
          <w:tab w:val="center" w:pos="4580"/>
          <w:tab w:val="left" w:pos="7296"/>
        </w:tabs>
        <w:kinsoku/>
        <w:wordWrap/>
        <w:overflowPunct/>
        <w:topLinePunct w:val="0"/>
        <w:autoSpaceDE/>
        <w:autoSpaceDN/>
        <w:bidi w:val="0"/>
        <w:spacing w:line="360" w:lineRule="auto"/>
        <w:jc w:val="left"/>
        <w:rPr>
          <w:rFonts w:ascii="Times New Roman" w:hAnsi="Times New Roman" w:cs="Times New Roman" w:hint="default"/>
          <w:b w:val="0"/>
          <w:bCs/>
          <w:sz w:val="21"/>
          <w:szCs w:val="21"/>
          <w:lang w:val="en-US" w:eastAsia="zh-CN"/>
        </w:rPr>
      </w:pPr>
      <w:r>
        <w:rPr>
          <w:rFonts w:ascii="Times New Roman" w:hAnsi="Times New Roman" w:cs="Times New Roman" w:hint="default"/>
          <w:b w:val="0"/>
          <w:bCs/>
          <w:sz w:val="21"/>
          <w:szCs w:val="21"/>
          <w:lang w:val="en-US" w:eastAsia="zh-CN"/>
        </w:rPr>
        <w:tab/>
      </w:r>
      <w:r>
        <w:rPr>
          <w:rFonts w:ascii="Times New Roman" w:hAnsi="Times New Roman" w:cs="Times New Roman" w:hint="default"/>
          <w:b w:val="0"/>
          <w:bCs/>
          <w:sz w:val="21"/>
          <w:szCs w:val="21"/>
          <w:lang w:val="en-US" w:eastAsia="zh-CN"/>
        </w:rPr>
        <w:t>（练习</w:t>
      </w:r>
      <w:r>
        <w:rPr>
          <w:rFonts w:ascii="Times New Roman" w:hAnsi="Times New Roman" w:cs="Times New Roman" w:hint="eastAsia"/>
          <w:b w:val="0"/>
          <w:bCs/>
          <w:sz w:val="21"/>
          <w:szCs w:val="21"/>
          <w:lang w:val="en-US" w:eastAsia="zh-CN"/>
        </w:rPr>
        <w:t>原卷</w:t>
      </w:r>
      <w:r>
        <w:rPr>
          <w:rFonts w:ascii="Times New Roman" w:hAnsi="Times New Roman" w:cs="Times New Roman" w:hint="default"/>
          <w:b w:val="0"/>
          <w:bCs/>
          <w:sz w:val="21"/>
          <w:szCs w:val="21"/>
          <w:lang w:val="en-US" w:eastAsia="zh-CN"/>
        </w:rPr>
        <w:t>版）</w:t>
      </w:r>
      <w:r>
        <w:rPr>
          <w:rFonts w:ascii="Times New Roman" w:hAnsi="Times New Roman" w:cs="Times New Roman" w:hint="default"/>
          <w:b w:val="0"/>
          <w:bCs/>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 xml:space="preserve">Balance is relative and temporary and the relatively balanced world structure is </w:t>
      </w:r>
      <w:bookmarkStart w:id="1" w:name="OLE_LINK3"/>
      <w:r>
        <w:rPr>
          <w:rFonts w:ascii="Times New Roman" w:hAnsi="Times New Roman" w:cs="Times New Roman" w:hint="eastAsia"/>
          <w:lang w:val="en-US" w:eastAsia="zh-CN"/>
        </w:rPr>
        <w:t>______________</w:t>
      </w:r>
      <w:bookmarkEnd w:id="1"/>
      <w:r>
        <w:rPr>
          <w:rFonts w:ascii="Times New Roman" w:hAnsi="Times New Roman" w:cs="Times New Roman" w:hint="eastAsia"/>
          <w:lang w:val="en-US" w:eastAsia="zh-CN"/>
        </w:rPr>
        <w:t xml:space="preserve"> (例外的，平常的)</w:t>
      </w:r>
      <w:r>
        <w:rPr>
          <w:rFonts w:ascii="Times New Roman" w:hAnsi="Times New Roman" w:cs="Times New Roman" w:hint="default"/>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hint="default"/>
          <w:lang w:val="en-US" w:eastAsia="zh-CN"/>
        </w:rPr>
      </w:pPr>
      <w:r>
        <w:rPr>
          <w:rFonts w:ascii="Times New Roman" w:hAnsi="Times New Roman" w:cs="Times New Roman" w:hint="default"/>
        </w:rPr>
        <w:t>The countdown has begun for the launch of the space</w:t>
      </w:r>
      <w:r>
        <w:rPr>
          <w:rFonts w:ascii="Times New Roman" w:hAnsi="Times New Roman" w:cs="Times New Roman" w:hint="eastAsia"/>
          <w:lang w:val="en-US" w:eastAsia="zh-CN"/>
        </w:rPr>
        <w:t>______________ (航天飞机)</w:t>
      </w:r>
      <w:r>
        <w:rPr>
          <w:rFonts w:ascii="Times New Roman" w:hAnsi="Times New Roman" w:cs="Times New Roman" w:hint="default"/>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 xml:space="preserve">The attack prompted the British Airways to temporarily </w:t>
      </w:r>
      <w:r>
        <w:rPr>
          <w:rFonts w:ascii="Times New Roman" w:hAnsi="Times New Roman" w:cs="Times New Roman" w:hint="eastAsia"/>
          <w:lang w:val="en-US" w:eastAsia="zh-CN"/>
        </w:rPr>
        <w:t>___________ (暂停)</w:t>
      </w:r>
      <w:r>
        <w:rPr>
          <w:rFonts w:ascii="Times New Roman" w:hAnsi="Times New Roman" w:cs="Times New Roman" w:hint="default"/>
        </w:rPr>
        <w:t> flights to Pakistan.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It’s a common sense that t</w:t>
      </w:r>
      <w:r>
        <w:rPr>
          <w:rFonts w:ascii="Times New Roman" w:hAnsi="Times New Roman" w:cs="Times New Roman" w:hint="default"/>
        </w:rPr>
        <w:t xml:space="preserve">he </w:t>
      </w:r>
      <w:r>
        <w:rPr>
          <w:rFonts w:ascii="Times New Roman" w:hAnsi="Times New Roman" w:cs="Times New Roman" w:hint="eastAsia"/>
          <w:lang w:val="en-US" w:eastAsia="zh-CN"/>
        </w:rPr>
        <w:t>______________ (阴影)</w:t>
      </w:r>
      <w:r>
        <w:rPr>
          <w:rFonts w:ascii="Times New Roman" w:hAnsi="Times New Roman" w:cs="Times New Roman" w:hint="default"/>
        </w:rPr>
        <w:t xml:space="preserve"> lengthened as the sun went down.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People still </w:t>
      </w:r>
      <w:r>
        <w:rPr>
          <w:rFonts w:ascii="Times New Roman" w:hAnsi="Times New Roman" w:cs="Times New Roman" w:hint="eastAsia"/>
          <w:lang w:val="en-US" w:eastAsia="zh-CN"/>
        </w:rPr>
        <w:t>______________ (尖叫)</w:t>
      </w:r>
      <w:r>
        <w:rPr>
          <w:rFonts w:ascii="Times New Roman" w:hAnsi="Times New Roman" w:cs="Times New Roman" w:hint="default"/>
        </w:rPr>
        <w:t> to each other as the red warning lights come 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As we know, the incident </w:t>
      </w:r>
      <w:r>
        <w:rPr>
          <w:rFonts w:ascii="Times New Roman" w:hAnsi="Times New Roman" w:cs="Times New Roman" w:hint="eastAsia"/>
          <w:lang w:val="en-US" w:eastAsia="zh-CN"/>
        </w:rPr>
        <w:t xml:space="preserve"> ___________ (悲剧地)</w:t>
      </w:r>
      <w:r>
        <w:rPr>
          <w:rFonts w:ascii="Times New Roman" w:hAnsi="Times New Roman" w:cs="Times New Roman" w:hint="default"/>
        </w:rPr>
        <w:t xml:space="preserve"> ended in the deaths of eight innocent civilians.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It</w:t>
      </w:r>
      <w:r>
        <w:rPr>
          <w:rFonts w:ascii="Times New Roman" w:hAnsi="Times New Roman" w:cs="Times New Roman" w:hint="default"/>
        </w:rPr>
        <w:t xml:space="preserve"> is that spirit which we need your generation to embrace and </w:t>
      </w:r>
      <w:r>
        <w:rPr>
          <w:rFonts w:ascii="Times New Roman" w:hAnsi="Times New Roman" w:cs="Times New Roman" w:hint="eastAsia"/>
          <w:lang w:val="en-US" w:eastAsia="zh-CN"/>
        </w:rPr>
        <w:t>______________ (重新燃起)</w:t>
      </w:r>
      <w:r>
        <w:rPr>
          <w:rFonts w:ascii="Times New Roman" w:hAnsi="Times New Roman" w:cs="Times New Roman" w:hint="default"/>
        </w:rPr>
        <w:t> right now.</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They </w:t>
      </w:r>
      <w:r>
        <w:rPr>
          <w:rFonts w:ascii="Times New Roman" w:hAnsi="Times New Roman" w:cs="Times New Roman" w:hint="default"/>
          <w:lang w:val="en-US" w:eastAsia="zh-CN"/>
        </w:rPr>
        <w:t>agreed with</w:t>
      </w:r>
      <w:r>
        <w:rPr>
          <w:rFonts w:ascii="Times New Roman" w:hAnsi="Times New Roman" w:cs="Times New Roman" w:hint="default"/>
        </w:rPr>
        <w:t> the</w:t>
      </w:r>
      <w:r>
        <w:rPr>
          <w:rFonts w:ascii="Times New Roman" w:hAnsi="Times New Roman" w:cs="Times New Roman" w:hint="eastAsia"/>
          <w:lang w:val="en-US" w:eastAsia="zh-CN"/>
        </w:rPr>
        <w:t xml:space="preserve"> ______________ (概念)</w:t>
      </w:r>
      <w:r>
        <w:rPr>
          <w:rFonts w:ascii="Times New Roman" w:hAnsi="Times New Roman" w:cs="Times New Roman" w:hint="default"/>
        </w:rPr>
        <w:t> of equal opportunity for all in education.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F</w:t>
      </w:r>
      <w:r>
        <w:rPr>
          <w:rFonts w:ascii="Times New Roman" w:hAnsi="Times New Roman" w:cs="Times New Roman" w:hint="default"/>
        </w:rPr>
        <w:t>orecasting has become a very </w:t>
      </w:r>
      <w:r>
        <w:rPr>
          <w:rFonts w:ascii="Times New Roman" w:hAnsi="Times New Roman" w:cs="Times New Roman" w:hint="eastAsia"/>
          <w:lang w:val="en-US" w:eastAsia="zh-CN"/>
        </w:rPr>
        <w:t xml:space="preserve">______________ (危险的) </w:t>
      </w:r>
      <w:r>
        <w:rPr>
          <w:rFonts w:ascii="Times New Roman" w:hAnsi="Times New Roman" w:cs="Times New Roman" w:hint="default"/>
        </w:rPr>
        <w:t>business, so I don't want to commit myself too much.</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Arial" w:eastAsia="宋体" w:hAnsi="Arial" w:cs="Arial" w:hint="default"/>
          <w:b w:val="0"/>
          <w:bCs w:val="0"/>
          <w:i w:val="0"/>
          <w:iCs w:val="0"/>
          <w:caps w:val="0"/>
          <w:color w:val="333333"/>
          <w:spacing w:val="0"/>
          <w:sz w:val="21"/>
          <w:szCs w:val="21"/>
          <w:shd w:val="clear" w:color="auto" w:fill="FFFFFF"/>
          <w:lang w:val="en-US" w:eastAsia="zh-CN"/>
        </w:rPr>
      </w:pPr>
      <w:r>
        <w:rPr>
          <w:rFonts w:ascii="Times New Roman" w:hAnsi="Times New Roman" w:cs="Times New Roman" w:hint="default"/>
        </w:rPr>
        <w:t xml:space="preserve">The pumps were started and the </w:t>
      </w:r>
      <w:r>
        <w:rPr>
          <w:rFonts w:ascii="Times New Roman" w:hAnsi="Times New Roman" w:cs="Times New Roman" w:hint="eastAsia"/>
          <w:lang w:val="en-US" w:eastAsia="zh-CN"/>
        </w:rPr>
        <w:t>___________ (全体人员)</w:t>
      </w:r>
      <w:r>
        <w:rPr>
          <w:rFonts w:ascii="Times New Roman" w:hAnsi="Times New Roman" w:cs="Times New Roman" w:hint="default"/>
        </w:rPr>
        <w:t> began to </w:t>
      </w:r>
      <w:r>
        <w:rPr>
          <w:rFonts w:ascii="Times New Roman" w:hAnsi="Times New Roman" w:cs="Times New Roman" w:hint="eastAsia"/>
          <w:lang w:val="en-US" w:eastAsia="zh-CN"/>
        </w:rPr>
        <w:t>put out</w:t>
      </w:r>
      <w:r>
        <w:rPr>
          <w:rFonts w:ascii="Times New Roman" w:hAnsi="Times New Roman" w:cs="Times New Roman" w:hint="default"/>
        </w:rPr>
        <w:t> the fire with water.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宋体" w:hAnsi="Times New Roman" w:cs="Times New Roman" w:hint="default"/>
          <w:b/>
          <w:bCs/>
          <w:sz w:val="21"/>
          <w:szCs w:val="21"/>
        </w:rPr>
        <w:t>II：单句语法填空</w:t>
      </w:r>
      <w:r>
        <w:rPr>
          <w:rFonts w:ascii="Times New Roman" w:eastAsia="宋体" w:hAnsi="Times New Roman" w:cs="Times New Roman" w:hint="default"/>
          <w:b/>
          <w:bCs/>
          <w:i w:val="0"/>
          <w:caps w:val="0"/>
          <w:color w:val="333333"/>
          <w:spacing w:val="0"/>
          <w:sz w:val="21"/>
          <w:szCs w:val="21"/>
          <w:shd w:val="clear" w:color="auto" w:fill="FFFFFF"/>
          <w:lang w:val="en-US" w:eastAsia="zh-CN"/>
        </w:rPr>
        <w:t xml:space="preserve"> </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bookmarkStart w:id="2" w:name="OLE_LINK7"/>
      <w:r>
        <w:rPr>
          <w:rFonts w:ascii="Times New Roman" w:hAnsi="Times New Roman" w:cs="Times New Roman" w:hint="default"/>
          <w:lang w:val="en-US" w:eastAsia="zh-CN"/>
        </w:rPr>
        <w:t xml:space="preserve">Shenzhou V </w:t>
      </w:r>
      <w:bookmarkEnd w:id="2"/>
      <w:r>
        <w:rPr>
          <w:rFonts w:ascii="Times New Roman" w:hAnsi="Times New Roman" w:cs="Times New Roman" w:hint="default"/>
          <w:lang w:val="en-US" w:eastAsia="zh-CN"/>
        </w:rPr>
        <w:t xml:space="preserve">blasted off from the Jiuquan Satellite Launch Centre, ____________ (send) China’s first astronaut into space.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China launched Dongfanghong Ⅰ, becoming the fifth country __________ (send) a satellite into orbit.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At that moment, millions of people tuned in __________ (witness) the take-off of the shuttle on TV.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The most disastrous space accident ever cast a shadow __________ people’s hearts.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We saw a strange red and orange light in the sky, __________(follow) by a cloud of white smoke.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Following the shock of the disaster, space shuttle flights _________ (suspend) for nearly three years.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The memory of those seven will live forever, written in the stars, __________ (inspire) us to join them in humanity’s great journey of exploration and discovery.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The sacrifice reminded us that we must continue to reach for the stars, no matter _______ distant they might seem.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__________ had once been considered impossible has now been achieved in China.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hint="default"/>
          <w:lang w:val="en-US" w:eastAsia="zh-CN"/>
        </w:rPr>
      </w:pPr>
      <w:r>
        <w:rPr>
          <w:rFonts w:ascii="Times New Roman" w:hAnsi="Times New Roman" w:cs="Times New Roman" w:hint="default"/>
          <w:lang w:val="en-US" w:eastAsia="zh-CN"/>
        </w:rPr>
        <w:t xml:space="preserve">__________ (tragical), the shuttle exploded just over one minute after taking off in Florida.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语篇填空</w:t>
      </w:r>
    </w:p>
    <w:p>
      <w:pPr>
        <w:pStyle w:val="BodyText"/>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ascii="Times New Roman" w:hAnsi="Times New Roman" w:cs="Times New Roman" w:hint="eastAsia"/>
          <w:b w:val="0"/>
          <w:bCs w:val="0"/>
          <w:sz w:val="21"/>
          <w:szCs w:val="21"/>
          <w:lang w:val="en-US" w:eastAsia="zh-CN"/>
        </w:rPr>
        <w:t xml:space="preserve">    Neil Armstrong first set foot the Moon back on 20</w:t>
      </w:r>
      <w:r>
        <w:rPr>
          <w:rFonts w:ascii="Times New Roman" w:hAnsi="Times New Roman" w:cs="Times New Roman" w:hint="eastAsia"/>
          <w:b w:val="0"/>
          <w:bCs w:val="0"/>
          <w:sz w:val="21"/>
          <w:szCs w:val="21"/>
          <w:vertAlign w:val="superscript"/>
          <w:lang w:val="en-US" w:eastAsia="zh-CN"/>
        </w:rPr>
        <w:t>th</w:t>
      </w:r>
      <w:r>
        <w:rPr>
          <w:rFonts w:ascii="Times New Roman" w:hAnsi="Times New Roman" w:cs="Times New Roman" w:hint="eastAsia"/>
          <w:b w:val="0"/>
          <w:bCs w:val="0"/>
          <w:sz w:val="21"/>
          <w:szCs w:val="21"/>
          <w:lang w:val="en-US" w:eastAsia="zh-CN"/>
        </w:rPr>
        <w:t xml:space="preserve"> July 1969. With his famous saying </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That</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s one small step for man, one giant leap for mankind</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 ___1___ had once been considered impossible has now been achieved.___2___ (follow) the Moon landings, space travel ___3___ (rapid) become unexceptional to ___4___ public, as innovations succeeded each other. When the Challenger space shuttle took off on 28</w:t>
      </w:r>
      <w:r>
        <w:rPr>
          <w:rFonts w:ascii="Times New Roman" w:hAnsi="Times New Roman" w:cs="Times New Roman" w:hint="eastAsia"/>
          <w:b w:val="0"/>
          <w:bCs w:val="0"/>
          <w:sz w:val="21"/>
          <w:szCs w:val="21"/>
          <w:vertAlign w:val="superscript"/>
          <w:lang w:val="en-US" w:eastAsia="zh-CN"/>
        </w:rPr>
        <w:t>th</w:t>
      </w:r>
      <w:r>
        <w:rPr>
          <w:rFonts w:ascii="Times New Roman" w:hAnsi="Times New Roman" w:cs="Times New Roman" w:hint="eastAsia"/>
          <w:b w:val="0"/>
          <w:bCs w:val="0"/>
          <w:sz w:val="21"/>
          <w:szCs w:val="21"/>
          <w:lang w:val="en-US" w:eastAsia="zh-CN"/>
        </w:rPr>
        <w:t xml:space="preserve"> January 1986, the world seemed to have lost ___5___ (it) wonder at the amazing achievements of the astronauts involved. Tragically, the shuttle exploded just over one minute after___6___ (take) off in Florida, and all seven astronauts ___7___ board were killed. Following the shock of the Challenger disaster, space shuttle flights ___8___ (suspend) for nearly three years. It has now been over 30 years since the loss of Challenger. The memory of those seven will live forever, ___9___ (write) in the stars, inspiring us to join them in humanity</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 xml:space="preserve">s greatest journey of ____10____ (explore) and discovery.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auto"/>
          <w:sz w:val="21"/>
          <w:szCs w:val="21"/>
          <w:lang w:val="en-US" w:eastAsia="zh-CN"/>
        </w:rPr>
        <w:t>【</w:t>
      </w:r>
      <w:r>
        <w:rPr>
          <w:rFonts w:ascii="Times New Roman" w:hAnsi="Times New Roman" w:cs="Times New Roman" w:hint="eastAsia"/>
          <w:color w:val="auto"/>
          <w:sz w:val="21"/>
          <w:szCs w:val="21"/>
          <w:lang w:val="en-US" w:eastAsia="zh-CN"/>
        </w:rPr>
        <w:t>答题卡</w:t>
      </w:r>
      <w:r>
        <w:rPr>
          <w:rFonts w:ascii="Times New Roman" w:hAnsi="Times New Roman" w:cs="Times New Roman" w:hint="default"/>
          <w:color w:val="auto"/>
          <w:sz w:val="21"/>
          <w:szCs w:val="21"/>
          <w:lang w:val="en-US" w:eastAsia="zh-CN"/>
        </w:rPr>
        <w: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1</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2</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3</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4</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5</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6</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7</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8</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9</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10</w:t>
            </w:r>
          </w:p>
        </w:tc>
      </w:tr>
    </w:tbl>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阅读理解</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 xml:space="preserve">A lodestone compass was used in China during the Han Dynasty between the 2nd century BC and 1st century AD, where it was called the “south-governor” (sīnán). It was not used for navigation, but rather for geomancy and fortune-telling. The earliest reference to a magnetic device used for navigation is in a Song Dynasty book dating to 1040-1044, where there is a description of an iron “south-pointing fish” floating in a bowl of water, </w:t>
      </w:r>
      <w:r>
        <w:rPr>
          <w:rFonts w:ascii="Times New Roman" w:eastAsia="Times New Roman" w:hAnsi="Times New Roman" w:cs="Times New Roman" w:hint="default"/>
          <w:b/>
          <w:color w:val="000000"/>
          <w:u w:val="single"/>
        </w:rPr>
        <w:t>aligning</w:t>
      </w:r>
      <w:r>
        <w:rPr>
          <w:rFonts w:ascii="Times New Roman" w:eastAsia="Times New Roman" w:hAnsi="Times New Roman" w:cs="Times New Roman" w:hint="default"/>
          <w:color w:val="000000"/>
        </w:rPr>
        <w:t xml:space="preserve"> itself to the south. The device is recommended as a means of orientation “in the obscurity of the night.” The first suspended magnetic needle compass was written by Shen Kuo in his book of 1088.</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For most of Chinese history, the compass that remained in use was in the form of a magnetic needle floating in a bowl of water. According to Needham, the Chinese in the Song Dynasty and continuing Yuan Dynasty did make use of a dry compass, although this type never became as widely used in China as the wet compass.</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The dry compass used in China was a dry suspension compass, a wooden frame crafted in the shape of a turtle hung upside down by a board, with the lodestone sealed in by wax, and if rotated, the needle at the tail would always point in the northern cardinal direction. Although the 14th century European compass-card in box frame and dry pivot needle was adopted in China after its use was taken by Japanese pirates in the 16th century (who had in turn learned of it from Europeans), the Chinese design of the suspended dry compass persisted in use well into the 18th century.</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b/>
          <w:bCs/>
          <w:color w:val="000000"/>
        </w:rPr>
      </w:pPr>
      <w:r>
        <w:rPr>
          <w:rFonts w:ascii="Times New Roman" w:hAnsi="Times New Roman" w:cs="Times New Roman" w:hint="default"/>
          <w:b/>
          <w:bCs/>
          <w:color w:val="000000"/>
          <w:lang w:val="en-US" w:eastAsia="zh-CN"/>
        </w:rPr>
        <w:t>1</w:t>
      </w:r>
      <w:r>
        <w:rPr>
          <w:rFonts w:ascii="Times New Roman" w:hAnsi="Times New Roman" w:cs="Times New Roman" w:hint="default"/>
          <w:b/>
          <w:bCs/>
          <w:color w:val="000000"/>
        </w:rPr>
        <w:t xml:space="preserve">. </w:t>
      </w:r>
      <w:r>
        <w:rPr>
          <w:rFonts w:ascii="Times New Roman" w:eastAsia="Times New Roman" w:hAnsi="Times New Roman" w:cs="Times New Roman" w:hint="default"/>
          <w:b/>
          <w:bCs/>
          <w:color w:val="000000"/>
        </w:rPr>
        <w:t>What was sīnán used for?</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A. </w:t>
      </w:r>
      <w:r>
        <w:rPr>
          <w:rFonts w:ascii="Times New Roman" w:eastAsia="Times New Roman" w:hAnsi="Times New Roman" w:cs="Times New Roman" w:hint="default"/>
          <w:color w:val="000000"/>
        </w:rPr>
        <w:t>Trade.</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Orientation.</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Fortune-telling.</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Navigation.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b/>
          <w:bCs/>
          <w:color w:val="000000"/>
        </w:rPr>
      </w:pPr>
      <w:r>
        <w:rPr>
          <w:rFonts w:ascii="Times New Roman" w:hAnsi="Times New Roman" w:cs="Times New Roman" w:hint="default"/>
          <w:b/>
          <w:bCs/>
          <w:color w:val="000000"/>
        </w:rPr>
        <w:t xml:space="preserve">2. </w:t>
      </w:r>
      <w:r>
        <w:rPr>
          <w:rFonts w:ascii="Times New Roman" w:eastAsia="Times New Roman" w:hAnsi="Times New Roman" w:cs="Times New Roman" w:hint="default"/>
          <w:b/>
          <w:bCs/>
          <w:color w:val="000000"/>
        </w:rPr>
        <w:t>What does the underlined word “aligning” in Paragraph 1 mean?</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A. </w:t>
      </w:r>
      <w:r>
        <w:rPr>
          <w:rFonts w:ascii="Times New Roman" w:eastAsia="Times New Roman" w:hAnsi="Times New Roman" w:cs="Times New Roman" w:hint="default"/>
          <w:color w:val="000000"/>
        </w:rPr>
        <w:t>alarming</w:t>
      </w:r>
      <w:r>
        <w:rPr>
          <w:rFonts w:ascii="Times New Roman" w:hAnsi="Times New Roman" w:cs="Times New Roman" w:hint="default"/>
          <w:color w:val="000000"/>
        </w:rPr>
        <w:tab/>
      </w: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adjusting</w:t>
      </w:r>
      <w:r>
        <w:rPr>
          <w:rFonts w:ascii="Times New Roman" w:hAnsi="Times New Roman" w:cs="Times New Roman" w:hint="default"/>
          <w:color w:val="000000"/>
        </w:rPr>
        <w:tab/>
      </w: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reminding</w:t>
      </w:r>
      <w:r>
        <w:rPr>
          <w:rFonts w:ascii="Times New Roman" w:hAnsi="Times New Roman" w:cs="Times New Roman" w:hint="default"/>
          <w:color w:val="000000"/>
        </w:rPr>
        <w:tab/>
      </w: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forcing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b/>
          <w:bCs/>
          <w:color w:val="000000"/>
        </w:rPr>
      </w:pPr>
      <w:r>
        <w:rPr>
          <w:rFonts w:ascii="Times New Roman" w:hAnsi="Times New Roman" w:cs="Times New Roman" w:hint="default"/>
          <w:b/>
          <w:bCs/>
          <w:color w:val="000000"/>
          <w:lang w:val="en-US" w:eastAsia="zh-CN"/>
        </w:rPr>
        <w:t>3</w:t>
      </w:r>
      <w:r>
        <w:rPr>
          <w:rFonts w:ascii="Times New Roman" w:hAnsi="Times New Roman" w:cs="Times New Roman" w:hint="default"/>
          <w:b/>
          <w:bCs/>
          <w:color w:val="000000"/>
        </w:rPr>
        <w:t xml:space="preserve">. </w:t>
      </w:r>
      <w:r>
        <w:rPr>
          <w:rFonts w:ascii="Times New Roman" w:eastAsia="Times New Roman" w:hAnsi="Times New Roman" w:cs="Times New Roman" w:hint="default"/>
          <w:b/>
          <w:bCs/>
          <w:color w:val="000000"/>
        </w:rPr>
        <w:t>Which of the following can be known from the text?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A. </w:t>
      </w:r>
      <w:r>
        <w:rPr>
          <w:rFonts w:ascii="Times New Roman" w:eastAsia="Times New Roman" w:hAnsi="Times New Roman" w:cs="Times New Roman" w:hint="default"/>
          <w:color w:val="000000"/>
        </w:rPr>
        <w:t>The wet compass was widely used in China.</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The needle of the dry compass would always faced the south.</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Japanese pirates in 16th century knew little about compass.</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The first compass was mentioned in a book of 1088 written by Needham.</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b/>
          <w:bCs/>
          <w:color w:val="000000"/>
        </w:rPr>
      </w:pPr>
      <w:r>
        <w:rPr>
          <w:rFonts w:ascii="Times New Roman" w:hAnsi="Times New Roman" w:cs="Times New Roman" w:hint="default"/>
          <w:b/>
          <w:bCs/>
          <w:color w:val="000000"/>
          <w:lang w:val="en-US" w:eastAsia="zh-CN"/>
        </w:rPr>
        <w:t>4</w:t>
      </w:r>
      <w:r>
        <w:rPr>
          <w:rFonts w:ascii="Times New Roman" w:hAnsi="Times New Roman" w:cs="Times New Roman" w:hint="default"/>
          <w:b/>
          <w:bCs/>
          <w:color w:val="000000"/>
        </w:rPr>
        <w:t xml:space="preserve">. </w:t>
      </w:r>
      <w:r>
        <w:rPr>
          <w:rFonts w:ascii="Times New Roman" w:eastAsia="Times New Roman" w:hAnsi="Times New Roman" w:cs="Times New Roman" w:hint="default"/>
          <w:b/>
          <w:bCs/>
          <w:color w:val="000000"/>
        </w:rPr>
        <w:t>What is the best title for the text?</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left"/>
        <w:textAlignment w:val="center"/>
        <w:rPr>
          <w:rFonts w:ascii="Times New Roman" w:eastAsia="宋体" w:hAnsi="Times New Roman" w:cs="Times New Roman" w:hint="default"/>
          <w:color w:val="000000"/>
          <w:lang w:val="en-US" w:eastAsia="zh-CN"/>
        </w:rPr>
      </w:pPr>
      <w:r>
        <w:rPr>
          <w:rFonts w:ascii="Times New Roman" w:hAnsi="Times New Roman" w:cs="Times New Roman" w:hint="default"/>
          <w:color w:val="000000"/>
        </w:rPr>
        <w:t xml:space="preserve">A. </w:t>
      </w:r>
      <w:r>
        <w:rPr>
          <w:rFonts w:ascii="Times New Roman" w:eastAsia="Times New Roman" w:hAnsi="Times New Roman" w:cs="Times New Roman" w:hint="default"/>
          <w:color w:val="000000"/>
        </w:rPr>
        <w:t>Great Scientists</w:t>
      </w:r>
      <w:r>
        <w:rPr>
          <w:rFonts w:ascii="Times New Roman" w:eastAsia="宋体" w:hAnsi="Times New Roman" w:cs="Times New Roman" w:hint="default"/>
          <w:color w:val="000000"/>
          <w:lang w:val="en-US" w:eastAsia="zh-CN"/>
        </w:rPr>
        <w:t xml:space="preserve">                       </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B. </w:t>
      </w:r>
      <w:r>
        <w:rPr>
          <w:rFonts w:ascii="Times New Roman" w:eastAsia="Times New Roman" w:hAnsi="Times New Roman" w:cs="Times New Roman" w:hint="default"/>
          <w:color w:val="000000"/>
        </w:rPr>
        <w:t>The Famous Dynasties in History</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left"/>
        <w:textAlignment w:val="center"/>
        <w:rPr>
          <w:rFonts w:ascii="Times New Roman" w:eastAsia="宋体" w:hAnsi="Times New Roman" w:cs="Times New Roman" w:hint="default"/>
          <w:color w:val="000000"/>
          <w:lang w:val="en-US" w:eastAsia="zh-CN"/>
        </w:rPr>
      </w:pPr>
      <w:r>
        <w:rPr>
          <w:rFonts w:ascii="Times New Roman" w:hAnsi="Times New Roman" w:cs="Times New Roman" w:hint="default"/>
          <w:color w:val="000000"/>
        </w:rPr>
        <w:t xml:space="preserve">C. </w:t>
      </w:r>
      <w:r>
        <w:rPr>
          <w:rFonts w:ascii="Times New Roman" w:eastAsia="Times New Roman" w:hAnsi="Times New Roman" w:cs="Times New Roman" w:hint="default"/>
          <w:color w:val="000000"/>
        </w:rPr>
        <w:t>The Unforgettable Centuries of China</w:t>
      </w:r>
      <w:r>
        <w:rPr>
          <w:rFonts w:ascii="Times New Roman" w:eastAsia="宋体" w:hAnsi="Times New Roman" w:cs="Times New Roman" w:hint="default"/>
          <w:color w:val="000000"/>
          <w:lang w:val="en-US" w:eastAsia="zh-CN"/>
        </w:rPr>
        <w:t xml:space="preserve">      </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rPr>
        <w:t xml:space="preserve">D. </w:t>
      </w:r>
      <w:r>
        <w:rPr>
          <w:rFonts w:ascii="Times New Roman" w:eastAsia="Times New Roman" w:hAnsi="Times New Roman" w:cs="Times New Roman" w:hint="default"/>
          <w:color w:val="000000"/>
        </w:rPr>
        <w:t>The Great Invention of Ancient China</w:t>
      </w:r>
      <w:r>
        <w:rPr>
          <w:rFonts w:ascii="Times New Roman" w:hAnsi="Times New Roman" w:cs="Times New Roman" w:hint="default"/>
          <w:color w:val="000000"/>
        </w:rPr>
        <w:t>—</w:t>
      </w:r>
      <w:r>
        <w:rPr>
          <w:rFonts w:ascii="Times New Roman" w:eastAsia="Times New Roman" w:hAnsi="Times New Roman" w:cs="Times New Roman" w:hint="default"/>
          <w:color w:val="000000"/>
        </w:rPr>
        <w:t>Compass</w:t>
      </w:r>
    </w:p>
    <w:p>
      <w:pPr>
        <w:keepNext w:val="0"/>
        <w:keepLines w:val="0"/>
        <w:pageBreakBefore w:val="0"/>
        <w:widowControl w:val="0"/>
        <w:kinsoku/>
        <w:wordWrap/>
        <w:overflowPunct/>
        <w:topLinePunct w:val="0"/>
        <w:autoSpaceDE/>
        <w:autoSpaceDN/>
        <w:bidi w:val="0"/>
        <w:adjustRightInd/>
        <w:snapToGrid w:val="0"/>
        <w:spacing w:line="360" w:lineRule="auto"/>
        <w:rPr>
          <w:rFonts w:ascii="Times New Roman" w:eastAsia="宋体" w:hAnsi="Times New Roman" w:cs="Times New Roman" w:hint="default"/>
          <w:b/>
          <w:bCs/>
          <w:sz w:val="21"/>
          <w:szCs w:val="21"/>
        </w:rPr>
      </w:pPr>
      <w:bookmarkStart w:id="3" w:name="OLE_LINK4"/>
    </w:p>
    <w:p>
      <w:pPr>
        <w:keepNext w:val="0"/>
        <w:keepLines w:val="0"/>
        <w:pageBreakBefore w:val="0"/>
        <w:widowControl w:val="0"/>
        <w:kinsoku/>
        <w:wordWrap/>
        <w:overflowPunct/>
        <w:topLinePunct w:val="0"/>
        <w:autoSpaceDE/>
        <w:autoSpaceDN/>
        <w:bidi w:val="0"/>
        <w:adjustRightInd/>
        <w:snapToGrid w:val="0"/>
        <w:spacing w:line="360" w:lineRule="auto"/>
        <w:rPr>
          <w:rFonts w:ascii="Times New Roman" w:hAnsi="Times New Roman" w:cs="Times New Roman" w:hint="default"/>
          <w:lang w:val="en-US" w:eastAsia="zh-CN"/>
        </w:rPr>
      </w:pPr>
      <w:r>
        <w:rPr>
          <w:rFonts w:ascii="Times New Roman" w:eastAsia="宋体" w:hAnsi="Times New Roman" w:cs="Times New Roman" w:hint="default"/>
          <w:b/>
          <w:bCs/>
          <w:sz w:val="21"/>
          <w:szCs w:val="21"/>
        </w:rPr>
        <w:t>V</w:t>
      </w:r>
      <w:bookmarkEnd w:id="3"/>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sz w:val="21"/>
          <w:szCs w:val="21"/>
        </w:rPr>
        <w:t xml:space="preserve"> </w:t>
      </w:r>
      <w:r>
        <w:rPr>
          <w:rFonts w:ascii="Times New Roman" w:hAnsi="Times New Roman" w:cs="Times New Roman" w:hint="default"/>
          <w:b/>
          <w:sz w:val="21"/>
          <w:szCs w:val="21"/>
          <w:lang w:val="en-US" w:eastAsia="zh-CN"/>
        </w:rPr>
        <w:t>书面表达</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center"/>
        <w:rPr>
          <w:rFonts w:ascii="Times New Roman" w:hAnsi="Times New Roman" w:cs="Times New Roman" w:hint="default"/>
          <w:color w:val="000000"/>
        </w:rPr>
      </w:pPr>
      <w:r>
        <w:rPr>
          <w:rFonts w:ascii="Times New Roman" w:hAnsi="Times New Roman" w:cs="Times New Roman" w:hint="default"/>
          <w:color w:val="000000"/>
        </w:rPr>
        <w:t>假定你是李华，你的美国朋友</w:t>
      </w:r>
      <w:r>
        <w:rPr>
          <w:rFonts w:ascii="Times New Roman" w:eastAsia="Times New Roman" w:hAnsi="Times New Roman" w:cs="Times New Roman" w:hint="default"/>
          <w:color w:val="000000"/>
        </w:rPr>
        <w:t>Peter</w:t>
      </w:r>
      <w:r>
        <w:rPr>
          <w:rFonts w:ascii="Times New Roman" w:hAnsi="Times New Roman" w:cs="Times New Roman" w:hint="default"/>
          <w:color w:val="000000"/>
        </w:rPr>
        <w:t>在你校为留学生举办的中文诗歌大赛中获奖。请你给他写</w:t>
      </w:r>
      <w:r>
        <w:rPr>
          <w:rFonts w:ascii="Times New Roman" w:eastAsia="Times New Roman" w:hAnsi="Times New Roman" w:cs="Times New Roman" w:hint="default"/>
          <w:color w:val="000000"/>
        </w:rPr>
        <w:t xml:space="preserve"> </w:t>
      </w:r>
      <w:r>
        <w:rPr>
          <w:rFonts w:ascii="Times New Roman" w:hAnsi="Times New Roman" w:cs="Times New Roman" w:hint="default"/>
          <w:color w:val="000000"/>
        </w:rPr>
        <w:t>一封邮件</w:t>
      </w:r>
      <w:r>
        <w:rPr>
          <w:rFonts w:ascii="Times New Roman" w:eastAsia="Times New Roman" w:hAnsi="Times New Roman" w:cs="Times New Roman" w:hint="default"/>
          <w:color w:val="000000"/>
        </w:rPr>
        <w:t>,</w:t>
      </w:r>
      <w:r>
        <w:rPr>
          <w:rFonts w:ascii="Times New Roman" w:hAnsi="Times New Roman" w:cs="Times New Roman" w:hint="default"/>
          <w:color w:val="000000"/>
        </w:rPr>
        <w:t>告知获奖事宜，并对他表示祝贺。内容包括：</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center"/>
        <w:rPr>
          <w:rFonts w:ascii="Times New Roman" w:hAnsi="Times New Roman" w:cs="Times New Roman" w:hint="default"/>
          <w:color w:val="000000"/>
          <w:lang w:val="en-US" w:eastAsia="zh-CN"/>
        </w:rPr>
      </w:pPr>
      <w:r>
        <w:rPr>
          <w:rFonts w:ascii="Times New Roman" w:eastAsia="Times New Roman" w:hAnsi="Times New Roman" w:cs="Times New Roman" w:hint="default"/>
          <w:color w:val="000000"/>
        </w:rPr>
        <w:t>1.</w:t>
      </w:r>
      <w:r>
        <w:rPr>
          <w:rFonts w:ascii="Times New Roman" w:eastAsia="宋体" w:hAnsi="Times New Roman" w:cs="Times New Roman" w:hint="default"/>
          <w:color w:val="000000"/>
          <w:lang w:val="en-US" w:eastAsia="zh-CN"/>
        </w:rPr>
        <w:t xml:space="preserve"> </w:t>
      </w:r>
      <w:r>
        <w:rPr>
          <w:rFonts w:ascii="Times New Roman" w:hAnsi="Times New Roman" w:cs="Times New Roman" w:hint="default"/>
          <w:color w:val="000000"/>
        </w:rPr>
        <w:t>祝贺获奖；</w:t>
      </w:r>
      <w:r>
        <w:rPr>
          <w:rFonts w:ascii="Times New Roman" w:hAnsi="Times New Roman" w:cs="Times New Roman" w:hint="default"/>
          <w:color w:val="000000"/>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center"/>
        <w:rPr>
          <w:rFonts w:ascii="Times New Roman" w:hAnsi="Times New Roman" w:cs="Times New Roman" w:hint="default"/>
          <w:color w:val="000000"/>
          <w:lang w:val="en-US" w:eastAsia="zh-CN"/>
        </w:rPr>
      </w:pPr>
      <w:r>
        <w:rPr>
          <w:rFonts w:ascii="Times New Roman" w:eastAsia="Times New Roman" w:hAnsi="Times New Roman" w:cs="Times New Roman" w:hint="default"/>
          <w:color w:val="000000"/>
        </w:rPr>
        <w:t>2.</w:t>
      </w:r>
      <w:r>
        <w:rPr>
          <w:rFonts w:ascii="Times New Roman" w:eastAsia="宋体" w:hAnsi="Times New Roman" w:cs="Times New Roman" w:hint="default"/>
          <w:color w:val="000000"/>
          <w:lang w:val="en-US" w:eastAsia="zh-CN"/>
        </w:rPr>
        <w:t xml:space="preserve"> </w:t>
      </w:r>
      <w:r>
        <w:rPr>
          <w:rFonts w:ascii="Times New Roman" w:hAnsi="Times New Roman" w:cs="Times New Roman" w:hint="default"/>
          <w:color w:val="000000"/>
        </w:rPr>
        <w:t>评价诗歌内容；</w:t>
      </w:r>
      <w:r>
        <w:rPr>
          <w:rFonts w:ascii="Times New Roman" w:hAnsi="Times New Roman" w:cs="Times New Roman" w:hint="default"/>
          <w:color w:val="000000"/>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3.</w:t>
      </w:r>
      <w:r>
        <w:rPr>
          <w:rFonts w:ascii="Times New Roman" w:eastAsia="宋体" w:hAnsi="Times New Roman" w:cs="Times New Roman" w:hint="default"/>
          <w:color w:val="000000"/>
          <w:lang w:val="en-US" w:eastAsia="zh-CN"/>
        </w:rPr>
        <w:t xml:space="preserve"> </w:t>
      </w:r>
      <w:r>
        <w:rPr>
          <w:rFonts w:ascii="Times New Roman" w:hAnsi="Times New Roman" w:cs="Times New Roman" w:hint="default"/>
          <w:color w:val="000000"/>
        </w:rPr>
        <w:t>期待更多作品。</w:t>
      </w:r>
    </w:p>
    <w:p>
      <w:pPr>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注意：</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1.</w:t>
      </w:r>
      <w:r>
        <w:rPr>
          <w:rFonts w:ascii="Times New Roman" w:hAnsi="Times New Roman" w:cs="Times New Roman" w:hint="default"/>
          <w:color w:val="000000"/>
        </w:rPr>
        <w:t>词数</w:t>
      </w:r>
      <w:r>
        <w:rPr>
          <w:rFonts w:ascii="Times New Roman" w:eastAsia="Times New Roman" w:hAnsi="Times New Roman" w:cs="Times New Roman" w:hint="default"/>
          <w:color w:val="000000"/>
        </w:rPr>
        <w:t>100</w:t>
      </w:r>
      <w:r>
        <w:rPr>
          <w:rFonts w:ascii="Times New Roman" w:hAnsi="Times New Roman" w:cs="Times New Roman" w:hint="default"/>
          <w:color w:val="000000"/>
        </w:rPr>
        <w:t>左右；</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2.</w:t>
      </w:r>
      <w:r>
        <w:rPr>
          <w:rFonts w:ascii="Times New Roman" w:hAnsi="Times New Roman" w:cs="Times New Roman" w:hint="default"/>
          <w:color w:val="000000"/>
        </w:rPr>
        <w:t>可以适当增加细节，以使行文连贯。</w:t>
      </w:r>
    </w:p>
    <w:p>
      <w:pPr>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Dear Peter,</w:t>
      </w:r>
    </w:p>
    <w:p>
      <w:pPr>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pacing w:line="360" w:lineRule="auto"/>
        <w:jc w:val="righ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Yours,</w:t>
      </w:r>
    </w:p>
    <w:p>
      <w:pPr>
        <w:keepNext w:val="0"/>
        <w:keepLines w:val="0"/>
        <w:pageBreakBefore w:val="0"/>
        <w:widowControl w:val="0"/>
        <w:kinsoku/>
        <w:wordWrap/>
        <w:overflowPunct/>
        <w:topLinePunct w:val="0"/>
        <w:autoSpaceDE/>
        <w:autoSpaceDN/>
        <w:bidi w:val="0"/>
        <w:adjustRightInd/>
        <w:spacing w:line="360" w:lineRule="auto"/>
        <w:jc w:val="right"/>
        <w:textAlignment w:val="center"/>
        <w:rPr>
          <w:rFonts w:ascii="Times New Roman" w:eastAsia="Times New Roman" w:hAnsi="Times New Roman" w:cs="Times New Roman" w:hint="default"/>
          <w:color w:val="000000"/>
        </w:rPr>
      </w:pPr>
      <w:r>
        <w:rPr>
          <w:rFonts w:ascii="Times New Roman" w:eastAsia="Times New Roman" w:hAnsi="Times New Roman" w:cs="Times New Roman" w:hint="default"/>
          <w:color w:val="000000"/>
        </w:rPr>
        <w:t>Li Hua</w:t>
      </w:r>
    </w:p>
    <w:p/>
    <w:sectPr>
      <w:headerReference w:type="default" r:id="rId5"/>
      <w:footerReference w:type="default" r:id="rId6"/>
      <w:headerReference w:type="first" r:id="rId7"/>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29422"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03655"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55600" cy="2540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32199" name=""/>
                  <pic:cNvPicPr>
                    <a:picLocks noChangeAspect="1"/>
                  </pic:cNvPicPr>
                </pic:nvPicPr>
                <pic:blipFill>
                  <a:blip xmlns:r="http://schemas.openxmlformats.org/officeDocument/2006/relationships" r:embed="rId1"/>
                  <a:stretch>
                    <a:fillRect/>
                  </a:stretch>
                </pic:blipFill>
                <pic:spPr>
                  <a:xfrm>
                    <a:off x="0" y="0"/>
                    <a:ext cx="355600" cy="25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E71F00E"/>
    <w:multiLevelType w:val="singleLevel"/>
    <w:tmpl w:val="DE71F00E"/>
    <w:lvl w:ilvl="0">
      <w:start w:val="1"/>
      <w:numFmt w:val="decimal"/>
      <w:lvlText w:val="%1."/>
      <w:lvlJc w:val="left"/>
      <w:pPr>
        <w:ind w:left="425" w:hanging="425"/>
      </w:pPr>
      <w:rPr>
        <w:rFonts w:hint="default"/>
      </w:rPr>
    </w:lvl>
  </w:abstractNum>
  <w:abstractNum w:abstractNumId="1">
    <w:nsid w:val="F5A57219"/>
    <w:multiLevelType w:val="singleLevel"/>
    <w:tmpl w:val="F5A57219"/>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362F9A"/>
    <w:rsid w:val="02D85CB5"/>
    <w:rsid w:val="04BC5B88"/>
    <w:rsid w:val="057D0E68"/>
    <w:rsid w:val="076E0C24"/>
    <w:rsid w:val="23D34D9E"/>
    <w:rsid w:val="28867C3B"/>
    <w:rsid w:val="2F762A32"/>
    <w:rsid w:val="32732967"/>
    <w:rsid w:val="33B53045"/>
    <w:rsid w:val="36FD4F68"/>
    <w:rsid w:val="38513B4B"/>
    <w:rsid w:val="3CC52AD1"/>
    <w:rsid w:val="48362F9A"/>
    <w:rsid w:val="4D4735CB"/>
    <w:rsid w:val="51E052AA"/>
    <w:rsid w:val="59BC0073"/>
    <w:rsid w:val="5B1263AF"/>
    <w:rsid w:val="67062772"/>
    <w:rsid w:val="6E1B5D61"/>
    <w:rsid w:val="7539367E"/>
    <w:rsid w:val="763D4B8C"/>
    <w:rsid w:val="7B062F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99"/>
    <w:qFormat/>
    <w:pPr>
      <w:widowControl w:val="0"/>
      <w:jc w:val="both"/>
    </w:pPr>
    <w:rPr>
      <w:rFonts w:ascii="Calibri" w:eastAsia="宋体" w:hAnsi="Calibri" w:cs="Times New Roman"/>
      <w:kern w:val="2"/>
      <w:sz w:val="21"/>
      <w:szCs w:val="21"/>
      <w:lang w:val="en-US" w:eastAsia="zh-CN" w:bidi="ar-SA"/>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2021-07-04T09:52:00Z</dcterms:created>
  <dcterms:modified xsi:type="dcterms:W3CDTF">2021-07-05T09:00:28Z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