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BC10"/>
    <w:p w14:paraId="0155704F"/>
    <w:p w14:paraId="21EDC050"/>
    <w:p w14:paraId="211035E4"/>
    <w:p w14:paraId="32CCD7F3">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6D79BFD">
      <w:pPr>
        <w:wordWrap w:val="0"/>
        <w:jc w:val="right"/>
        <w:rPr>
          <w:rFonts w:ascii="方正小标宋简体" w:eastAsia="方正小标宋简体"/>
          <w:sz w:val="28"/>
          <w:szCs w:val="44"/>
        </w:rPr>
      </w:pPr>
      <w:r>
        <w:rPr>
          <w:rFonts w:hint="eastAsia" w:ascii="方正小标宋简体" w:eastAsia="方正小标宋简体"/>
          <w:sz w:val="28"/>
          <w:szCs w:val="44"/>
          <w:lang w:val="en-US" w:eastAsia="zh-CN"/>
        </w:rPr>
        <w:t xml:space="preserve">   </w:t>
      </w: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2024年8月23日星期五</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473AA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DA002E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54A8791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45581C3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05B4DB4D">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42CD7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3EABA1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ECBB9FD">
            <w:pPr>
              <w:widowControl/>
              <w:jc w:val="center"/>
              <w:rPr>
                <w:rFonts w:hint="eastAsia" w:cs="宋体" w:asciiTheme="minorEastAsia" w:hAnsiTheme="minorEastAsia" w:eastAsiaTheme="minorEastAsia"/>
                <w:bCs/>
                <w:color w:val="000000"/>
                <w:kern w:val="0"/>
                <w:sz w:val="28"/>
                <w:szCs w:val="28"/>
                <w:lang w:val="en-US" w:eastAsia="zh-CN"/>
              </w:rPr>
            </w:pPr>
            <w:r>
              <w:rPr>
                <w:rFonts w:hint="eastAsia" w:ascii="Times New Roman" w:hAnsi="Times New Roman" w:cs="Times New Roman"/>
                <w:b/>
                <w:sz w:val="28"/>
                <w:szCs w:val="28"/>
              </w:rPr>
              <w:t>Using language</w:t>
            </w:r>
          </w:p>
        </w:tc>
        <w:tc>
          <w:tcPr>
            <w:tcW w:w="1559" w:type="dxa"/>
            <w:gridSpan w:val="2"/>
            <w:shd w:val="clear" w:color="auto" w:fill="auto"/>
            <w:noWrap/>
            <w:vAlign w:val="center"/>
          </w:tcPr>
          <w:p w14:paraId="640BF0B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1ACD5CE">
            <w:pPr>
              <w:widowControl/>
              <w:jc w:val="center"/>
              <w:rPr>
                <w:rFonts w:hint="eastAsia" w:cs="宋体" w:asciiTheme="minorEastAsia" w:hAnsiTheme="minorEastAsia" w:eastAsiaTheme="minorEastAsia"/>
                <w:bCs/>
                <w:color w:val="000000"/>
                <w:kern w:val="0"/>
                <w:sz w:val="28"/>
                <w:szCs w:val="28"/>
                <w:lang w:val="en-US" w:eastAsia="zh-CN"/>
              </w:rPr>
            </w:pPr>
            <w:r>
              <w:rPr>
                <w:rFonts w:ascii="Times New Roman" w:hAnsi="Times New Roman" w:cs="Times New Roman"/>
              </w:rPr>
              <w:t>Speaking</w:t>
            </w:r>
            <w:r>
              <w:rPr>
                <w:rFonts w:hint="eastAsia" w:ascii="Times New Roman" w:hAnsi="Times New Roman" w:cs="Times New Roman"/>
                <w:lang w:val="en-US" w:eastAsia="zh-CN"/>
              </w:rPr>
              <w:t>&amp;</w:t>
            </w:r>
            <w:r>
              <w:rPr>
                <w:rFonts w:ascii="Times New Roman" w:hAnsi="Times New Roman" w:cs="Times New Roman"/>
              </w:rPr>
              <w:t>Reading</w:t>
            </w:r>
          </w:p>
        </w:tc>
      </w:tr>
      <w:tr w14:paraId="6D0CE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5505FE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117B028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王芬</w:t>
            </w:r>
          </w:p>
        </w:tc>
        <w:tc>
          <w:tcPr>
            <w:tcW w:w="1559" w:type="dxa"/>
            <w:gridSpan w:val="2"/>
            <w:shd w:val="clear" w:color="auto" w:fill="auto"/>
            <w:noWrap/>
            <w:vAlign w:val="center"/>
          </w:tcPr>
          <w:p w14:paraId="045576F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81116B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05A77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5547D0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55E08367">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6953B62">
            <w:pPr>
              <w:widowControl/>
              <w:jc w:val="left"/>
              <w:rPr>
                <w:rFonts w:hint="eastAsia" w:cs="宋体" w:asciiTheme="minorEastAsia" w:hAnsiTheme="minorEastAsia"/>
                <w:bCs/>
                <w:color w:val="000000"/>
                <w:kern w:val="0"/>
                <w:sz w:val="28"/>
                <w:szCs w:val="28"/>
              </w:rPr>
            </w:pPr>
            <w:r>
              <w:rPr>
                <w:rFonts w:hint="eastAsia" w:asciiTheme="minorEastAsia" w:hAnsiTheme="minorEastAsia" w:cstheme="minorEastAsia"/>
                <w:color w:val="000000"/>
                <w:kern w:val="0"/>
                <w:szCs w:val="21"/>
                <w:lang w:bidi="ar"/>
              </w:rPr>
              <w:t>通过运用不同的查找信息的方法了解更多关于生物多样性的相关知识，并思考这些方法的有效性，提高信息搜索能力。</w:t>
            </w:r>
          </w:p>
        </w:tc>
      </w:tr>
      <w:tr w14:paraId="78992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4CA2789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74A071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056FD2E">
            <w:pPr>
              <w:widowControl/>
              <w:numPr>
                <w:numId w:val="0"/>
              </w:numPr>
              <w:ind w:leftChars="0"/>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color w:val="000000"/>
                <w:kern w:val="0"/>
                <w:szCs w:val="21"/>
                <w:lang w:bidi="ar"/>
              </w:rPr>
              <w:t>发现并掌握“过去完成时”的概念、特点及用法，并能够在真实语境中灵活运用；</w:t>
            </w:r>
          </w:p>
        </w:tc>
      </w:tr>
      <w:tr w14:paraId="2C003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AF31F2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DB2F09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color w:val="000000"/>
                <w:kern w:val="0"/>
                <w:szCs w:val="21"/>
                <w:lang w:bidi="ar"/>
              </w:rPr>
              <w:t>在关于生物多样性的语篇中完成词汇学习并进一步了解自然界中生物的多样性；</w:t>
            </w:r>
          </w:p>
        </w:tc>
      </w:tr>
      <w:tr w14:paraId="65DE3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2BB796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A3DEEF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color w:val="000000"/>
                <w:kern w:val="0"/>
                <w:szCs w:val="21"/>
                <w:lang w:bidi="ar"/>
              </w:rPr>
              <w:t>听懂与生物多样性、自然界相关话题，并能恰当地运用功能表达询问信息、补充信息</w:t>
            </w:r>
          </w:p>
        </w:tc>
      </w:tr>
      <w:tr w14:paraId="2F601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491BD5F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262831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21E4B70B">
            <w:pPr>
              <w:widowControl/>
              <w:jc w:val="center"/>
              <w:rPr>
                <w:rFonts w:cs="宋体" w:asciiTheme="minorEastAsia" w:hAnsiTheme="minorEastAsia"/>
                <w:bCs/>
                <w:color w:val="000000"/>
                <w:kern w:val="0"/>
                <w:sz w:val="28"/>
                <w:szCs w:val="28"/>
              </w:rPr>
            </w:pPr>
            <w:r>
              <w:rPr>
                <w:rFonts w:hint="eastAsia" w:ascii="宋体" w:hAnsi="宋体"/>
                <w:szCs w:val="21"/>
              </w:rPr>
              <w:t>引导学生进一步了解并掌握</w:t>
            </w:r>
            <w:r>
              <w:rPr>
                <w:rFonts w:hint="eastAsia" w:asciiTheme="minorEastAsia" w:hAnsiTheme="minorEastAsia" w:cstheme="minorEastAsia"/>
                <w:color w:val="000000"/>
                <w:kern w:val="0"/>
                <w:szCs w:val="21"/>
                <w:lang w:bidi="ar"/>
              </w:rPr>
              <w:t>“过去完成时”的概念、特点及用法</w:t>
            </w:r>
          </w:p>
        </w:tc>
        <w:tc>
          <w:tcPr>
            <w:tcW w:w="1559" w:type="dxa"/>
            <w:gridSpan w:val="2"/>
            <w:shd w:val="clear" w:color="auto" w:fill="auto"/>
            <w:vAlign w:val="center"/>
          </w:tcPr>
          <w:p w14:paraId="01598DC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4AEECCE">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2A420D52">
            <w:pPr>
              <w:widowControl/>
              <w:jc w:val="center"/>
              <w:rPr>
                <w:rFonts w:cs="宋体" w:asciiTheme="minorEastAsia" w:hAnsiTheme="minorEastAsia"/>
                <w:color w:val="000000"/>
                <w:kern w:val="0"/>
                <w:sz w:val="22"/>
              </w:rPr>
            </w:pPr>
            <w:r>
              <w:rPr>
                <w:rFonts w:hint="eastAsia" w:ascii="宋体" w:hAnsi="宋体"/>
                <w:szCs w:val="21"/>
              </w:rPr>
              <w:t>引导学生掌握</w:t>
            </w:r>
            <w:r>
              <w:rPr>
                <w:rFonts w:hint="eastAsia" w:asciiTheme="minorEastAsia" w:hAnsiTheme="minorEastAsia" w:cstheme="minorEastAsia"/>
                <w:color w:val="000000"/>
                <w:kern w:val="0"/>
                <w:szCs w:val="21"/>
                <w:lang w:bidi="ar"/>
              </w:rPr>
              <w:t>“过去完成时”的用法</w:t>
            </w:r>
            <w:r>
              <w:rPr>
                <w:rFonts w:asciiTheme="minorEastAsia" w:hAnsiTheme="minorEastAsia" w:cstheme="minorEastAsia"/>
                <w:color w:val="000000"/>
                <w:kern w:val="0"/>
                <w:szCs w:val="21"/>
                <w:lang w:bidi="ar"/>
              </w:rPr>
              <w:t>；</w:t>
            </w:r>
          </w:p>
        </w:tc>
      </w:tr>
      <w:tr w14:paraId="28430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F9064E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73247AF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594AA781">
            <w:pPr>
              <w:widowControl/>
              <w:jc w:val="left"/>
              <w:rPr>
                <w:rFonts w:hint="eastAsia" w:cs="宋体" w:asciiTheme="minorEastAsia" w:hAnsiTheme="minorEastAsia"/>
                <w:bCs/>
                <w:color w:val="000000"/>
                <w:kern w:val="0"/>
                <w:sz w:val="28"/>
                <w:szCs w:val="28"/>
              </w:rPr>
            </w:pPr>
            <w:r>
              <w:rPr>
                <w:rFonts w:hint="eastAsia" w:asciiTheme="minorEastAsia" w:hAnsiTheme="minorEastAsia" w:cstheme="minorEastAsia"/>
                <w:color w:val="000000"/>
                <w:kern w:val="0"/>
                <w:szCs w:val="21"/>
                <w:lang w:bidi="ar"/>
              </w:rPr>
              <w:t>人与自然</w:t>
            </w:r>
            <w:r>
              <w:rPr>
                <w:rFonts w:hint="eastAsia" w:asciiTheme="minorEastAsia" w:hAnsiTheme="minorEastAsia" w:cstheme="minorEastAsia"/>
                <w:szCs w:val="21"/>
              </w:rPr>
              <w:t>——</w:t>
            </w:r>
            <w:r>
              <w:rPr>
                <w:rFonts w:hint="eastAsia" w:asciiTheme="minorEastAsia" w:hAnsiTheme="minorEastAsia" w:cstheme="minorEastAsia"/>
                <w:color w:val="000000"/>
                <w:kern w:val="0"/>
                <w:szCs w:val="21"/>
                <w:lang w:bidi="ar"/>
              </w:rPr>
              <w:t>认识与探索自然</w:t>
            </w:r>
          </w:p>
        </w:tc>
      </w:tr>
      <w:tr w14:paraId="48E8A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C507E1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304AEBF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EAE195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heme="minorEastAsia" w:hAnsiTheme="minorEastAsia" w:cstheme="minorEastAsia"/>
                <w:color w:val="000000"/>
                <w:kern w:val="0"/>
                <w:szCs w:val="21"/>
                <w:lang w:bidi="ar"/>
              </w:rPr>
              <w:t>发现并掌握“过去完成时”的概念、特点及用法，并能够在真实语境中灵活运用</w:t>
            </w:r>
          </w:p>
        </w:tc>
      </w:tr>
      <w:tr w14:paraId="3E088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65E2FB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69CF34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heme="minorEastAsia" w:hAnsiTheme="minorEastAsia" w:cstheme="minorEastAsia"/>
                <w:color w:val="000000"/>
                <w:kern w:val="0"/>
                <w:szCs w:val="21"/>
                <w:lang w:bidi="ar"/>
              </w:rPr>
              <w:t>在关于生物多样性的语篇中完成词汇学习并进一步了解自然界中生物的多样性；</w:t>
            </w:r>
          </w:p>
        </w:tc>
      </w:tr>
      <w:tr w14:paraId="3EC23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1751FA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4005EFE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heme="minorEastAsia" w:hAnsiTheme="minorEastAsia" w:cstheme="minorEastAsia"/>
                <w:color w:val="000000"/>
                <w:kern w:val="0"/>
                <w:szCs w:val="21"/>
                <w:lang w:bidi="ar"/>
              </w:rPr>
              <w:t>听懂与生物多样性、自然界相关话题，并能恰当地运用功能表达询问信息、补充信息</w:t>
            </w:r>
          </w:p>
        </w:tc>
      </w:tr>
      <w:tr w14:paraId="609B1A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4EB31212">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9DFD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1CD2E48B">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387802B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2AE5EB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6E627C6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8402E9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0185A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159E4F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0169EA17">
            <w:pPr>
              <w:widowControl/>
              <w:rPr>
                <w:rFonts w:hint="eastAsia" w:cs="宋体" w:asciiTheme="minorEastAsia" w:hAnsiTheme="minorEastAsia" w:eastAsiaTheme="minorEastAsia"/>
                <w:bCs/>
                <w:color w:val="000000"/>
                <w:kern w:val="0"/>
                <w:sz w:val="22"/>
                <w:lang w:val="en-US" w:eastAsia="zh-CN"/>
              </w:rPr>
            </w:pPr>
            <w:r>
              <w:rPr>
                <w:rFonts w:hint="eastAsia" w:ascii="Times New Roman" w:hAnsi="Times New Roman" w:cs="Times New Roman"/>
                <w:szCs w:val="21"/>
              </w:rPr>
              <w:t>Activity 1</w:t>
            </w:r>
          </w:p>
        </w:tc>
        <w:tc>
          <w:tcPr>
            <w:tcW w:w="2330" w:type="dxa"/>
            <w:gridSpan w:val="2"/>
            <w:shd w:val="clear" w:color="auto" w:fill="auto"/>
            <w:noWrap/>
            <w:vAlign w:val="center"/>
          </w:tcPr>
          <w:p w14:paraId="3E73573A">
            <w:pPr>
              <w:pStyle w:val="16"/>
              <w:numPr>
                <w:numId w:val="0"/>
              </w:numPr>
              <w:ind w:leftChars="0"/>
              <w:jc w:val="left"/>
              <w:rPr>
                <w:rFonts w:ascii="Times New Roman" w:hAnsi="Times New Roman" w:cs="Times New Roman"/>
                <w:szCs w:val="21"/>
              </w:rPr>
            </w:pPr>
            <w:r>
              <w:rPr>
                <w:rFonts w:hint="eastAsia" w:ascii="Times New Roman" w:hAnsi="Times New Roman" w:cs="Times New Roman"/>
                <w:szCs w:val="21"/>
              </w:rPr>
              <w:t xml:space="preserve">Teacher asks students </w:t>
            </w:r>
            <w:r>
              <w:rPr>
                <w:rFonts w:ascii="Times New Roman" w:hAnsi="Times New Roman" w:cs="Times New Roman"/>
                <w:szCs w:val="21"/>
              </w:rPr>
              <w:t xml:space="preserve">to </w:t>
            </w:r>
            <w:r>
              <w:rPr>
                <w:rFonts w:hint="eastAsia" w:ascii="Times New Roman" w:hAnsi="Times New Roman" w:cs="Times New Roman"/>
                <w:szCs w:val="21"/>
              </w:rPr>
              <w:t xml:space="preserve">find   sentences </w:t>
            </w:r>
            <w:r>
              <w:rPr>
                <w:rFonts w:hint="eastAsia" w:ascii="Times New Roman" w:hAnsi="Times New Roman" w:cs="Times New Roman"/>
                <w:i/>
                <w:iCs/>
                <w:szCs w:val="21"/>
              </w:rPr>
              <w:t>a</w:t>
            </w:r>
            <w:r>
              <w:rPr>
                <w:rFonts w:hint="eastAsia" w:ascii="Times New Roman" w:hAnsi="Times New Roman" w:cs="Times New Roman"/>
                <w:szCs w:val="21"/>
              </w:rPr>
              <w:t xml:space="preserve"> and </w:t>
            </w:r>
            <w:r>
              <w:rPr>
                <w:rFonts w:hint="eastAsia" w:ascii="Times New Roman" w:hAnsi="Times New Roman" w:cs="Times New Roman"/>
                <w:i/>
                <w:iCs/>
                <w:szCs w:val="21"/>
              </w:rPr>
              <w:t>b</w:t>
            </w:r>
            <w:r>
              <w:rPr>
                <w:rFonts w:hint="eastAsia" w:ascii="Times New Roman" w:hAnsi="Times New Roman" w:cs="Times New Roman"/>
                <w:szCs w:val="21"/>
              </w:rPr>
              <w:t xml:space="preserve"> in the passage </w:t>
            </w:r>
            <w:r>
              <w:rPr>
                <w:rFonts w:ascii="Times New Roman" w:hAnsi="Times New Roman" w:cs="Times New Roman"/>
                <w:szCs w:val="21"/>
              </w:rPr>
              <w:t>and pay</w:t>
            </w:r>
            <w:r>
              <w:rPr>
                <w:rFonts w:hint="eastAsia" w:ascii="Times New Roman" w:hAnsi="Times New Roman" w:cs="Times New Roman"/>
                <w:szCs w:val="21"/>
              </w:rPr>
              <w:t xml:space="preserve"> attention to the words in bold. Then ask students to answer Questions 1</w:t>
            </w:r>
            <w:r>
              <w:rPr>
                <w:rFonts w:ascii="Times New Roman" w:hAnsi="Times New Roman" w:cs="Times New Roman"/>
                <w:szCs w:val="21"/>
              </w:rPr>
              <w:t>–</w:t>
            </w:r>
            <w:r>
              <w:rPr>
                <w:rFonts w:hint="eastAsia" w:ascii="Times New Roman" w:hAnsi="Times New Roman" w:cs="Times New Roman"/>
                <w:szCs w:val="21"/>
              </w:rPr>
              <w:t>2.</w:t>
            </w:r>
          </w:p>
          <w:p w14:paraId="70E6C71A">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46046A40">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 xml:space="preserve">Students find the two sentences in the </w:t>
            </w:r>
            <w:r>
              <w:rPr>
                <w:rFonts w:ascii="Times New Roman" w:hAnsi="Times New Roman" w:cs="Times New Roman"/>
                <w:szCs w:val="21"/>
              </w:rPr>
              <w:t>first</w:t>
            </w:r>
            <w:r>
              <w:rPr>
                <w:rFonts w:hint="eastAsia" w:ascii="Times New Roman" w:hAnsi="Times New Roman" w:cs="Times New Roman"/>
                <w:szCs w:val="21"/>
              </w:rPr>
              <w:t xml:space="preserve"> box and answer Questions 1</w:t>
            </w:r>
            <w:r>
              <w:rPr>
                <w:rFonts w:ascii="Times New Roman" w:hAnsi="Times New Roman" w:cs="Times New Roman"/>
                <w:szCs w:val="21"/>
              </w:rPr>
              <w:t>–</w:t>
            </w:r>
            <w:r>
              <w:rPr>
                <w:rFonts w:hint="eastAsia" w:ascii="Times New Roman" w:hAnsi="Times New Roman" w:cs="Times New Roman"/>
                <w:szCs w:val="21"/>
              </w:rPr>
              <w:t xml:space="preserve">2. </w:t>
            </w:r>
          </w:p>
        </w:tc>
        <w:tc>
          <w:tcPr>
            <w:tcW w:w="2330" w:type="dxa"/>
            <w:shd w:val="clear" w:color="auto" w:fill="auto"/>
            <w:noWrap/>
            <w:vAlign w:val="center"/>
          </w:tcPr>
          <w:p w14:paraId="553D6426">
            <w:pPr>
              <w:pStyle w:val="16"/>
              <w:numPr>
                <w:numId w:val="0"/>
              </w:numPr>
              <w:ind w:leftChars="0"/>
              <w:jc w:val="left"/>
              <w:rPr>
                <w:rFonts w:ascii="Times New Roman" w:hAnsi="Times New Roman" w:cs="Times New Roman"/>
              </w:rPr>
            </w:pPr>
            <w:r>
              <w:rPr>
                <w:rFonts w:ascii="Times New Roman" w:hAnsi="Times New Roman" w:cs="Times New Roman"/>
              </w:rPr>
              <w:t>To encourage students to discover the grammar usage by themselves.</w:t>
            </w:r>
          </w:p>
          <w:p w14:paraId="1668025C">
            <w:pPr>
              <w:widowControl/>
              <w:jc w:val="center"/>
              <w:rPr>
                <w:rFonts w:cs="宋体" w:asciiTheme="minorEastAsia" w:hAnsiTheme="minorEastAsia"/>
                <w:bCs/>
                <w:color w:val="000000"/>
                <w:kern w:val="0"/>
                <w:sz w:val="28"/>
                <w:szCs w:val="28"/>
              </w:rPr>
            </w:pPr>
          </w:p>
        </w:tc>
      </w:tr>
      <w:tr w14:paraId="522D0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E2978A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2613E3D">
            <w:pPr>
              <w:widowControl/>
              <w:rPr>
                <w:rFonts w:cs="宋体" w:asciiTheme="minorEastAsia" w:hAnsiTheme="minorEastAsia"/>
                <w:bCs/>
                <w:color w:val="000000"/>
                <w:kern w:val="0"/>
                <w:sz w:val="22"/>
              </w:rPr>
            </w:pPr>
            <w:r>
              <w:rPr>
                <w:rFonts w:hint="eastAsia" w:ascii="Times New Roman" w:hAnsi="Times New Roman" w:cs="Times New Roman"/>
                <w:szCs w:val="21"/>
              </w:rPr>
              <w:t>Activity 2</w:t>
            </w:r>
          </w:p>
        </w:tc>
        <w:tc>
          <w:tcPr>
            <w:tcW w:w="2330" w:type="dxa"/>
            <w:gridSpan w:val="2"/>
            <w:shd w:val="clear" w:color="auto" w:fill="auto"/>
            <w:noWrap/>
            <w:vAlign w:val="center"/>
          </w:tcPr>
          <w:p w14:paraId="2C53A8EC">
            <w:pPr>
              <w:widowControl/>
              <w:jc w:val="center"/>
              <w:rPr>
                <w:rFonts w:cs="宋体" w:asciiTheme="minorEastAsia" w:hAnsiTheme="minorEastAsia"/>
                <w:bCs/>
                <w:color w:val="000000"/>
                <w:kern w:val="0"/>
                <w:sz w:val="28"/>
                <w:szCs w:val="28"/>
              </w:rPr>
            </w:pPr>
            <w:r>
              <w:rPr>
                <w:rFonts w:hint="eastAsia" w:ascii="Times New Roman" w:hAnsi="Times New Roman" w:cs="Times New Roman"/>
                <w:szCs w:val="21"/>
              </w:rPr>
              <w:t>Teacher asks students to read the instructions, sentences and paragraphs to get the main aim and idea.</w:t>
            </w:r>
          </w:p>
        </w:tc>
        <w:tc>
          <w:tcPr>
            <w:tcW w:w="2330" w:type="dxa"/>
            <w:gridSpan w:val="2"/>
            <w:shd w:val="clear" w:color="auto" w:fill="auto"/>
            <w:noWrap/>
            <w:vAlign w:val="center"/>
          </w:tcPr>
          <w:p w14:paraId="1B4E4573">
            <w:pPr>
              <w:pStyle w:val="16"/>
              <w:numPr>
                <w:numId w:val="0"/>
              </w:numPr>
              <w:ind w:leftChars="0"/>
              <w:jc w:val="left"/>
              <w:rPr>
                <w:rFonts w:ascii="Times New Roman" w:hAnsi="Times New Roman" w:cs="Times New Roman"/>
                <w:szCs w:val="21"/>
              </w:rPr>
            </w:pPr>
            <w:r>
              <w:rPr>
                <w:rFonts w:ascii="Times New Roman" w:hAnsi="Times New Roman" w:cs="Times New Roman"/>
                <w:szCs w:val="21"/>
              </w:rPr>
              <w:t xml:space="preserve">Students read and </w:t>
            </w:r>
            <w:r>
              <w:rPr>
                <w:rFonts w:hint="eastAsia" w:ascii="Times New Roman" w:hAnsi="Times New Roman" w:cs="Times New Roman"/>
                <w:szCs w:val="21"/>
              </w:rPr>
              <w:t xml:space="preserve"> get the main aim and idea.</w:t>
            </w:r>
          </w:p>
          <w:p w14:paraId="7EE23BCC">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DFF3C9F">
            <w:pPr>
              <w:widowControl/>
              <w:jc w:val="center"/>
              <w:rPr>
                <w:rFonts w:cs="宋体" w:asciiTheme="minorEastAsia" w:hAnsiTheme="minorEastAsia"/>
                <w:bCs/>
                <w:color w:val="000000"/>
                <w:kern w:val="0"/>
                <w:sz w:val="28"/>
                <w:szCs w:val="28"/>
              </w:rPr>
            </w:pPr>
            <w:r>
              <w:rPr>
                <w:rFonts w:ascii="Times New Roman" w:hAnsi="Times New Roman" w:cs="Times New Roman"/>
              </w:rPr>
              <w:t>T</w:t>
            </w:r>
            <w:r>
              <w:rPr>
                <w:rFonts w:hint="eastAsia" w:ascii="Times New Roman" w:hAnsi="Times New Roman" w:cs="Times New Roman"/>
              </w:rPr>
              <w:t xml:space="preserve">o get </w:t>
            </w:r>
            <w:r>
              <w:rPr>
                <w:rFonts w:ascii="Times New Roman" w:hAnsi="Times New Roman" w:cs="Times New Roman"/>
              </w:rPr>
              <w:t>students</w:t>
            </w:r>
            <w:r>
              <w:rPr>
                <w:rFonts w:hint="eastAsia" w:ascii="Times New Roman" w:hAnsi="Times New Roman" w:cs="Times New Roman"/>
              </w:rPr>
              <w:t xml:space="preserve"> to </w:t>
            </w:r>
            <w:r>
              <w:rPr>
                <w:rFonts w:ascii="Times New Roman" w:hAnsi="Times New Roman" w:cs="Times New Roman"/>
              </w:rPr>
              <w:t>practi</w:t>
            </w:r>
            <w:r>
              <w:rPr>
                <w:rFonts w:hint="eastAsia" w:ascii="Times New Roman" w:hAnsi="Times New Roman" w:cs="Times New Roman"/>
              </w:rPr>
              <w:t>s</w:t>
            </w:r>
            <w:r>
              <w:rPr>
                <w:rFonts w:ascii="Times New Roman" w:hAnsi="Times New Roman" w:cs="Times New Roman"/>
              </w:rPr>
              <w:t>e</w:t>
            </w:r>
            <w:r>
              <w:rPr>
                <w:rFonts w:hint="eastAsia" w:ascii="Times New Roman" w:hAnsi="Times New Roman" w:cs="Times New Roman"/>
              </w:rPr>
              <w:t xml:space="preserve"> use of tenses.</w:t>
            </w:r>
          </w:p>
        </w:tc>
      </w:tr>
      <w:tr w14:paraId="5E194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F0DBA5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0BA27768">
            <w:pPr>
              <w:widowControl/>
              <w:rPr>
                <w:rFonts w:cs="宋体" w:asciiTheme="minorEastAsia" w:hAnsiTheme="minorEastAsia"/>
                <w:bCs/>
                <w:color w:val="000000"/>
                <w:kern w:val="0"/>
                <w:sz w:val="22"/>
              </w:rPr>
            </w:pPr>
            <w:r>
              <w:rPr>
                <w:rFonts w:hint="eastAsia" w:ascii="Times New Roman" w:hAnsi="Times New Roman" w:cs="Times New Roman"/>
                <w:szCs w:val="21"/>
              </w:rPr>
              <w:t>Activity 3-4</w:t>
            </w:r>
          </w:p>
        </w:tc>
        <w:tc>
          <w:tcPr>
            <w:tcW w:w="2330" w:type="dxa"/>
            <w:gridSpan w:val="2"/>
            <w:shd w:val="clear" w:color="auto" w:fill="auto"/>
            <w:noWrap/>
            <w:vAlign w:val="top"/>
          </w:tcPr>
          <w:p w14:paraId="4DA0D72C">
            <w:pPr>
              <w:pStyle w:val="16"/>
              <w:numPr>
                <w:ilvl w:val="0"/>
                <w:numId w:val="4"/>
              </w:numPr>
              <w:ind w:firstLineChars="0"/>
              <w:jc w:val="left"/>
              <w:rPr>
                <w:rFonts w:ascii="Times New Roman" w:hAnsi="Times New Roman" w:cs="Times New Roman"/>
                <w:szCs w:val="21"/>
              </w:rPr>
            </w:pPr>
            <w:r>
              <w:rPr>
                <w:rFonts w:hint="eastAsia" w:ascii="Times New Roman" w:hAnsi="Times New Roman" w:cs="Times New Roman"/>
                <w:szCs w:val="21"/>
              </w:rPr>
              <w:t>Teacher asks students to read the passage and get its main idea and complete the entry  with the correct form of the words.</w:t>
            </w:r>
          </w:p>
          <w:p w14:paraId="78FA1A9A">
            <w:pPr>
              <w:pStyle w:val="16"/>
              <w:numPr>
                <w:ilvl w:val="0"/>
                <w:numId w:val="4"/>
              </w:numPr>
              <w:ind w:firstLineChars="0"/>
              <w:jc w:val="left"/>
              <w:rPr>
                <w:rFonts w:ascii="Times New Roman" w:hAnsi="Times New Roman" w:cs="Times New Roman"/>
                <w:szCs w:val="21"/>
              </w:rPr>
            </w:pPr>
            <w:r>
              <w:rPr>
                <w:rFonts w:hint="eastAsia" w:ascii="Times New Roman" w:hAnsi="Times New Roman" w:cs="Times New Roman"/>
                <w:szCs w:val="21"/>
              </w:rPr>
              <w:t>Teacher asks individual students to share their answers and the class discuss.</w:t>
            </w:r>
          </w:p>
          <w:p w14:paraId="15CDB15E">
            <w:pPr>
              <w:pStyle w:val="16"/>
              <w:numPr>
                <w:ilvl w:val="0"/>
                <w:numId w:val="4"/>
              </w:numPr>
              <w:ind w:firstLineChars="0"/>
              <w:jc w:val="left"/>
              <w:rPr>
                <w:rFonts w:ascii="Times New Roman" w:hAnsi="Times New Roman" w:cs="Times New Roman"/>
                <w:szCs w:val="21"/>
              </w:rPr>
            </w:pPr>
            <w:r>
              <w:rPr>
                <w:rFonts w:hint="eastAsia" w:ascii="Times New Roman" w:hAnsi="Times New Roman" w:cs="Times New Roman"/>
                <w:szCs w:val="21"/>
              </w:rPr>
              <w:t xml:space="preserve">Teacher asks students to discuss why Lonesome George disappeared. </w:t>
            </w:r>
          </w:p>
          <w:p w14:paraId="5B7CD19B">
            <w:pPr>
              <w:pStyle w:val="16"/>
              <w:numPr>
                <w:ilvl w:val="0"/>
                <w:numId w:val="4"/>
              </w:numPr>
              <w:ind w:left="425" w:leftChars="0" w:hanging="425" w:firstLineChars="0"/>
              <w:jc w:val="left"/>
              <w:rPr>
                <w:rFonts w:cs="宋体" w:asciiTheme="minorEastAsia" w:hAnsiTheme="minorEastAsia"/>
                <w:bCs/>
                <w:color w:val="000000"/>
                <w:kern w:val="0"/>
                <w:sz w:val="28"/>
                <w:szCs w:val="28"/>
              </w:rPr>
            </w:pPr>
            <w:r>
              <w:rPr>
                <w:rFonts w:hint="eastAsia" w:ascii="Times New Roman" w:hAnsi="Times New Roman" w:cs="Times New Roman"/>
                <w:szCs w:val="21"/>
              </w:rPr>
              <w:t xml:space="preserve">Teacher asks some students to act out a role-play in pairs using the information in Activity 3. One  will play the keeper of Lonesome George, and the other will play the reporter asking about George. </w:t>
            </w:r>
          </w:p>
        </w:tc>
        <w:tc>
          <w:tcPr>
            <w:tcW w:w="2330" w:type="dxa"/>
            <w:gridSpan w:val="2"/>
            <w:shd w:val="clear" w:color="auto" w:fill="auto"/>
            <w:noWrap/>
            <w:vAlign w:val="top"/>
          </w:tcPr>
          <w:p w14:paraId="7DE5FC4E">
            <w:pPr>
              <w:pStyle w:val="16"/>
              <w:numPr>
                <w:ilvl w:val="0"/>
                <w:numId w:val="5"/>
              </w:numPr>
              <w:ind w:firstLineChars="0"/>
              <w:jc w:val="left"/>
              <w:rPr>
                <w:rFonts w:ascii="Times New Roman" w:hAnsi="Times New Roman" w:cs="Times New Roman"/>
                <w:szCs w:val="21"/>
              </w:rPr>
            </w:pPr>
            <w:r>
              <w:rPr>
                <w:rFonts w:ascii="Times New Roman" w:hAnsi="Times New Roman" w:cs="Times New Roman"/>
                <w:szCs w:val="21"/>
              </w:rPr>
              <w:t xml:space="preserve">Students </w:t>
            </w:r>
            <w:r>
              <w:rPr>
                <w:rFonts w:hint="eastAsia" w:ascii="Times New Roman" w:hAnsi="Times New Roman" w:cs="Times New Roman"/>
                <w:szCs w:val="21"/>
              </w:rPr>
              <w:t>get the  main idea and complete the entry  with the correct form of the words.</w:t>
            </w:r>
          </w:p>
          <w:p w14:paraId="16C05DCD">
            <w:pPr>
              <w:pStyle w:val="16"/>
              <w:numPr>
                <w:ilvl w:val="0"/>
                <w:numId w:val="5"/>
              </w:numPr>
              <w:ind w:firstLineChars="0"/>
              <w:jc w:val="left"/>
              <w:rPr>
                <w:rFonts w:ascii="Times New Roman" w:hAnsi="Times New Roman" w:cs="Times New Roman"/>
                <w:szCs w:val="21"/>
              </w:rPr>
            </w:pPr>
            <w:r>
              <w:rPr>
                <w:rFonts w:hint="eastAsia" w:ascii="Times New Roman" w:hAnsi="Times New Roman" w:cs="Times New Roman"/>
                <w:szCs w:val="21"/>
              </w:rPr>
              <w:t>Students share their answers and the class discuss.</w:t>
            </w:r>
          </w:p>
          <w:p w14:paraId="460B0B23">
            <w:pPr>
              <w:pStyle w:val="16"/>
              <w:numPr>
                <w:ilvl w:val="0"/>
                <w:numId w:val="5"/>
              </w:numPr>
              <w:ind w:firstLineChars="0"/>
              <w:jc w:val="left"/>
              <w:rPr>
                <w:rFonts w:ascii="Times New Roman" w:hAnsi="Times New Roman" w:cs="Times New Roman"/>
                <w:szCs w:val="21"/>
              </w:rPr>
            </w:pPr>
            <w:r>
              <w:rPr>
                <w:rFonts w:hint="eastAsia" w:ascii="Times New Roman" w:hAnsi="Times New Roman" w:cs="Times New Roman"/>
                <w:szCs w:val="21"/>
              </w:rPr>
              <w:t>Students discuss why Lonesome George disappeared.</w:t>
            </w:r>
          </w:p>
          <w:p w14:paraId="1184BC37">
            <w:pPr>
              <w:pStyle w:val="16"/>
              <w:numPr>
                <w:ilvl w:val="0"/>
                <w:numId w:val="5"/>
              </w:numPr>
              <w:ind w:left="425" w:leftChars="0" w:hanging="425" w:firstLineChars="0"/>
              <w:jc w:val="left"/>
              <w:rPr>
                <w:rFonts w:cs="宋体" w:asciiTheme="minorEastAsia" w:hAnsiTheme="minorEastAsia"/>
                <w:bCs/>
                <w:color w:val="000000"/>
                <w:kern w:val="0"/>
                <w:sz w:val="28"/>
                <w:szCs w:val="28"/>
              </w:rPr>
            </w:pPr>
            <w:r>
              <w:rPr>
                <w:rFonts w:hint="eastAsia" w:ascii="Times New Roman" w:hAnsi="Times New Roman" w:cs="Times New Roman"/>
                <w:szCs w:val="21"/>
              </w:rPr>
              <w:t>Students work in pairs to act out. Use the past perfect tense where appropriate.</w:t>
            </w:r>
          </w:p>
        </w:tc>
        <w:tc>
          <w:tcPr>
            <w:tcW w:w="2330" w:type="dxa"/>
            <w:shd w:val="clear" w:color="auto" w:fill="auto"/>
            <w:noWrap/>
            <w:vAlign w:val="top"/>
          </w:tcPr>
          <w:p w14:paraId="5F035BBE">
            <w:pPr>
              <w:tabs>
                <w:tab w:val="left" w:pos="312"/>
              </w:tabs>
              <w:jc w:val="left"/>
              <w:rPr>
                <w:rFonts w:cs="宋体" w:asciiTheme="minorEastAsia" w:hAnsiTheme="minorEastAsia"/>
                <w:bCs/>
                <w:color w:val="000000"/>
                <w:kern w:val="0"/>
                <w:sz w:val="28"/>
                <w:szCs w:val="28"/>
              </w:rPr>
            </w:pPr>
            <w:r>
              <w:rPr>
                <w:rFonts w:ascii="Times New Roman" w:hAnsi="Times New Roman" w:cs="Times New Roman"/>
                <w:szCs w:val="21"/>
              </w:rPr>
              <w:t>To</w:t>
            </w:r>
            <w:r>
              <w:rPr>
                <w:rFonts w:hint="eastAsia" w:ascii="Times New Roman" w:hAnsi="Times New Roman" w:cs="Times New Roman"/>
                <w:szCs w:val="21"/>
              </w:rPr>
              <w:t xml:space="preserve"> help students</w:t>
            </w:r>
            <w:r>
              <w:rPr>
                <w:rFonts w:ascii="Times New Roman" w:hAnsi="Times New Roman" w:cs="Times New Roman"/>
                <w:szCs w:val="21"/>
              </w:rPr>
              <w:t xml:space="preserve"> consolidate the application of </w:t>
            </w:r>
            <w:r>
              <w:rPr>
                <w:rFonts w:hint="eastAsia" w:ascii="Times New Roman" w:hAnsi="Times New Roman" w:cs="Times New Roman"/>
                <w:i/>
              </w:rPr>
              <w:t xml:space="preserve">past perfect </w:t>
            </w:r>
            <w:r>
              <w:rPr>
                <w:rFonts w:ascii="Times New Roman" w:hAnsi="Times New Roman" w:cs="Times New Roman"/>
                <w:szCs w:val="21"/>
              </w:rPr>
              <w:t xml:space="preserve">in </w:t>
            </w:r>
            <w:r>
              <w:rPr>
                <w:rFonts w:hint="eastAsia" w:ascii="Times New Roman" w:hAnsi="Times New Roman" w:cs="Times New Roman"/>
                <w:szCs w:val="21"/>
              </w:rPr>
              <w:t>authentic</w:t>
            </w:r>
            <w:r>
              <w:rPr>
                <w:rFonts w:ascii="Times New Roman" w:hAnsi="Times New Roman" w:cs="Times New Roman"/>
                <w:szCs w:val="21"/>
              </w:rPr>
              <w:t xml:space="preserve"> context.</w:t>
            </w:r>
          </w:p>
        </w:tc>
      </w:tr>
      <w:tr w14:paraId="28D5E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F33F61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top"/>
          </w:tcPr>
          <w:p w14:paraId="34503B26">
            <w:pPr>
              <w:spacing w:line="360" w:lineRule="auto"/>
              <w:ind w:left="-141" w:leftChars="-67" w:firstLine="142" w:firstLineChars="0"/>
              <w:jc w:val="center"/>
              <w:rPr>
                <w:rFonts w:cs="宋体" w:asciiTheme="minorEastAsia" w:hAnsiTheme="minorEastAsia"/>
                <w:bCs/>
                <w:color w:val="000000"/>
                <w:kern w:val="0"/>
                <w:sz w:val="22"/>
              </w:rPr>
            </w:pPr>
            <w:r>
              <w:rPr>
                <w:rFonts w:hint="eastAsia" w:ascii="Times New Roman" w:hAnsi="Times New Roman" w:cs="Times New Roman"/>
                <w:szCs w:val="21"/>
              </w:rPr>
              <w:t>Activity 5-7</w:t>
            </w:r>
          </w:p>
        </w:tc>
        <w:tc>
          <w:tcPr>
            <w:tcW w:w="2330" w:type="dxa"/>
            <w:gridSpan w:val="2"/>
            <w:shd w:val="clear" w:color="auto" w:fill="auto"/>
            <w:noWrap/>
            <w:vAlign w:val="top"/>
          </w:tcPr>
          <w:p w14:paraId="54E749C2">
            <w:pPr>
              <w:pStyle w:val="16"/>
              <w:numPr>
                <w:ilvl w:val="0"/>
                <w:numId w:val="6"/>
              </w:numPr>
              <w:ind w:firstLineChars="0"/>
              <w:jc w:val="left"/>
              <w:rPr>
                <w:rFonts w:ascii="Times New Roman" w:hAnsi="Times New Roman" w:cs="Times New Roman"/>
                <w:szCs w:val="21"/>
              </w:rPr>
            </w:pPr>
            <w:r>
              <w:rPr>
                <w:rFonts w:hint="eastAsia" w:ascii="Times New Roman" w:hAnsi="Times New Roman" w:cs="Times New Roman"/>
                <w:szCs w:val="21"/>
              </w:rPr>
              <w:t>Teacher asks students to review and learn new relevant vocabulary by creating authentic</w:t>
            </w:r>
            <w:r>
              <w:rPr>
                <w:rFonts w:ascii="Times New Roman" w:hAnsi="Times New Roman" w:cs="Times New Roman"/>
                <w:szCs w:val="21"/>
              </w:rPr>
              <w:t xml:space="preserve"> context</w:t>
            </w:r>
            <w:r>
              <w:rPr>
                <w:rFonts w:hint="eastAsia" w:ascii="Times New Roman" w:hAnsi="Times New Roman" w:cs="Times New Roman"/>
                <w:szCs w:val="21"/>
              </w:rPr>
              <w:t xml:space="preserve"> and and prepare for the following listening practice.</w:t>
            </w:r>
          </w:p>
          <w:p w14:paraId="41F62EF5">
            <w:pPr>
              <w:pStyle w:val="16"/>
              <w:numPr>
                <w:ilvl w:val="0"/>
                <w:numId w:val="6"/>
              </w:numPr>
              <w:ind w:firstLineChars="0"/>
              <w:jc w:val="left"/>
              <w:rPr>
                <w:rFonts w:ascii="Times New Roman" w:hAnsi="Times New Roman" w:cs="Times New Roman"/>
                <w:szCs w:val="21"/>
              </w:rPr>
            </w:pPr>
            <w:r>
              <w:rPr>
                <w:rFonts w:ascii="Times New Roman" w:hAnsi="Times New Roman" w:cs="Times New Roman"/>
                <w:szCs w:val="21"/>
              </w:rPr>
              <w:t>Teacher</w:t>
            </w:r>
            <w:r>
              <w:rPr>
                <w:rFonts w:hint="eastAsia" w:ascii="Times New Roman" w:hAnsi="Times New Roman" w:cs="Times New Roman"/>
                <w:szCs w:val="21"/>
              </w:rPr>
              <w:t xml:space="preserve"> guides students to read the 5 sentences in Activity 5 and helps them understand their meanings, to prepare for the listening part.</w:t>
            </w:r>
          </w:p>
          <w:p w14:paraId="0D47BAB0">
            <w:pPr>
              <w:pStyle w:val="16"/>
              <w:numPr>
                <w:ilvl w:val="0"/>
                <w:numId w:val="6"/>
              </w:numPr>
              <w:ind w:firstLineChars="0"/>
              <w:jc w:val="left"/>
              <w:rPr>
                <w:rFonts w:ascii="Times New Roman" w:hAnsi="Times New Roman" w:cs="Times New Roman"/>
                <w:szCs w:val="21"/>
              </w:rPr>
            </w:pPr>
            <w:r>
              <w:rPr>
                <w:rFonts w:hint="eastAsia" w:ascii="Times New Roman" w:hAnsi="Times New Roman" w:cs="Times New Roman"/>
                <w:szCs w:val="21"/>
              </w:rPr>
              <w:t>Teacher plays the audio and asks students to listen and finish the task in Activity 5. Discuss and check the answers in groups.</w:t>
            </w:r>
          </w:p>
          <w:p w14:paraId="159A59C2">
            <w:pPr>
              <w:pStyle w:val="16"/>
              <w:numPr>
                <w:ilvl w:val="0"/>
                <w:numId w:val="6"/>
              </w:numPr>
              <w:ind w:firstLineChars="0"/>
              <w:jc w:val="left"/>
              <w:rPr>
                <w:rFonts w:ascii="Times New Roman" w:hAnsi="Times New Roman" w:cs="Times New Roman"/>
                <w:szCs w:val="21"/>
              </w:rPr>
            </w:pPr>
            <w:r>
              <w:rPr>
                <w:rFonts w:hint="eastAsia" w:ascii="Times New Roman" w:hAnsi="Times New Roman" w:cs="Times New Roman"/>
                <w:szCs w:val="21"/>
              </w:rPr>
              <w:t>Teacher asks students to listen again and get specific information to finish Activity 6. Ask the students to discuss knowledge on cell and bacterium in groups and share in class.</w:t>
            </w:r>
          </w:p>
          <w:p w14:paraId="0CFE8D6A">
            <w:pPr>
              <w:widowControl/>
              <w:numPr>
                <w:ilvl w:val="0"/>
                <w:numId w:val="6"/>
              </w:numPr>
              <w:jc w:val="left"/>
              <w:rPr>
                <w:rFonts w:ascii="Times New Roman" w:hAnsi="Times New Roman" w:cs="Times New Roman"/>
                <w:szCs w:val="21"/>
              </w:rPr>
            </w:pPr>
            <w:r>
              <w:rPr>
                <w:rFonts w:hint="eastAsia" w:ascii="Times New Roman" w:hAnsi="Times New Roman" w:cs="Times New Roman"/>
                <w:szCs w:val="21"/>
              </w:rPr>
              <w:t xml:space="preserve">Teacher asks students to discuss relevant sentence structures in Activity 7 and  pay attention to the pragmatic function. </w:t>
            </w:r>
          </w:p>
          <w:p w14:paraId="6026D084">
            <w:pPr>
              <w:pStyle w:val="16"/>
              <w:numPr>
                <w:ilvl w:val="0"/>
                <w:numId w:val="6"/>
              </w:numPr>
              <w:ind w:left="425" w:leftChars="0" w:hanging="425" w:firstLineChars="0"/>
              <w:jc w:val="left"/>
              <w:rPr>
                <w:rFonts w:cs="宋体" w:asciiTheme="minorEastAsia" w:hAnsiTheme="minorEastAsia"/>
                <w:bCs/>
                <w:color w:val="000000"/>
                <w:kern w:val="0"/>
                <w:sz w:val="28"/>
                <w:szCs w:val="28"/>
              </w:rPr>
            </w:pPr>
            <w:r>
              <w:rPr>
                <w:rFonts w:hint="eastAsia" w:ascii="Times New Roman" w:hAnsi="Times New Roman" w:cs="Times New Roman"/>
                <w:szCs w:val="21"/>
              </w:rPr>
              <w:t>Teacher asks students to make dialogues by using the sentence structures.</w:t>
            </w:r>
            <w:r>
              <w:rPr>
                <w:rFonts w:ascii="FZSSK--GBK1-0" w:hAnsi="FZSSK--GBK1-0" w:eastAsia="FZSSK--GBK1-0" w:cs="FZSSK--GBK1-0"/>
                <w:color w:val="000000"/>
                <w:kern w:val="0"/>
                <w:sz w:val="18"/>
                <w:szCs w:val="18"/>
                <w:lang w:bidi="ar"/>
              </w:rPr>
              <w:t xml:space="preserve"> </w:t>
            </w:r>
          </w:p>
        </w:tc>
        <w:tc>
          <w:tcPr>
            <w:tcW w:w="2330" w:type="dxa"/>
            <w:gridSpan w:val="2"/>
            <w:shd w:val="clear" w:color="auto" w:fill="auto"/>
            <w:noWrap/>
            <w:vAlign w:val="top"/>
          </w:tcPr>
          <w:p w14:paraId="57957A35">
            <w:pPr>
              <w:pStyle w:val="16"/>
              <w:numPr>
                <w:ilvl w:val="0"/>
                <w:numId w:val="7"/>
              </w:numPr>
              <w:ind w:firstLineChars="0"/>
              <w:jc w:val="left"/>
              <w:rPr>
                <w:rFonts w:ascii="Times New Roman" w:hAnsi="Times New Roman" w:cs="Times New Roman"/>
                <w:szCs w:val="21"/>
              </w:rPr>
            </w:pPr>
            <w:r>
              <w:rPr>
                <w:rFonts w:hint="eastAsia" w:ascii="Times New Roman" w:hAnsi="Times New Roman" w:cs="Times New Roman"/>
                <w:szCs w:val="21"/>
              </w:rPr>
              <w:t>Students review and learn new relevant vocabulary by creating authentic</w:t>
            </w:r>
            <w:r>
              <w:rPr>
                <w:rFonts w:ascii="Times New Roman" w:hAnsi="Times New Roman" w:cs="Times New Roman"/>
                <w:szCs w:val="21"/>
              </w:rPr>
              <w:t xml:space="preserve"> context</w:t>
            </w:r>
            <w:r>
              <w:rPr>
                <w:rFonts w:hint="eastAsia" w:ascii="Times New Roman" w:hAnsi="Times New Roman" w:cs="Times New Roman"/>
                <w:szCs w:val="21"/>
              </w:rPr>
              <w:t xml:space="preserve"> and and prepare for the following listening practice.</w:t>
            </w:r>
          </w:p>
          <w:p w14:paraId="6414AB68">
            <w:pPr>
              <w:pStyle w:val="16"/>
              <w:numPr>
                <w:ilvl w:val="0"/>
                <w:numId w:val="7"/>
              </w:numPr>
              <w:ind w:firstLineChars="0"/>
              <w:jc w:val="left"/>
              <w:rPr>
                <w:rFonts w:ascii="Times New Roman" w:hAnsi="Times New Roman" w:cs="Times New Roman"/>
                <w:szCs w:val="21"/>
              </w:rPr>
            </w:pPr>
            <w:r>
              <w:rPr>
                <w:rFonts w:ascii="Times New Roman" w:hAnsi="Times New Roman" w:cs="Times New Roman"/>
                <w:szCs w:val="21"/>
              </w:rPr>
              <w:t>Students</w:t>
            </w:r>
            <w:r>
              <w:rPr>
                <w:rFonts w:hint="eastAsia" w:ascii="Times New Roman" w:hAnsi="Times New Roman" w:cs="Times New Roman"/>
                <w:szCs w:val="21"/>
              </w:rPr>
              <w:t xml:space="preserve"> read the 5 sentences and  try to understand the meanings to prepare for the listening part.</w:t>
            </w:r>
          </w:p>
          <w:p w14:paraId="27255CC7">
            <w:pPr>
              <w:pStyle w:val="16"/>
              <w:numPr>
                <w:ilvl w:val="0"/>
                <w:numId w:val="7"/>
              </w:numPr>
              <w:ind w:firstLineChars="0"/>
              <w:jc w:val="left"/>
              <w:rPr>
                <w:rFonts w:ascii="Times New Roman" w:hAnsi="Times New Roman" w:cs="Times New Roman"/>
                <w:szCs w:val="21"/>
              </w:rPr>
            </w:pPr>
            <w:r>
              <w:rPr>
                <w:rFonts w:hint="eastAsia" w:ascii="Times New Roman" w:hAnsi="Times New Roman" w:cs="Times New Roman"/>
                <w:szCs w:val="21"/>
              </w:rPr>
              <w:t>Students listen and finish the task.</w:t>
            </w:r>
          </w:p>
          <w:p w14:paraId="414D3507">
            <w:pPr>
              <w:pStyle w:val="16"/>
              <w:ind w:left="420" w:leftChars="200" w:firstLine="0" w:firstLineChars="0"/>
              <w:jc w:val="left"/>
              <w:rPr>
                <w:rFonts w:ascii="Times New Roman" w:hAnsi="Times New Roman" w:cs="Times New Roman"/>
                <w:szCs w:val="21"/>
              </w:rPr>
            </w:pPr>
            <w:r>
              <w:rPr>
                <w:rFonts w:hint="eastAsia" w:ascii="Times New Roman" w:hAnsi="Times New Roman" w:cs="Times New Roman"/>
                <w:szCs w:val="21"/>
              </w:rPr>
              <w:t>Discuss and check the answers .</w:t>
            </w:r>
          </w:p>
          <w:p w14:paraId="1F66F2DA">
            <w:pPr>
              <w:pStyle w:val="16"/>
              <w:numPr>
                <w:ilvl w:val="0"/>
                <w:numId w:val="7"/>
              </w:numPr>
              <w:ind w:firstLineChars="0"/>
              <w:jc w:val="left"/>
              <w:rPr>
                <w:rFonts w:ascii="Times New Roman" w:hAnsi="Times New Roman" w:cs="Times New Roman"/>
                <w:szCs w:val="21"/>
              </w:rPr>
            </w:pPr>
            <w:r>
              <w:rPr>
                <w:rFonts w:ascii="Times New Roman" w:hAnsi="Times New Roman" w:cs="Times New Roman"/>
                <w:szCs w:val="21"/>
              </w:rPr>
              <w:t>Students</w:t>
            </w:r>
            <w:r>
              <w:rPr>
                <w:rFonts w:hint="eastAsia" w:ascii="Times New Roman" w:hAnsi="Times New Roman" w:cs="Times New Roman"/>
                <w:szCs w:val="21"/>
              </w:rPr>
              <w:t xml:space="preserve"> listen again and get specific information to finish Activity 6. Discuss knowledge on cell and bacterium in groups and share in class.</w:t>
            </w:r>
          </w:p>
          <w:p w14:paraId="204CB4B0">
            <w:pPr>
              <w:pStyle w:val="16"/>
              <w:numPr>
                <w:ilvl w:val="0"/>
                <w:numId w:val="7"/>
              </w:numPr>
              <w:ind w:firstLineChars="0"/>
              <w:jc w:val="left"/>
              <w:rPr>
                <w:rFonts w:ascii="Times New Roman" w:hAnsi="Times New Roman" w:cs="Times New Roman"/>
                <w:szCs w:val="21"/>
              </w:rPr>
            </w:pPr>
            <w:r>
              <w:rPr>
                <w:rFonts w:hint="eastAsia" w:ascii="Times New Roman" w:hAnsi="Times New Roman" w:cs="Times New Roman"/>
                <w:szCs w:val="21"/>
              </w:rPr>
              <w:t>Students discuss relevant sentence structures in Activity 7 and  pay attention to the pragmatic function.</w:t>
            </w:r>
          </w:p>
          <w:p w14:paraId="6A9AD4D7">
            <w:pPr>
              <w:pStyle w:val="16"/>
              <w:numPr>
                <w:ilvl w:val="0"/>
                <w:numId w:val="7"/>
              </w:numPr>
              <w:ind w:firstLineChars="0"/>
              <w:jc w:val="left"/>
              <w:rPr>
                <w:rFonts w:ascii="Times New Roman" w:hAnsi="Times New Roman" w:cs="Times New Roman"/>
                <w:szCs w:val="21"/>
              </w:rPr>
            </w:pPr>
            <w:r>
              <w:rPr>
                <w:rFonts w:hint="eastAsia" w:ascii="Times New Roman" w:hAnsi="Times New Roman" w:cs="Times New Roman"/>
                <w:szCs w:val="21"/>
              </w:rPr>
              <w:t>Students make dialogues by using the sentence structures.</w:t>
            </w:r>
          </w:p>
          <w:p w14:paraId="5D6C629B">
            <w:pPr>
              <w:tabs>
                <w:tab w:val="left" w:pos="312"/>
              </w:tabs>
              <w:jc w:val="left"/>
              <w:rPr>
                <w:rFonts w:cs="宋体" w:asciiTheme="minorEastAsia" w:hAnsiTheme="minorEastAsia"/>
                <w:bCs/>
                <w:color w:val="000000"/>
                <w:kern w:val="0"/>
                <w:sz w:val="28"/>
                <w:szCs w:val="28"/>
              </w:rPr>
            </w:pPr>
          </w:p>
        </w:tc>
        <w:tc>
          <w:tcPr>
            <w:tcW w:w="2330" w:type="dxa"/>
            <w:shd w:val="clear" w:color="auto" w:fill="auto"/>
            <w:noWrap/>
            <w:vAlign w:val="top"/>
          </w:tcPr>
          <w:p w14:paraId="0BB56585">
            <w:pPr>
              <w:tabs>
                <w:tab w:val="left" w:pos="312"/>
              </w:tabs>
              <w:jc w:val="left"/>
              <w:rPr>
                <w:rFonts w:cs="宋体" w:asciiTheme="minorEastAsia" w:hAnsiTheme="minorEastAsia"/>
                <w:bCs/>
                <w:color w:val="000000"/>
                <w:kern w:val="0"/>
                <w:sz w:val="28"/>
                <w:szCs w:val="28"/>
              </w:rPr>
            </w:pPr>
            <w:r>
              <w:rPr>
                <w:rFonts w:hint="eastAsia" w:ascii="Times New Roman" w:hAnsi="Times New Roman" w:cs="Times New Roman"/>
                <w:szCs w:val="21"/>
              </w:rPr>
              <w:t>T</w:t>
            </w:r>
            <w:r>
              <w:rPr>
                <w:rFonts w:ascii="Times New Roman" w:hAnsi="Times New Roman" w:cs="Times New Roman"/>
                <w:szCs w:val="21"/>
              </w:rPr>
              <w:t xml:space="preserve">o train </w:t>
            </w:r>
            <w:r>
              <w:rPr>
                <w:rFonts w:hint="eastAsia" w:ascii="Times New Roman" w:hAnsi="Times New Roman" w:cs="Times New Roman"/>
                <w:szCs w:val="21"/>
              </w:rPr>
              <w:t xml:space="preserve">students to </w:t>
            </w:r>
            <w:r>
              <w:rPr>
                <w:rFonts w:ascii="Times New Roman" w:hAnsi="Times New Roman" w:cs="Times New Roman"/>
                <w:szCs w:val="21"/>
              </w:rPr>
              <w:t xml:space="preserve">grasp </w:t>
            </w:r>
            <w:r>
              <w:rPr>
                <w:rFonts w:hint="eastAsia" w:ascii="Times New Roman" w:hAnsi="Times New Roman" w:cs="Times New Roman"/>
                <w:szCs w:val="21"/>
              </w:rPr>
              <w:t xml:space="preserve">key information </w:t>
            </w:r>
            <w:r>
              <w:rPr>
                <w:rFonts w:ascii="Times New Roman" w:hAnsi="Times New Roman" w:cs="Times New Roman"/>
                <w:szCs w:val="21"/>
              </w:rPr>
              <w:t xml:space="preserve">of </w:t>
            </w:r>
            <w:r>
              <w:rPr>
                <w:rFonts w:hint="eastAsia" w:ascii="Times New Roman" w:hAnsi="Times New Roman" w:cs="Times New Roman"/>
                <w:szCs w:val="21"/>
              </w:rPr>
              <w:t>the listening materials, and make key notes while listening.</w:t>
            </w:r>
          </w:p>
        </w:tc>
      </w:tr>
      <w:tr w14:paraId="63B6F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B71ED1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47B1C66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7619A9E">
            <w:pPr>
              <w:widowControl/>
              <w:jc w:val="left"/>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cs="Times New Roman"/>
                <w:b/>
                <w:sz w:val="21"/>
                <w:szCs w:val="21"/>
                <w:lang w:val="en-US" w:eastAsia="zh-CN"/>
              </w:rPr>
              <w:t>Using Language配套课后练习</w:t>
            </w:r>
          </w:p>
        </w:tc>
      </w:tr>
      <w:tr w14:paraId="237F5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02B1559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AA097BE">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F6448C4">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Observing</w:t>
            </w:r>
          </w:p>
          <w:p w14:paraId="5278FA1B">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rPr>
              <w:t>the usage</w:t>
            </w:r>
            <w:r>
              <w:rPr>
                <w:rFonts w:hint="eastAsia" w:cs="宋体" w:asciiTheme="minorEastAsia" w:hAnsiTheme="minorEastAsia"/>
                <w:bCs/>
                <w:color w:val="000000"/>
                <w:kern w:val="0"/>
                <w:sz w:val="28"/>
                <w:szCs w:val="28"/>
                <w:lang w:val="en-US" w:eastAsia="zh-CN"/>
              </w:rPr>
              <w:t xml:space="preserve"> </w:t>
            </w:r>
            <w:r>
              <w:rPr>
                <w:rFonts w:hint="eastAsia" w:cs="宋体" w:asciiTheme="minorEastAsia" w:hAnsiTheme="minorEastAsia"/>
                <w:bCs/>
                <w:color w:val="000000"/>
                <w:kern w:val="0"/>
                <w:sz w:val="28"/>
                <w:szCs w:val="28"/>
              </w:rPr>
              <w:t>of past</w:t>
            </w:r>
            <w:r>
              <w:rPr>
                <w:rFonts w:hint="eastAsia" w:cs="宋体" w:asciiTheme="minorEastAsia" w:hAnsiTheme="minorEastAsia"/>
                <w:bCs/>
                <w:color w:val="000000"/>
                <w:kern w:val="0"/>
                <w:sz w:val="28"/>
                <w:szCs w:val="28"/>
                <w:lang w:val="en-US" w:eastAsia="zh-CN"/>
              </w:rPr>
              <w:t xml:space="preserve"> </w:t>
            </w:r>
            <w:r>
              <w:rPr>
                <w:rFonts w:hint="eastAsia" w:cs="宋体" w:asciiTheme="minorEastAsia" w:hAnsiTheme="minorEastAsia"/>
                <w:bCs/>
                <w:color w:val="000000"/>
                <w:kern w:val="0"/>
                <w:sz w:val="28"/>
                <w:szCs w:val="28"/>
              </w:rPr>
              <w:t>perfect</w:t>
            </w:r>
            <w:r>
              <w:rPr>
                <w:rFonts w:hint="eastAsia" w:cs="宋体" w:asciiTheme="minorEastAsia" w:hAnsiTheme="minorEastAsia"/>
                <w:bCs/>
                <w:color w:val="000000"/>
                <w:kern w:val="0"/>
                <w:sz w:val="28"/>
                <w:szCs w:val="28"/>
                <w:lang w:val="en-US" w:eastAsia="zh-CN"/>
              </w:rPr>
              <w:t xml:space="preserve"> </w:t>
            </w:r>
          </w:p>
          <w:p w14:paraId="7A2FB2A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exercises</w:t>
            </w:r>
          </w:p>
        </w:tc>
      </w:tr>
      <w:tr w14:paraId="60972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7DC93B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D073506">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11C8FBEC">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语法要多结合学生实际生活</w:t>
            </w:r>
            <w:bookmarkStart w:id="0" w:name="_GoBack"/>
            <w:bookmarkEnd w:id="0"/>
          </w:p>
        </w:tc>
      </w:tr>
    </w:tbl>
    <w:p w14:paraId="0A7070EA">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ZSSK--GBK1-0">
    <w:altName w:val="微软雅黑"/>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B891E1"/>
    <w:multiLevelType w:val="singleLevel"/>
    <w:tmpl w:val="27B891E1"/>
    <w:lvl w:ilvl="0" w:tentative="0">
      <w:start w:val="1"/>
      <w:numFmt w:val="decimal"/>
      <w:lvlText w:val="%1."/>
      <w:lvlJc w:val="left"/>
      <w:pPr>
        <w:ind w:left="425" w:hanging="425"/>
      </w:pPr>
      <w:rPr>
        <w:rFonts w:hint="default"/>
      </w:rPr>
    </w:lvl>
  </w:abstractNum>
  <w:abstractNum w:abstractNumId="3">
    <w:nsid w:val="32B71CD1"/>
    <w:multiLevelType w:val="singleLevel"/>
    <w:tmpl w:val="32B71CD1"/>
    <w:lvl w:ilvl="0" w:tentative="0">
      <w:start w:val="1"/>
      <w:numFmt w:val="decimal"/>
      <w:lvlText w:val="%1."/>
      <w:lvlJc w:val="left"/>
      <w:pPr>
        <w:ind w:left="425" w:hanging="425"/>
      </w:pPr>
      <w:rPr>
        <w:rFonts w:hint="default"/>
      </w:rPr>
    </w:lvl>
  </w:abstractNum>
  <w:abstractNum w:abstractNumId="4">
    <w:nsid w:val="39F3C681"/>
    <w:multiLevelType w:val="singleLevel"/>
    <w:tmpl w:val="39F3C681"/>
    <w:lvl w:ilvl="0" w:tentative="0">
      <w:start w:val="1"/>
      <w:numFmt w:val="decimal"/>
      <w:lvlText w:val="%1."/>
      <w:lvlJc w:val="left"/>
      <w:pPr>
        <w:ind w:left="425" w:hanging="425"/>
      </w:pPr>
      <w:rPr>
        <w:rFonts w:hint="default"/>
      </w:rPr>
    </w:lvl>
  </w:abstractNum>
  <w:abstractNum w:abstractNumId="5">
    <w:nsid w:val="61235719"/>
    <w:multiLevelType w:val="singleLevel"/>
    <w:tmpl w:val="61235719"/>
    <w:lvl w:ilvl="0" w:tentative="0">
      <w:start w:val="1"/>
      <w:numFmt w:val="decimal"/>
      <w:lvlText w:val="%1."/>
      <w:lvlJc w:val="left"/>
      <w:pPr>
        <w:ind w:left="425" w:hanging="425"/>
      </w:pPr>
      <w:rPr>
        <w:rFonts w:hint="default"/>
      </w:rPr>
    </w:lvl>
  </w:abstractNum>
  <w:abstractNum w:abstractNumId="6">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Y2UyNmI5NjU2NzBhNmFmYjdjMzcwNTdlODBjYWM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1B52099"/>
    <w:rsid w:val="27626637"/>
    <w:rsid w:val="34880850"/>
    <w:rsid w:val="3AC87C48"/>
    <w:rsid w:val="3BF27D19"/>
    <w:rsid w:val="4492209A"/>
    <w:rsid w:val="5252566E"/>
    <w:rsid w:val="5A5F25C6"/>
    <w:rsid w:val="5D1E0517"/>
    <w:rsid w:val="5E385608"/>
    <w:rsid w:val="65525060"/>
    <w:rsid w:val="6F5778B8"/>
    <w:rsid w:val="703A5210"/>
    <w:rsid w:val="7CE3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 w:type="paragraph" w:customStyle="1" w:styleId="1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625</Words>
  <Characters>1352</Characters>
  <Lines>2</Lines>
  <Paragraphs>1</Paragraphs>
  <TotalTime>2</TotalTime>
  <ScaleCrop>false</ScaleCrop>
  <LinksUpToDate>false</LinksUpToDate>
  <CharactersWithSpaces>1571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Little Miss Sunshine </cp:lastModifiedBy>
  <cp:lastPrinted>2023-10-12T02:38:00Z</cp:lastPrinted>
  <dcterms:modified xsi:type="dcterms:W3CDTF">2024-08-23T02:32:19Z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91302114EA3A43EDA95BEBDDD1C5437A_13</vt:lpwstr>
  </property>
</Properties>
</file>