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438"/>
        <w:gridCol w:w="1121"/>
        <w:gridCol w:w="1229"/>
        <w:gridCol w:w="21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Understanding ideas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李春蕾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通过文章学习让学生体会变花给每个人的生活带来的影响；培养自己的创新意识，鼓励自己以积极的心态面对各种社会变化，形成正确的世界观、人生观和价值观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Compare and tell the differences between life in the past and at present.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Get the specific information about the old and new Rainbow bookstore.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Apply what you have learnt into practice.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Compare and tell the differences between life in the past and at present. </w:t>
            </w:r>
          </w:p>
          <w:p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Get the main idea of the passage.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 Find the differences and similarities between the old and new bookstore.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 Encourage students to be creative and face the changes with positive attitude.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t’s difficult for them to understand why these differences matter and learn to be creative and apply what they’ve learnt into practice.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Compare and tell the differences between life in the past and at present.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Get the main idea of the passage.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Get the specific information about the old and new Rainbow bookstore.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5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5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Pre-reading</w:t>
            </w:r>
          </w:p>
        </w:tc>
        <w:tc>
          <w:tcPr>
            <w:tcW w:w="2501" w:type="dxa"/>
            <w:gridSpan w:val="2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Lead-in(10 mins)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Ask students the following questions: </w:t>
            </w: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cs="Times New Roman"/>
                <w:bCs/>
                <w:color w:val="FF0000"/>
                <w:kern w:val="2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 xml:space="preserve">How did you come to school on Sunday? </w:t>
            </w: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cs="Times New Roman"/>
                <w:bCs/>
                <w:color w:val="FF0000"/>
                <w:kern w:val="2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How did your parents go to school when they were students almost 30 years ago?</w:t>
            </w:r>
          </w:p>
          <w:p>
            <w:pPr>
              <w:spacing w:line="34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3. Can you think of any other changes between today and 30 years ago？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Answer the questions.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Discuss with his or her partner.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Arouse students’ interest in the topic of this unit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While-reading</w:t>
            </w:r>
          </w:p>
        </w:tc>
        <w:tc>
          <w:tcPr>
            <w:tcW w:w="2501" w:type="dxa"/>
            <w:gridSpan w:val="2"/>
            <w:shd w:val="clear" w:color="auto" w:fill="auto"/>
            <w:noWrap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Fast Reading</w:t>
            </w: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Task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 Scan the passage and divide it into two parts and tell the reasons. (3mins)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Part 1 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Para. ____ --- Para. ____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Part 2 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Para. ____ --- Para. ____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Careful Reading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Task2  Read for the specific information.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 （12mins）</w:t>
            </w:r>
          </w:p>
          <w:p>
            <w:pPr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Why did the old Rainbow Bookstore close down?</w:t>
            </w:r>
          </w:p>
          <w:p>
            <w:pPr>
              <w:ind w:left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>
            <w:pPr>
              <w:ind w:left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>
            <w:pPr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Why are the author’s childhood memories mentioned in the article? </w:t>
            </w:r>
          </w:p>
          <w:p>
            <w:pPr>
              <w:ind w:left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>
            <w:pPr>
              <w:ind w:left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114300" distR="114300">
                  <wp:extent cx="1416685" cy="686435"/>
                  <wp:effectExtent l="0" t="0" r="5715" b="12065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4"/>
                          <a:srcRect r="-46" b="-6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685" cy="68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 bunch of kids would frequently ________ and look at the new books or just chat with the ________ owner. He would always pick the perfect one from a ______ shelf. Casey encouraged us to share ______________ on the books and write them on a large board.</w:t>
            </w:r>
          </w:p>
          <w:p>
            <w:pPr>
              <w:ind w:left="36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Which of the following words can best describe Jennifer?</w:t>
            </w: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A. a responsible woman with a warm heart     </w:t>
            </w: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B. a creative woman with organizational skills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4.  What brought the Rainbow Bookstore back to life?   </w:t>
            </w:r>
          </w:p>
          <w:p>
            <w:pPr>
              <w:ind w:left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Task 3. Do activity 4 on page 28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（10 mins）</w:t>
            </w:r>
          </w:p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2"/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Read the passage quickly and do Task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1</w:t>
            </w: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Read the passage again and finish Task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Analyze the differences and similarities between the old and new bookstore and discuss it with their group members</w:t>
            </w:r>
          </w:p>
        </w:tc>
        <w:tc>
          <w:tcPr>
            <w:tcW w:w="2139" w:type="dxa"/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To help students get the main idea of the passage.  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To help students get the more detailed information. 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To help students have a better understanding of how the old bookstore was brought back to life.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Post-reading</w:t>
            </w:r>
          </w:p>
        </w:tc>
        <w:tc>
          <w:tcPr>
            <w:tcW w:w="2501" w:type="dxa"/>
            <w:gridSpan w:val="2"/>
            <w:shd w:val="clear" w:color="auto" w:fill="auto"/>
            <w:noWrap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Task 4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(10mins)</w:t>
            </w: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Suppose that you are the owner of a traditional clothes store and your store is almost out of business with more and more people shopping online, what would you do to bring it back to life ?</w:t>
            </w:r>
          </w:p>
          <w:p>
            <w:pPr>
              <w:ind w:left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>
            <w:pPr>
              <w:ind w:left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>
            <w:pPr>
              <w:ind w:left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>
            <w:pPr>
              <w:ind w:left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>
            <w:pPr>
              <w:spacing w:line="340" w:lineRule="exact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2350" w:type="dxa"/>
            <w:gridSpan w:val="2"/>
            <w:shd w:val="clear" w:color="auto" w:fill="auto"/>
            <w:noWrap/>
            <w:vAlign w:val="top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Finish task 4 and apply what they’ve learnt into practice 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9" w:type="dxa"/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To help develop students’ creativity.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ind w:firstLine="241" w:firstLineChars="100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Conclusion</w:t>
            </w:r>
          </w:p>
        </w:tc>
        <w:tc>
          <w:tcPr>
            <w:tcW w:w="25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Ask students to think what they have learnt from the text and if they still have any problems.</w:t>
            </w:r>
          </w:p>
        </w:tc>
        <w:tc>
          <w:tcPr>
            <w:tcW w:w="235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Reflections on learning.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To check if the student have achieved their learning aims.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选择一个与时代变迁相关的历史事件，然后设计一个展板或小册子，展示该事件对当时社会思想的影响和变革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ind w:firstLine="2319" w:firstLineChars="110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226695</wp:posOffset>
                      </wp:positionV>
                      <wp:extent cx="1174750" cy="1104265"/>
                      <wp:effectExtent l="1905" t="0" r="4445" b="635"/>
                      <wp:wrapNone/>
                      <wp:docPr id="14" name="组合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4750" cy="1104265"/>
                                <a:chOff x="4022" y="8615"/>
                                <a:chExt cx="2978" cy="2433"/>
                              </a:xfrm>
                            </wpg:grpSpPr>
                            <wpg:grpSp>
                              <wpg:cNvPr id="7" name="组合 7"/>
                              <wpg:cNvGrpSpPr/>
                              <wpg:grpSpPr>
                                <a:xfrm>
                                  <a:off x="4471" y="9304"/>
                                  <a:ext cx="1961" cy="1055"/>
                                  <a:chOff x="4471" y="9038"/>
                                  <a:chExt cx="1961" cy="1055"/>
                                </a:xfrm>
                              </wpg:grpSpPr>
                              <wps:wsp>
                                <wps:cNvPr id="5" name="椭圆 5"/>
                                <wps:cNvSpPr/>
                                <wps:spPr>
                                  <a:xfrm>
                                    <a:off x="4637" y="9038"/>
                                    <a:ext cx="1661" cy="10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6" name="文本框 6"/>
                                <wps:cNvSpPr txBox="1"/>
                                <wps:spPr>
                                  <a:xfrm>
                                    <a:off x="4471" y="9293"/>
                                    <a:ext cx="1961" cy="7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changes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</wpg:grpSp>
                            <wps:wsp>
                              <wps:cNvPr id="8" name="直接箭头连接符 8"/>
                              <wps:cNvCnPr/>
                              <wps:spPr>
                                <a:xfrm flipV="1">
                                  <a:off x="5535" y="8615"/>
                                  <a:ext cx="12" cy="689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9" name="直接箭头连接符 9"/>
                              <wps:cNvCnPr/>
                              <wps:spPr>
                                <a:xfrm flipV="1">
                                  <a:off x="6111" y="9229"/>
                                  <a:ext cx="688" cy="262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0" name="直接箭头连接符 10"/>
                              <wps:cNvCnPr/>
                              <wps:spPr>
                                <a:xfrm>
                                  <a:off x="6173" y="10084"/>
                                  <a:ext cx="827" cy="171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1" name="直接箭头连接符 11"/>
                              <wps:cNvCnPr/>
                              <wps:spPr>
                                <a:xfrm flipH="1" flipV="1">
                                  <a:off x="4245" y="9066"/>
                                  <a:ext cx="566" cy="425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2" name="直接箭头连接符 12"/>
                              <wps:cNvCnPr/>
                              <wps:spPr>
                                <a:xfrm flipH="1">
                                  <a:off x="4022" y="10181"/>
                                  <a:ext cx="792" cy="25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" name="直接箭头连接符 13"/>
                              <wps:cNvCnPr/>
                              <wps:spPr>
                                <a:xfrm flipV="1">
                                  <a:off x="5535" y="10359"/>
                                  <a:ext cx="12" cy="689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07.95pt;margin-top:17.85pt;height:86.95pt;width:92.5pt;z-index:251659264;mso-width-relative:page;mso-height-relative:page;" coordorigin="4022,8615" coordsize="2978,2433" o:gfxdata="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">
                      <o:lock v:ext="edit" aspectratio="f"/>
                      <v:group id="_x0000_s1026" o:spid="_x0000_s1026" o:spt="203" style="position:absolute;left:4471;top:9304;height:1055;width:1961;" coordorigin="4471,9038" coordsize="1961,1055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3" type="#_x0000_t3" style="position:absolute;left:4637;top:9038;height:1055;width:1661;" fillcolor="#FFFFFF" filled="t" stroked="t" coordsize="21600,21600" o:gfxdata="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h9IEbsAAADa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" joinstyle="round"/>
                          <v:imagedata o:title=""/>
                          <o:lock v:ext="edit" aspectratio="f"/>
                        </v:shape>
                        <v:shape id="_x0000_s1026" o:spid="_x0000_s1026" o:spt="202" type="#_x0000_t202" style="position:absolute;left:4471;top:9293;height:757;width:1961;" fillcolor="#FFFFFF" filled="t" stroked="t" coordsize="21600,21600" o:gfxdata="UEsDBAoAAAAAAIdO4kAAAAAAAAAAAAAAAAAEAAAAZHJzL1BLAwQUAAAACACHTuJAOp2J0bwAAADa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NfxeiTdA7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didG8AAAA&#10;2gAAAA8AAAAAAAAAAQAgAAAAIgAAAGRycy9kb3ducmV2LnhtbFBLAQIUABQAAAAIAIdO4kAzLwWe&#10;OwAAADkAAAAQAAAAAAAAAAEAIAAAAAsBAABkcnMvc2hhcGV4bWwueG1sUEsFBgAAAAAGAAYAWwEA&#10;ALUDAAAAAA==&#10;">
                          <v:fill on="t" focussize="0,0"/>
                          <v:stroke color="#FFFFFF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changes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26" o:spid="_x0000_s1026" o:spt="32" type="#_x0000_t32" style="position:absolute;left:5535;top:8615;flip:y;height:689;width:12;" filled="f" stroked="t" coordsize="21600,21600" o:gfxdata="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B/Qq9tAAAANoAAAAPAAAA&#10;AAAAAAEAIAAAACIAAABkcnMvZG93bnJldi54bWxQSwECFAAUAAAACACHTuJAMy8FnjsAAAA5AAAA&#10;EAAAAAAAAAABACAAAAADAQAAZHJzL3NoYXBleG1sLnhtbFBLBQYAAAAABgAGAFsBAACt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6111;top:9229;flip:y;height:262;width:688;" filled="f" stroked="t" coordsize="21600,21600" o:gfxdata="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rGvJ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6173;top:10084;height:171;width:827;" filled="f" stroked="t" coordsize="21600,21600" o:gfxdata="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SNZg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4245;top:9066;flip:x y;height:425;width:566;" filled="f" stroked="t" coordsize="21600,21600" o:gfxdata="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wLob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4022;top:10181;flip:x;height:250;width:792;" filled="f" stroked="t" coordsize="21600,21600" o:gfxdata="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9EsF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5535;top:10359;flip:y;height:689;width:12;" filled="f" stroked="t" coordsize="21600,21600" o:gfxdata="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47p6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b/>
                <w:szCs w:val="21"/>
              </w:rPr>
              <w:t>A  New Chapter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在教学过程中，要注重学生的思维能力的培养和开发，注重启发式教学，让学生通过思考和讨论的方式来学习和探索知识。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在今后的教学中，应该充分利用多种教学资源和多媒体工具，提供具有挑战性和创造性的任务，以提高学生的思维能力和创造力。同时，要关注学生的情感和态度，培养积极的学习兴趣和态度，激发学生学习的动力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440263"/>
    <w:multiLevelType w:val="multilevel"/>
    <w:tmpl w:val="1944026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TYyYWIzZTQ3Yjk1MDMwMDQ1MjIzY2FhMzM0Nz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5C400E4"/>
    <w:rsid w:val="2F5E52BD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1144</Words>
  <Characters>3419</Characters>
  <Lines>2</Lines>
  <Paragraphs>1</Paragraphs>
  <TotalTime>9</TotalTime>
  <ScaleCrop>false</ScaleCrop>
  <LinksUpToDate>false</LinksUpToDate>
  <CharactersWithSpaces>3980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2024-08-25T14:54:18Z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BD774567903D4AA6A8AA809224C3F5F4_13</vt:lpwstr>
  </property>
</Properties>
</file>