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英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Develop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ing ideas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李春蕾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Improve students’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language ability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learning ability and cultural awareness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Understand the content of the text, obtain the main points and information of the text, grasp the author's attitude and writing intention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Explain your point of view in English, use examples to explain the reasons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I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mprove your logical and critical thinking ability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Lead students to grasp the general idea of the article and cultivate students' awareness of expressing their views with reasonable grounds;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jc w:val="both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Learn to explain your own views in English, enhance your logical and critical thinking ability, and understand the new changes brought about by the changes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Through the study of this section, students can deeply think about the influence brought by the changes of The Times, enrich their cross-cultural knowledge, and cultivate the ability to analyze problems and form their own opinions.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Introduce a thing that may disappear in the future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treat the "change" and "unchanged" in life with a rational and objective attitude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deepen the understanding of the meaning of the unit theme.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pStyle w:val="17"/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Activity 1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pStyle w:val="17"/>
              <w:widowControl w:val="0"/>
              <w:numPr>
                <w:ilvl w:val="0"/>
                <w:numId w:val="4"/>
              </w:numPr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Teacher asks students to look at the messages and answer the questions.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60" w:leftChars="0" w:right="0" w:rightChars="0" w:hanging="36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Teacher invites some students to give answers.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pStyle w:val="17"/>
              <w:widowControl w:val="0"/>
              <w:numPr>
                <w:numId w:val="0"/>
              </w:numPr>
              <w:jc w:val="both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Students look at the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messages and answer the questions.</w:t>
            </w:r>
          </w:p>
          <w:p>
            <w:pPr>
              <w:pStyle w:val="17"/>
              <w:widowControl w:val="0"/>
              <w:numPr>
                <w:numId w:val="0"/>
              </w:numPr>
              <w:jc w:val="both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Some students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  <w:p>
            <w:pPr>
              <w:pStyle w:val="17"/>
              <w:widowControl w:val="0"/>
              <w:numPr>
                <w:ilvl w:val="0"/>
                <w:numId w:val="0"/>
              </w:numPr>
              <w:jc w:val="both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give answers.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>To lead students into the topic of emojis.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auto"/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Activity 2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pStyle w:val="17"/>
              <w:widowControl w:val="0"/>
              <w:numPr>
                <w:ilvl w:val="0"/>
                <w:numId w:val="5"/>
              </w:numPr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Teacher asks students to look at the title of the passage and predict the author’s attitude towards emojis.</w:t>
            </w:r>
          </w:p>
          <w:p>
            <w:pPr>
              <w:pStyle w:val="17"/>
              <w:widowControl w:val="0"/>
              <w:numPr>
                <w:ilvl w:val="0"/>
                <w:numId w:val="5"/>
              </w:numPr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Teacher asks students to work in groups and discus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the question. Then invites some students to share the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ir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answer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60" w:leftChars="0" w:right="0" w:rightChars="0" w:hanging="360" w:firstLineChars="0"/>
              <w:jc w:val="left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Teacher asks students to read the passage and check their prediction.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pStyle w:val="17"/>
              <w:widowControl w:val="0"/>
              <w:numPr>
                <w:ilvl w:val="0"/>
                <w:numId w:val="6"/>
              </w:numPr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Students look at the title of the passage and predict the author’s attitude towards emojis.</w:t>
            </w:r>
          </w:p>
          <w:p>
            <w:pPr>
              <w:pStyle w:val="17"/>
              <w:widowControl w:val="0"/>
              <w:numPr>
                <w:ilvl w:val="0"/>
                <w:numId w:val="6"/>
              </w:numPr>
              <w:ind w:left="360" w:hanging="36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Students work in groups and discuss the question. Some students share their answers.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360" w:leftChars="0" w:right="0" w:rightChars="0" w:hanging="360" w:firstLineChars="0"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Students read the 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passage and check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>To strengthen students’ ability to predict.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Activity 3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pStyle w:val="17"/>
              <w:widowControl w:val="0"/>
              <w:numPr>
                <w:ilvl w:val="0"/>
                <w:numId w:val="7"/>
              </w:numPr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Teacher asks students to read the passage again and get the main idea.</w:t>
            </w:r>
          </w:p>
          <w:p>
            <w:pPr>
              <w:pStyle w:val="17"/>
              <w:widowControl w:val="0"/>
              <w:numPr>
                <w:ilvl w:val="0"/>
                <w:numId w:val="7"/>
              </w:numPr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Teacher asks students to discuss in groups, choose the author’s purpose in writing the passage and give their reasons.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60" w:leftChars="0" w:right="0" w:rightChars="0" w:hanging="360" w:firstLineChars="0"/>
              <w:jc w:val="left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Teacher invites some students to give answers.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pStyle w:val="17"/>
              <w:widowControl w:val="0"/>
              <w:numPr>
                <w:ilvl w:val="0"/>
                <w:numId w:val="8"/>
              </w:numPr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Students read the passage again and get the main idea.</w:t>
            </w:r>
          </w:p>
          <w:p>
            <w:pPr>
              <w:pStyle w:val="17"/>
              <w:widowControl w:val="0"/>
              <w:numPr>
                <w:ilvl w:val="0"/>
                <w:numId w:val="8"/>
              </w:numPr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Students discuss in groups, choose the author’s purpose in writing the passage and give their reasons.</w:t>
            </w:r>
          </w:p>
          <w:p>
            <w:pPr>
              <w:pStyle w:val="17"/>
              <w:widowControl w:val="0"/>
              <w:numPr>
                <w:ilvl w:val="0"/>
                <w:numId w:val="8"/>
              </w:numPr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Some students give answers.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>To help students to grasp the main idea and the author’s writing purpose.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auto"/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Think and share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pStyle w:val="17"/>
              <w:widowControl w:val="0"/>
              <w:numPr>
                <w:ilvl w:val="0"/>
                <w:numId w:val="9"/>
              </w:numPr>
              <w:tabs>
                <w:tab w:val="left" w:pos="312"/>
              </w:tabs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Teacher asks students to think about the questions and discuss them in groups.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60" w:leftChars="0" w:right="0" w:rightChars="0" w:hanging="360" w:firstLineChars="0"/>
              <w:jc w:val="left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Teacher invites some students to give answers.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pStyle w:val="17"/>
              <w:widowControl w:val="0"/>
              <w:numPr>
                <w:ilvl w:val="0"/>
                <w:numId w:val="10"/>
              </w:numPr>
              <w:tabs>
                <w:tab w:val="left" w:pos="312"/>
              </w:tabs>
              <w:ind w:left="360" w:hanging="360" w:firstLineChars="0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Students think about the questions and discuss them in groups.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360" w:leftChars="0" w:right="0" w:rightChars="0" w:hanging="36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Some students give answers.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>To enhance students’ understanding of emojis’ wide usage and encourage students to show their own opinions.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D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iscuss the meaning of the sentence from the passage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and 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prepare for the talk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Unit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Develop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ing ideas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terrifying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adj.令人害怕的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terrified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adj. 感到害怕的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expose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v．使暴露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expose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…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to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…使…暴露于…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exposure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n.暴露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make efforts to do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...努力做…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spare no effort to do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...不遗余力做…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consist of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由……构成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=be made up of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>Allow more time t</w:t>
            </w:r>
            <w:r>
              <w:rPr>
                <w:rFonts w:ascii="Times New Roman" w:hAnsi="Times New Roman" w:eastAsia="宋体"/>
                <w:kern w:val="2"/>
                <w:sz w:val="24"/>
                <w:szCs w:val="24"/>
                <w:lang w:val="en-US" w:eastAsia="zh-CN" w:bidi="ar-SA"/>
              </w:rPr>
              <w:t>o help students evaluate their performance, review the unit, and think about ways to improve.</w:t>
            </w: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F0638C"/>
    <w:multiLevelType w:val="multilevel"/>
    <w:tmpl w:val="11F0638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5677B5"/>
    <w:multiLevelType w:val="multilevel"/>
    <w:tmpl w:val="1B5677B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6C7AB9"/>
    <w:multiLevelType w:val="multilevel"/>
    <w:tmpl w:val="376C7AB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9C56F30"/>
    <w:multiLevelType w:val="multilevel"/>
    <w:tmpl w:val="39C56F3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0746BA6"/>
    <w:multiLevelType w:val="multilevel"/>
    <w:tmpl w:val="40746BA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D7674BC"/>
    <w:multiLevelType w:val="multilevel"/>
    <w:tmpl w:val="4D7674B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32605F2"/>
    <w:multiLevelType w:val="multilevel"/>
    <w:tmpl w:val="632605F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YTYyYWIzZTQ3Yjk1MDMwMDQ1MjIzY2FhMzM0NzA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53F3A87"/>
    <w:rsid w:val="34880850"/>
    <w:rsid w:val="5252566E"/>
    <w:rsid w:val="530C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semiHidden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677</Words>
  <Characters>2874</Characters>
  <Lines>2</Lines>
  <Paragraphs>1</Paragraphs>
  <TotalTime>6</TotalTime>
  <ScaleCrop>false</ScaleCrop>
  <LinksUpToDate>false</LinksUpToDate>
  <CharactersWithSpaces>3438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Administrator</cp:lastModifiedBy>
  <cp:lastPrinted>2023-10-12T02:38:00Z</cp:lastPrinted>
  <dcterms:modified xsi:type="dcterms:W3CDTF">2024-08-25T15:05:13Z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1AA20F200273446DBC465D2C1FB1AE5C_13</vt:lpwstr>
  </property>
</Properties>
</file>