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12319000</wp:posOffset>
            </wp:positionH>
            <wp:positionV relativeFrom="topMargin">
              <wp:posOffset>10833100</wp:posOffset>
            </wp:positionV>
            <wp:extent cx="469900" cy="317500"/>
            <wp:effectExtent l="0" t="0" r="6350" b="635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6"/>
                    <a:stretch>
                      <a:fillRect/>
                    </a:stretch>
                  </pic:blipFill>
                  <pic:spPr>
                    <a:xfrm>
                      <a:off x="0" y="0"/>
                      <a:ext cx="469900" cy="317500"/>
                    </a:xfrm>
                    <a:prstGeom prst="rect">
                      <a:avLst/>
                    </a:prstGeom>
                  </pic:spPr>
                </pic:pic>
              </a:graphicData>
            </a:graphic>
          </wp:anchor>
        </w:drawing>
      </w:r>
      <w:r>
        <w:rPr>
          <w:rFonts w:ascii="宋体" w:hAnsi="宋体" w:eastAsia="宋体" w:cs="Courier New"/>
          <w:b/>
          <w:sz w:val="32"/>
          <w:szCs w:val="32"/>
        </w:rPr>
        <w:t>第</w:t>
      </w:r>
      <w:r>
        <w:rPr>
          <w:rFonts w:hint="eastAsia" w:ascii="宋体" w:hAnsi="宋体" w:eastAsia="宋体" w:cs="Courier New"/>
          <w:b/>
          <w:sz w:val="32"/>
          <w:szCs w:val="32"/>
        </w:rPr>
        <w:t>五</w:t>
      </w:r>
      <w:r>
        <w:rPr>
          <w:rFonts w:ascii="宋体" w:hAnsi="宋体" w:eastAsia="宋体" w:cs="Courier New"/>
          <w:b/>
          <w:sz w:val="32"/>
          <w:szCs w:val="32"/>
        </w:rPr>
        <w:t>单元　</w:t>
      </w:r>
      <w:r>
        <w:rPr>
          <w:rFonts w:hint="eastAsia" w:ascii="宋体" w:hAnsi="宋体" w:eastAsia="宋体" w:cs="Courier New"/>
          <w:b/>
          <w:sz w:val="32"/>
          <w:szCs w:val="32"/>
        </w:rPr>
        <w:t>晚清时期的内忧外患与救亡图存</w:t>
      </w:r>
    </w:p>
    <w:p>
      <w:pPr>
        <w:spacing w:line="360" w:lineRule="auto"/>
        <w:jc w:val="center"/>
        <w:rPr>
          <w:rFonts w:ascii="宋体" w:hAnsi="宋体" w:eastAsia="宋体" w:cs="Times New Roman"/>
          <w:b/>
          <w:sz w:val="32"/>
          <w:szCs w:val="32"/>
        </w:rPr>
      </w:pPr>
      <w:r>
        <w:rPr>
          <w:rFonts w:ascii="宋体" w:hAnsi="宋体" w:eastAsia="宋体" w:cs="Times New Roman"/>
          <w:b/>
          <w:sz w:val="32"/>
          <w:szCs w:val="32"/>
        </w:rPr>
        <w:t>第</w:t>
      </w:r>
      <w:r>
        <w:rPr>
          <w:rFonts w:hint="eastAsia" w:ascii="宋体" w:hAnsi="宋体" w:eastAsia="宋体" w:cs="Times New Roman"/>
          <w:b/>
          <w:sz w:val="32"/>
          <w:szCs w:val="32"/>
        </w:rPr>
        <w:t>18</w:t>
      </w:r>
      <w:r>
        <w:rPr>
          <w:rFonts w:ascii="宋体" w:hAnsi="宋体" w:eastAsia="宋体" w:cs="Times New Roman"/>
          <w:b/>
          <w:sz w:val="32"/>
          <w:szCs w:val="32"/>
        </w:rPr>
        <w:t>课　</w:t>
      </w:r>
      <w:r>
        <w:rPr>
          <w:rFonts w:hint="eastAsia" w:ascii="宋体" w:hAnsi="宋体" w:eastAsia="宋体" w:cs="Times New Roman"/>
          <w:b/>
          <w:sz w:val="32"/>
          <w:szCs w:val="32"/>
        </w:rPr>
        <w:t>挽救民族危亡的斗争</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运用联系发展、客观辩证的方法，评价戊戌变法、义和团运动、八国联军侵华的影响。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认识戊戌变法、义和团运动所处的特定时空环境，抓住其特定时空背景和阶段特征。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通过文献资料记载，实证</w:t>
            </w:r>
            <w:r>
              <w:rPr>
                <w:rFonts w:ascii="宋体" w:hAnsi="宋体" w:eastAsia="宋体"/>
              </w:rPr>
              <w:t>戊戌变法运动的原因</w:t>
            </w:r>
            <w:r>
              <w:rPr>
                <w:rFonts w:hint="eastAsia" w:ascii="宋体" w:hAnsi="宋体" w:eastAsia="宋体"/>
              </w:rPr>
              <w:t>、</w:t>
            </w:r>
            <w:r>
              <w:rPr>
                <w:rFonts w:ascii="宋体" w:hAnsi="宋体" w:eastAsia="宋体"/>
              </w:rPr>
              <w:t>经过、特点、影响</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运用文献资料，认识《辛丑条约》的签订，使中国完全陷入了半殖民地半封建社会的深渊，清政府已完全沦为列强统治中国的工具。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认识义和团运动反对列强侵略的爱国主义精神，培养中华民族不屈不挠的民族精神和深厚的爱国主义情怀。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戊戌变法、义和团运动的性质和影响</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w:t>
      </w:r>
      <w:r>
        <w:rPr>
          <w:rFonts w:ascii="宋体" w:hAnsi="宋体" w:eastAsia="宋体"/>
        </w:rPr>
        <w:t>19世纪末</w:t>
      </w:r>
      <w:r>
        <w:rPr>
          <w:rFonts w:hint="eastAsia" w:ascii="宋体" w:hAnsi="宋体" w:eastAsia="宋体"/>
        </w:rPr>
        <w:t>20世纪初挽救民族危亡的斗争</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一、戊戌维新运动</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1、背景：日本逼迫清政府签订_______的消息传回国内，激起朝野上下的_______。在京官员及各省举人纷纷联名上书。______________组织了联合各省举人的“_______”，虽未送达光绪皇帝，但拉开了维新运动的____。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2、经过：____</w:t>
      </w:r>
      <w:r>
        <w:rPr>
          <w:rFonts w:ascii="宋体" w:hAnsi="宋体" w:eastAsia="宋体" w:cs="Courier New"/>
          <w:color w:val="000000" w:themeColor="text1"/>
          <w:szCs w:val="21"/>
          <w14:textFill>
            <w14:solidFill>
              <w14:schemeClr w14:val="tx1"/>
            </w14:solidFill>
          </w14:textFill>
        </w:rPr>
        <w:t>年6月11日，光绪皇帝在</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推动下，颁布</w:t>
      </w:r>
      <w:r>
        <w:rPr>
          <w:rFonts w:hint="eastAsia" w:ascii="宋体" w:hAnsi="宋体" w:eastAsia="宋体" w:cs="Courier New"/>
          <w:color w:val="000000" w:themeColor="text1"/>
          <w:szCs w:val="21"/>
          <w14:textFill>
            <w14:solidFill>
              <w14:schemeClr w14:val="tx1"/>
            </w14:solidFill>
          </w14:textFill>
        </w:rPr>
        <w:t>“_______”诏书。此后的___</w:t>
      </w:r>
      <w:r>
        <w:rPr>
          <w:rFonts w:ascii="宋体" w:hAnsi="宋体" w:eastAsia="宋体" w:cs="Courier New"/>
          <w:color w:val="000000" w:themeColor="text1"/>
          <w:szCs w:val="21"/>
          <w14:textFill>
            <w14:solidFill>
              <w14:schemeClr w14:val="tx1"/>
            </w14:solidFill>
          </w14:textFill>
        </w:rPr>
        <w:t>天里，光绪皇帝先后发布</w:t>
      </w:r>
      <w:r>
        <w:rPr>
          <w:rFonts w:hint="eastAsia" w:ascii="宋体" w:hAnsi="宋体" w:eastAsia="宋体" w:cs="Courier New"/>
          <w:color w:val="000000" w:themeColor="text1"/>
          <w:szCs w:val="21"/>
          <w14:textFill>
            <w14:solidFill>
              <w14:schemeClr w14:val="tx1"/>
            </w14:solidFill>
          </w14:textFill>
        </w:rPr>
        <w:t>上百道______，涉及政治、经济、军事、文化、教育等方面_______的举措，史称“_______”。清政府中的______以种种理由阻止变法的开展。</w:t>
      </w:r>
      <w:r>
        <w:rPr>
          <w:rFonts w:ascii="宋体" w:hAnsi="宋体" w:eastAsia="宋体" w:cs="Courier New"/>
          <w:color w:val="000000" w:themeColor="text1"/>
          <w:szCs w:val="21"/>
          <w14:textFill>
            <w14:solidFill>
              <w14:schemeClr w14:val="tx1"/>
            </w14:solidFill>
          </w14:textFill>
        </w:rPr>
        <w:t>9月21日，</w:t>
      </w:r>
      <w:r>
        <w:rPr>
          <w:rFonts w:hint="eastAsia" w:ascii="宋体" w:hAnsi="宋体" w:eastAsia="宋体" w:cs="Courier New"/>
          <w:color w:val="000000" w:themeColor="text1"/>
          <w:szCs w:val="21"/>
          <w14:textFill>
            <w14:solidFill>
              <w14:schemeClr w14:val="tx1"/>
            </w14:solidFill>
          </w14:textFill>
        </w:rPr>
        <w:t>______将光绪皇帝囚禁，再次临朝___。康有为、梁启超被迫逃亡海外，____________________________________</w:t>
      </w:r>
      <w:r>
        <w:rPr>
          <w:rFonts w:ascii="宋体" w:hAnsi="宋体" w:eastAsia="宋体" w:cs="Courier New"/>
          <w:color w:val="000000" w:themeColor="text1"/>
          <w:szCs w:val="21"/>
          <w14:textFill>
            <w14:solidFill>
              <w14:schemeClr w14:val="tx1"/>
            </w14:solidFill>
          </w14:textFill>
        </w:rPr>
        <w:t xml:space="preserve"> 6人，被杀于北京菜市口。变法期间的改革措施，除</w:t>
      </w:r>
      <w:r>
        <w:rPr>
          <w:rFonts w:hint="eastAsia" w:ascii="宋体" w:hAnsi="宋体" w:eastAsia="宋体" w:cs="Courier New"/>
          <w:color w:val="000000" w:themeColor="text1"/>
          <w:szCs w:val="21"/>
          <w14:textFill>
            <w14:solidFill>
              <w14:schemeClr w14:val="tx1"/>
            </w14:solidFill>
          </w14:textFill>
        </w:rPr>
        <w:t>________得以幸免外，全部被____。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3、影响及失败原因：</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（1）影响：戊戌维新运动对于推动中国__________的发展和_____的传播，起到了____作用，在一定程度上冲击了_______体制。</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（2）失败原因：由于___势力仍很强大，而维新派缺乏可靠的_______，没有严密的____，又把希望寄托于并未完全掌握实权的____身上，导致这场运动未能实现预期的目标，以____告终。</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二、义和团运动</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1、背景：《马关条约》签订后，西方列强掀起了______的狂潮，______日益加剧。西方势力深入中国城市、乡村后引发了一系列____，特别是德国强占______，进一步刺激了___民众。</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2、经过：以“_______”为口号的____斗争蔓延到山东、直隶很多州县农村。先后担任山东巡抚的_________等，对义和团采取_______的举措。各国公使要求清政府取缔义和团。</w:t>
      </w:r>
      <w:r>
        <w:rPr>
          <w:rFonts w:ascii="宋体" w:hAnsi="宋体" w:eastAsia="宋体" w:cs="Courier New"/>
          <w:color w:val="000000" w:themeColor="text1"/>
          <w:szCs w:val="21"/>
          <w14:textFill>
            <w14:solidFill>
              <w14:schemeClr w14:val="tx1"/>
            </w14:solidFill>
          </w14:textFill>
        </w:rPr>
        <w:t>1900年5月28日，</w:t>
      </w:r>
      <w:r>
        <w:rPr>
          <w:rFonts w:hint="eastAsia" w:ascii="宋体" w:hAnsi="宋体" w:eastAsia="宋体" w:cs="Courier New"/>
          <w:color w:val="000000" w:themeColor="text1"/>
          <w:szCs w:val="21"/>
          <w14:textFill>
            <w14:solidFill>
              <w14:schemeClr w14:val="tx1"/>
            </w14:solidFill>
          </w14:textFill>
        </w:rPr>
        <w:t>___________________________八国决定联合出兵镇压义和团。慈禧太后采用“____”义和团的办法，企图对义和团加以______。北京失陷后，慈禧太后在逃亡途中发布________的谕旨，在_______联合镇压下，义和团运动最终___。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评价：义和团运动具有强烈的_______思想，也存在盲目的____思想和行为。义和团运动无法阻止中国在______的深渊沉沦，但它所展现的中国人民__________精神，使外国列强认识到，任何国家“皆无此脑力与兵力可以统治此天下生灵四分之一”，“瓜分一事，实为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三、八国联军侵华</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1、经过：</w:t>
      </w:r>
      <w:r>
        <w:rPr>
          <w:rFonts w:ascii="宋体" w:hAnsi="宋体" w:eastAsia="宋体" w:cs="Courier New"/>
          <w:color w:val="000000" w:themeColor="text1"/>
          <w:szCs w:val="21"/>
          <w14:textFill>
            <w14:solidFill>
              <w14:schemeClr w14:val="tx1"/>
            </w14:solidFill>
          </w14:textFill>
        </w:rPr>
        <w:t>1900年6月10日，英国海军中将</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（EdwardHobart Seymour)率领第一批联军从天津乘火车向北京进</w:t>
      </w:r>
      <w:r>
        <w:rPr>
          <w:rFonts w:hint="eastAsia" w:ascii="宋体" w:hAnsi="宋体" w:eastAsia="宋体" w:cs="Courier New"/>
          <w:color w:val="000000" w:themeColor="text1"/>
          <w:szCs w:val="21"/>
          <w14:textFill>
            <w14:solidFill>
              <w14:schemeClr w14:val="tx1"/>
            </w14:solidFill>
          </w14:textFill>
        </w:rPr>
        <w:t>发，在___附近遭到_________的顽强阻击，被迫退回天津。</w:t>
      </w:r>
      <w:r>
        <w:rPr>
          <w:rFonts w:ascii="宋体" w:hAnsi="宋体" w:eastAsia="宋体" w:cs="Courier New"/>
          <w:color w:val="000000" w:themeColor="text1"/>
          <w:szCs w:val="21"/>
          <w14:textFill>
            <w14:solidFill>
              <w14:schemeClr w14:val="tx1"/>
            </w14:solidFill>
          </w14:textFill>
        </w:rPr>
        <w:t>6月中旬，大批八国联军攻陷</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炮台，向天津进</w:t>
      </w:r>
      <w:r>
        <w:rPr>
          <w:rFonts w:hint="eastAsia" w:ascii="宋体" w:hAnsi="宋体" w:eastAsia="宋体" w:cs="Courier New"/>
          <w:color w:val="000000" w:themeColor="text1"/>
          <w:szCs w:val="21"/>
          <w14:textFill>
            <w14:solidFill>
              <w14:schemeClr w14:val="tx1"/>
            </w14:solidFill>
          </w14:textFill>
        </w:rPr>
        <w:t>犯，义和团和清军奋起投入____保卫战。</w:t>
      </w:r>
      <w:r>
        <w:rPr>
          <w:rFonts w:ascii="宋体" w:hAnsi="宋体" w:eastAsia="宋体" w:cs="Courier New"/>
          <w:color w:val="000000" w:themeColor="text1"/>
          <w:szCs w:val="21"/>
          <w14:textFill>
            <w14:solidFill>
              <w14:schemeClr w14:val="tx1"/>
            </w14:solidFill>
          </w14:textFill>
        </w:rPr>
        <w:t>6月21日，慈禧</w:t>
      </w:r>
      <w:r>
        <w:rPr>
          <w:rFonts w:hint="eastAsia" w:ascii="宋体" w:hAnsi="宋体" w:eastAsia="宋体" w:cs="Courier New"/>
          <w:color w:val="000000" w:themeColor="text1"/>
          <w:szCs w:val="21"/>
          <w14:textFill>
            <w14:solidFill>
              <w14:schemeClr w14:val="tx1"/>
            </w14:solidFill>
          </w14:textFill>
        </w:rPr>
        <w:t>太后作出向各国“____”的决定。</w:t>
      </w:r>
      <w:r>
        <w:rPr>
          <w:rFonts w:ascii="宋体" w:hAnsi="宋体" w:eastAsia="宋体" w:cs="Courier New"/>
          <w:color w:val="000000" w:themeColor="text1"/>
          <w:szCs w:val="21"/>
          <w14:textFill>
            <w14:solidFill>
              <w14:schemeClr w14:val="tx1"/>
            </w14:solidFill>
          </w14:textFill>
        </w:rPr>
        <w:t>7月14日，</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陷落。8</w:t>
      </w:r>
      <w:r>
        <w:rPr>
          <w:rFonts w:hint="eastAsia" w:ascii="宋体" w:hAnsi="宋体" w:eastAsia="宋体" w:cs="Courier New"/>
          <w:color w:val="000000" w:themeColor="text1"/>
          <w:szCs w:val="21"/>
          <w14:textFill>
            <w14:solidFill>
              <w14:schemeClr w14:val="tx1"/>
            </w14:solidFill>
          </w14:textFill>
        </w:rPr>
        <w:t>月中旬，____失陷，慈禧太后和光绪皇帝仓皇出逃，后到____。逃亡途中，慈禧太后发布铲除义和团的谕旨，并指定庆亲王____与_____为全权代表与列强议和。</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2、列强暴行与“东南互保”：</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（1）列强暴行：八国联军占领北京后，继续派兵______，扩大征伐，在所到之处______，无恶不作，犯下_____的罪行。俄国军队趁机侵占_______。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（2）“东南互保”：_____运动时，_______督抚与英美等国洽商“东南互保”协议，严重动摇了清政府统治的___。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四、民族危机的加深</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1、《辛丑条约》的签订及内容：</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（1）签订：_____</w:t>
      </w:r>
      <w:r>
        <w:rPr>
          <w:rFonts w:ascii="宋体" w:hAnsi="宋体" w:eastAsia="宋体" w:cs="Courier New"/>
          <w:color w:val="000000" w:themeColor="text1"/>
          <w:szCs w:val="21"/>
          <w14:textFill>
            <w14:solidFill>
              <w14:schemeClr w14:val="tx1"/>
            </w14:solidFill>
          </w14:textFill>
        </w:rPr>
        <w:t>年12月，列强向清政府提出</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，后</w:t>
      </w:r>
      <w:r>
        <w:rPr>
          <w:rFonts w:hint="eastAsia" w:ascii="宋体" w:hAnsi="宋体" w:eastAsia="宋体" w:cs="Courier New"/>
          <w:color w:val="000000" w:themeColor="text1"/>
          <w:szCs w:val="21"/>
          <w14:textFill>
            <w14:solidFill>
              <w14:schemeClr w14:val="tx1"/>
            </w14:solidFill>
          </w14:textFill>
        </w:rPr>
        <w:t>又订立详细条款。由于______不同，谈判旷日持久，</w:t>
      </w:r>
      <w:r>
        <w:rPr>
          <w:rFonts w:ascii="宋体" w:hAnsi="宋体" w:eastAsia="宋体" w:cs="Courier New"/>
          <w:color w:val="000000" w:themeColor="text1"/>
          <w:szCs w:val="21"/>
          <w14:textFill>
            <w14:solidFill>
              <w14:schemeClr w14:val="tx1"/>
            </w14:solidFill>
          </w14:textFill>
        </w:rPr>
        <w:t>1901年9月7日，清政府被迫与组成联军的8国及</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3国共</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国签订丧权辱国的</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w:t>
      </w:r>
      <w:r>
        <w:rPr>
          <w:rFonts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14:textFill>
            <w14:solidFill>
              <w14:schemeClr w14:val="tx1"/>
            </w14:solidFill>
          </w14:textFill>
        </w:rPr>
        <w:t>内容：列强通过《辛丑条约》对华制裁，共计</w:t>
      </w:r>
      <w:r>
        <w:rPr>
          <w:rFonts w:ascii="宋体" w:hAnsi="宋体" w:eastAsia="宋体" w:cs="Courier New"/>
          <w:color w:val="000000" w:themeColor="text1"/>
          <w:szCs w:val="21"/>
          <w14:textFill>
            <w14:solidFill>
              <w14:schemeClr w14:val="tx1"/>
            </w14:solidFill>
          </w14:textFill>
        </w:rPr>
        <w:t>12款，还有19个</w:t>
      </w:r>
      <w:r>
        <w:rPr>
          <w:rFonts w:hint="eastAsia" w:ascii="宋体" w:hAnsi="宋体" w:eastAsia="宋体" w:cs="Courier New"/>
          <w:color w:val="000000" w:themeColor="text1"/>
          <w:szCs w:val="21"/>
          <w14:textFill>
            <w14:solidFill>
              <w14:schemeClr w14:val="tx1"/>
            </w14:solidFill>
          </w14:textFill>
        </w:rPr>
        <w:t>附件。主要内容有：一、惩办“______”，涉及中央和地方大臣百余人；二、向各国赔款白银___</w:t>
      </w:r>
      <w:r>
        <w:rPr>
          <w:rFonts w:ascii="宋体" w:hAnsi="宋体" w:eastAsia="宋体" w:cs="Courier New"/>
          <w:color w:val="000000" w:themeColor="text1"/>
          <w:szCs w:val="21"/>
          <w14:textFill>
            <w14:solidFill>
              <w14:schemeClr w14:val="tx1"/>
            </w14:solidFill>
          </w14:textFill>
        </w:rPr>
        <w:t>亿两，分39年</w:t>
      </w:r>
      <w:r>
        <w:rPr>
          <w:rFonts w:hint="eastAsia" w:ascii="宋体" w:hAnsi="宋体" w:eastAsia="宋体" w:cs="Courier New"/>
          <w:color w:val="000000" w:themeColor="text1"/>
          <w:szCs w:val="21"/>
          <w14:textFill>
            <w14:solidFill>
              <w14:schemeClr w14:val="tx1"/>
            </w14:solidFill>
          </w14:textFill>
        </w:rPr>
        <w:t>还清，年息</w:t>
      </w:r>
      <w:r>
        <w:rPr>
          <w:rFonts w:ascii="宋体" w:hAnsi="宋体" w:eastAsia="宋体" w:cs="Courier New"/>
          <w:color w:val="000000" w:themeColor="text1"/>
          <w:szCs w:val="21"/>
          <w14:textFill>
            <w14:solidFill>
              <w14:schemeClr w14:val="tx1"/>
            </w14:solidFill>
          </w14:textFill>
        </w:rPr>
        <w:t>4厘，本息共计约</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亿两；三、将北京</w:t>
      </w:r>
      <w:r>
        <w:rPr>
          <w:rFonts w:hint="eastAsia" w:ascii="宋体" w:hAnsi="宋体" w:eastAsia="宋体" w:cs="Courier New"/>
          <w:color w:val="000000" w:themeColor="text1"/>
          <w:szCs w:val="21"/>
          <w14:textFill>
            <w14:solidFill>
              <w14:schemeClr w14:val="tx1"/>
            </w14:solidFill>
          </w14:textFill>
        </w:rPr>
        <w:t>______划定为_____，中国人不得居住，各国可______；四、拆除__________________的所有炮台，各国可在自__________沿铁路</w:t>
      </w:r>
      <w:r>
        <w:rPr>
          <w:rFonts w:ascii="宋体" w:hAnsi="宋体" w:eastAsia="宋体" w:cs="Courier New"/>
          <w:color w:val="000000" w:themeColor="text1"/>
          <w:szCs w:val="21"/>
          <w14:textFill>
            <w14:solidFill>
              <w14:schemeClr w14:val="tx1"/>
            </w14:solidFill>
          </w14:textFill>
        </w:rPr>
        <w:t>12个重要地区驻扎军队；五、禁止</w:t>
      </w:r>
      <w:r>
        <w:rPr>
          <w:rFonts w:hint="eastAsia" w:ascii="宋体" w:hAnsi="宋体" w:eastAsia="宋体" w:cs="Courier New"/>
          <w:color w:val="000000" w:themeColor="text1"/>
          <w:szCs w:val="21"/>
          <w14:textFill>
            <w14:solidFill>
              <w14:schemeClr w14:val="tx1"/>
            </w14:solidFill>
          </w14:textFill>
        </w:rPr>
        <w:t>_______考试</w:t>
      </w:r>
      <w:r>
        <w:rPr>
          <w:rFonts w:ascii="宋体" w:hAnsi="宋体" w:eastAsia="宋体" w:cs="Courier New"/>
          <w:color w:val="000000" w:themeColor="text1"/>
          <w:szCs w:val="21"/>
          <w14:textFill>
            <w14:solidFill>
              <w14:schemeClr w14:val="tx1"/>
            </w14:solidFill>
          </w14:textFill>
        </w:rPr>
        <w:t>5年，禁止</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成立或加入任何“</w:t>
      </w:r>
      <w:r>
        <w:rPr>
          <w:rFonts w:hint="eastAsia" w:ascii="宋体" w:hAnsi="宋体" w:eastAsia="宋体" w:cs="Courier New"/>
          <w:color w:val="000000" w:themeColor="text1"/>
          <w:szCs w:val="21"/>
          <w14:textFill>
            <w14:solidFill>
              <w14:schemeClr w14:val="tx1"/>
            </w14:solidFill>
          </w14:textFill>
        </w:rPr>
        <w:t>__________”等。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辛丑条约》的影响：《辛丑条约》是中国近代史上主权丧失_____、赔款数目_____的不平等条约。巨额赔款，加剧了中国的______________；外国军队驻扎于中国______，严重破坏了中国的___完整；在北京设立的“_____”，实际成为“________”。《辛丑条约》的订立，标志着中国___________社会____形成。</w:t>
      </w:r>
    </w:p>
    <w:p>
      <w:pPr>
        <w:tabs>
          <w:tab w:val="left" w:pos="3828"/>
        </w:tabs>
        <w:snapToGrid w:val="0"/>
        <w:spacing w:line="360" w:lineRule="auto"/>
        <w:rPr>
          <w:rFonts w:ascii="宋体" w:hAnsi="宋体" w:eastAsia="宋体"/>
          <w:b/>
        </w:rPr>
      </w:pPr>
      <w:r>
        <w:rPr>
          <w:rFonts w:hint="eastAsia" w:ascii="宋体" w:hAnsi="宋体" w:eastAsia="宋体"/>
          <w:b/>
        </w:rPr>
        <w:t>深化探究</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探究一  戊戌变法</w:t>
      </w:r>
      <w:r>
        <w:rPr>
          <w:rFonts w:ascii="宋体" w:hAnsi="宋体" w:eastAsia="宋体"/>
          <w:color w:val="000000" w:themeColor="text1"/>
          <w14:textFill>
            <w14:solidFill>
              <w14:schemeClr w14:val="tx1"/>
            </w14:solidFill>
          </w14:textFill>
        </w:rPr>
        <w:t>知识归纳</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1．历史背景</w:t>
      </w:r>
    </w:p>
    <w:p>
      <w:pPr>
        <w:tabs>
          <w:tab w:val="left" w:pos="3828"/>
        </w:tabs>
        <w:snapToGrid w:val="0"/>
        <w:spacing w:line="360" w:lineRule="auto"/>
        <w:rPr>
          <w:rFonts w:ascii="宋体" w:hAnsi="宋体" w:eastAsia="宋体"/>
          <w:color w:val="FF0000"/>
        </w:rPr>
      </w:pPr>
      <w:r>
        <w:rPr>
          <w:rFonts w:ascii="宋体" w:hAnsi="宋体" w:eastAsia="宋体"/>
          <w:color w:val="FF0000"/>
        </w:rPr>
        <w:t>(1)民族危机：列强瓜分中国狂潮导致中华民族危机空前严重。</w:t>
      </w:r>
    </w:p>
    <w:p>
      <w:pPr>
        <w:tabs>
          <w:tab w:val="left" w:pos="3828"/>
        </w:tabs>
        <w:snapToGrid w:val="0"/>
        <w:spacing w:line="360" w:lineRule="auto"/>
        <w:rPr>
          <w:rFonts w:ascii="宋体" w:hAnsi="宋体" w:eastAsia="宋体"/>
          <w:color w:val="FF0000"/>
        </w:rPr>
      </w:pPr>
      <w:r>
        <w:rPr>
          <w:rFonts w:ascii="宋体" w:hAnsi="宋体" w:eastAsia="宋体"/>
          <w:color w:val="FF0000"/>
        </w:rPr>
        <w:t>(2)经济基础：中国民族资本主义初步发展。</w:t>
      </w:r>
    </w:p>
    <w:p>
      <w:pPr>
        <w:tabs>
          <w:tab w:val="left" w:pos="3828"/>
        </w:tabs>
        <w:snapToGrid w:val="0"/>
        <w:spacing w:line="360" w:lineRule="auto"/>
        <w:rPr>
          <w:rFonts w:ascii="宋体" w:hAnsi="宋体" w:eastAsia="宋体"/>
          <w:color w:val="FF0000"/>
        </w:rPr>
      </w:pPr>
      <w:r>
        <w:rPr>
          <w:rFonts w:ascii="宋体" w:hAnsi="宋体" w:eastAsia="宋体"/>
          <w:color w:val="FF0000"/>
        </w:rPr>
        <w:t>(3)阶级基础：民族资产阶级作为新的政治力量开始登上政治舞台。</w:t>
      </w:r>
    </w:p>
    <w:p>
      <w:pPr>
        <w:tabs>
          <w:tab w:val="left" w:pos="3828"/>
        </w:tabs>
        <w:snapToGrid w:val="0"/>
        <w:spacing w:line="360" w:lineRule="auto"/>
        <w:rPr>
          <w:rFonts w:ascii="宋体" w:hAnsi="宋体" w:eastAsia="宋体"/>
          <w:color w:val="FF0000"/>
        </w:rPr>
      </w:pPr>
      <w:r>
        <w:rPr>
          <w:rFonts w:ascii="宋体" w:hAnsi="宋体" w:eastAsia="宋体"/>
          <w:color w:val="FF0000"/>
        </w:rPr>
        <w:t>(4)思想基础：资产阶级维新思想产生并发展。</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①早期维新思想：对戊戌变法运动起到了一定的思想先导作用。</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②康梁维新思想：主张包括呼吁变法图存，提倡兴民权，学习西方资本主义政治制度。宣传方式上是维新派与顽固势力论战，“公车上书”，成立强学会和保国会等组织，创办《中外纪闻》等报刊。</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2．百日维新</w:t>
      </w:r>
    </w:p>
    <w:p>
      <w:pPr>
        <w:tabs>
          <w:tab w:val="left" w:pos="3828"/>
        </w:tabs>
        <w:snapToGrid w:val="0"/>
        <w:spacing w:line="360" w:lineRule="auto"/>
        <w:rPr>
          <w:rFonts w:ascii="宋体" w:hAnsi="宋体" w:eastAsia="宋体"/>
          <w:color w:val="FF0000"/>
        </w:rPr>
      </w:pPr>
      <w:r>
        <w:rPr>
          <w:rFonts w:ascii="宋体" w:hAnsi="宋体" w:eastAsia="宋体"/>
          <w:color w:val="FF0000"/>
        </w:rPr>
        <w:t>(1)施政纲领：1898年1月，康有为的《应诏统筹全局折》提出变法的具体措施，成为维新派的施政纲领。</w:t>
      </w:r>
    </w:p>
    <w:p>
      <w:pPr>
        <w:tabs>
          <w:tab w:val="left" w:pos="3828"/>
        </w:tabs>
        <w:snapToGrid w:val="0"/>
        <w:spacing w:line="360" w:lineRule="auto"/>
        <w:rPr>
          <w:rFonts w:ascii="宋体" w:hAnsi="宋体" w:eastAsia="宋体"/>
          <w:color w:val="FF0000"/>
        </w:rPr>
      </w:pPr>
      <w:r>
        <w:rPr>
          <w:rFonts w:ascii="宋体" w:hAnsi="宋体" w:eastAsia="宋体"/>
          <w:color w:val="FF0000"/>
        </w:rPr>
        <w:t>(2)开始变法：1898年6月11日，光绪帝颁布《定国是诏》。</w:t>
      </w:r>
    </w:p>
    <w:p>
      <w:pPr>
        <w:tabs>
          <w:tab w:val="left" w:pos="3828"/>
        </w:tabs>
        <w:snapToGrid w:val="0"/>
        <w:spacing w:line="360" w:lineRule="auto"/>
        <w:rPr>
          <w:rFonts w:ascii="宋体" w:hAnsi="宋体" w:eastAsia="宋体"/>
          <w:color w:val="FF0000"/>
        </w:rPr>
      </w:pPr>
      <w:r>
        <w:rPr>
          <w:rFonts w:ascii="宋体" w:hAnsi="宋体" w:eastAsia="宋体"/>
          <w:color w:val="FF0000"/>
        </w:rPr>
        <w:t>(3)主要内容</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①政治：鼓励臣民上书言事，允许办报，裁撤闲散衙门和冗员。</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②经济：提倡和奖励私人投资设厂，修筑铁路，开采矿产。</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③军事：裁汰绿营，用西法训练军队。</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④文教：废八股、倡西学、办学堂、派人赴日留学。</w:t>
      </w:r>
    </w:p>
    <w:p>
      <w:pPr>
        <w:tabs>
          <w:tab w:val="left" w:pos="3828"/>
        </w:tabs>
        <w:snapToGrid w:val="0"/>
        <w:spacing w:line="360" w:lineRule="auto"/>
        <w:rPr>
          <w:rFonts w:ascii="宋体" w:hAnsi="宋体" w:eastAsia="宋体"/>
          <w:color w:val="FF0000"/>
        </w:rPr>
      </w:pPr>
      <w:r>
        <w:rPr>
          <w:rFonts w:ascii="宋体" w:hAnsi="宋体" w:eastAsia="宋体"/>
          <w:color w:val="FF0000"/>
        </w:rPr>
        <w:t>(4)结果：失败</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①标志：</w:t>
      </w:r>
      <w:r>
        <w:rPr>
          <w:rFonts w:ascii="宋体" w:hAnsi="宋体" w:eastAsia="宋体"/>
          <w:color w:val="FF0000"/>
        </w:rPr>
        <w:t>1898年9月，慈禧太后发动“戊戌政变”。</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②原因：维新派势力弱小，守旧势力过强。维新派采用的方式及手段有误。</w:t>
      </w:r>
    </w:p>
    <w:p>
      <w:pPr>
        <w:tabs>
          <w:tab w:val="left" w:pos="3828"/>
        </w:tabs>
        <w:snapToGrid w:val="0"/>
        <w:spacing w:line="360" w:lineRule="auto"/>
        <w:rPr>
          <w:rFonts w:ascii="宋体" w:hAnsi="宋体" w:eastAsia="宋体"/>
          <w:color w:val="FF0000"/>
        </w:rPr>
      </w:pPr>
      <w:r>
        <w:rPr>
          <w:rFonts w:ascii="宋体" w:hAnsi="宋体" w:eastAsia="宋体"/>
          <w:color w:val="FF0000"/>
        </w:rPr>
        <w:t>(5)历史影响</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①戊戌变法是资产阶级的思想解放运动，维新思想得以广泛传播。</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②促进了中华民族的觉醒，也促进了资产阶级革命时代的迅速到来。</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探究二  康、梁维新思想的特点及评价</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特点：</w:t>
      </w:r>
    </w:p>
    <w:p>
      <w:pPr>
        <w:tabs>
          <w:tab w:val="left" w:pos="3828"/>
        </w:tabs>
        <w:snapToGrid w:val="0"/>
        <w:spacing w:line="360" w:lineRule="auto"/>
        <w:rPr>
          <w:rFonts w:ascii="宋体" w:hAnsi="宋体" w:eastAsia="宋体"/>
          <w:color w:val="FF0000"/>
        </w:rPr>
      </w:pPr>
      <w:r>
        <w:rPr>
          <w:rFonts w:ascii="宋体" w:hAnsi="宋体" w:eastAsia="宋体"/>
          <w:color w:val="FF0000"/>
        </w:rPr>
        <w:t>(1)中西融合：把西方资产阶级政治学说同传统的儒家思想相结合。如康有为的《新学伪经考》和《孔子改制考》，都是借助儒家思想宣传西方资产阶级政治学说。</w:t>
      </w:r>
    </w:p>
    <w:p>
      <w:pPr>
        <w:tabs>
          <w:tab w:val="left" w:pos="3828"/>
        </w:tabs>
        <w:snapToGrid w:val="0"/>
        <w:spacing w:line="360" w:lineRule="auto"/>
        <w:rPr>
          <w:rFonts w:ascii="宋体" w:hAnsi="宋体" w:eastAsia="宋体"/>
          <w:color w:val="FF0000"/>
        </w:rPr>
      </w:pPr>
      <w:r>
        <w:rPr>
          <w:rFonts w:ascii="宋体" w:hAnsi="宋体" w:eastAsia="宋体"/>
          <w:color w:val="FF0000"/>
        </w:rPr>
        <w:t>(2)由理论到实践：把维新思想转变为维新变法活动，最终推动了戊戌变法运动的发生。</w:t>
      </w:r>
    </w:p>
    <w:p>
      <w:pPr>
        <w:tabs>
          <w:tab w:val="left" w:pos="3828"/>
        </w:tabs>
        <w:snapToGrid w:val="0"/>
        <w:spacing w:line="360" w:lineRule="auto"/>
        <w:rPr>
          <w:rFonts w:ascii="宋体" w:hAnsi="宋体" w:eastAsia="宋体"/>
          <w:color w:val="FF0000"/>
        </w:rPr>
      </w:pPr>
      <w:r>
        <w:rPr>
          <w:rFonts w:ascii="宋体" w:hAnsi="宋体" w:eastAsia="宋体"/>
          <w:color w:val="FF0000"/>
        </w:rPr>
        <w:t>(3)救亡图存：体现中国社会面临崩溃和民族危机空前严重。</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评价</w:t>
      </w:r>
      <w:r>
        <w:rPr>
          <w:rFonts w:hint="eastAsia" w:ascii="宋体" w:hAnsi="宋体" w:eastAsia="宋体"/>
          <w:color w:val="000000" w:themeColor="text1"/>
          <w14:textFill>
            <w14:solidFill>
              <w14:schemeClr w14:val="tx1"/>
            </w14:solidFill>
          </w14:textFill>
        </w:rPr>
        <w:t>：</w:t>
      </w:r>
    </w:p>
    <w:p>
      <w:pPr>
        <w:tabs>
          <w:tab w:val="left" w:pos="3828"/>
        </w:tabs>
        <w:snapToGrid w:val="0"/>
        <w:spacing w:line="360" w:lineRule="auto"/>
        <w:rPr>
          <w:rFonts w:ascii="宋体" w:hAnsi="宋体" w:eastAsia="宋体"/>
          <w:color w:val="FF0000"/>
        </w:rPr>
      </w:pPr>
      <w:r>
        <w:rPr>
          <w:rFonts w:ascii="宋体" w:hAnsi="宋体" w:eastAsia="宋体"/>
          <w:color w:val="FF0000"/>
        </w:rPr>
        <w:t>(1)进步性</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变法图存和发展资本主义的主张深刻地触及反帝反封建、追求民族独立富强的社会问题，反映了正在发展中的民族资产阶级的利益和政治要求，也代表了当时一些爱国者的心声，极大地冲击了传统的封建主义思想，也动摇了封建顽固势力反对维新变法的理论基础。</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②在社会上引起了强烈的反响，有力地推动了维新变法运动的开展，为戊戌变法奠定了思想基础。</w:t>
      </w:r>
    </w:p>
    <w:p>
      <w:pPr>
        <w:tabs>
          <w:tab w:val="left" w:pos="3828"/>
        </w:tabs>
        <w:snapToGrid w:val="0"/>
        <w:spacing w:line="360" w:lineRule="auto"/>
        <w:rPr>
          <w:rFonts w:ascii="宋体" w:hAnsi="宋体" w:eastAsia="宋体"/>
          <w:color w:val="FF0000"/>
        </w:rPr>
      </w:pPr>
      <w:r>
        <w:rPr>
          <w:rFonts w:ascii="宋体" w:hAnsi="宋体" w:eastAsia="宋体"/>
          <w:color w:val="FF0000"/>
        </w:rPr>
        <w:t>(2)局限性：反对封建制度又从维护封建制度的传统思想找根据，没有完全抛弃传统的儒家理论，体现了民族资产阶级的软弱性，而这就必然导致维新变法运动走向失败。</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探究三</w:t>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对义和团运动的相关认识</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“扶清灭洋”口号的评价</w:t>
      </w:r>
    </w:p>
    <w:p>
      <w:pPr>
        <w:tabs>
          <w:tab w:val="left" w:pos="3828"/>
        </w:tabs>
        <w:snapToGrid w:val="0"/>
        <w:spacing w:line="360" w:lineRule="auto"/>
        <w:rPr>
          <w:rFonts w:ascii="宋体" w:hAnsi="宋体" w:eastAsia="宋体"/>
          <w:color w:val="FF0000"/>
        </w:rPr>
      </w:pPr>
      <w:r>
        <w:rPr>
          <w:rFonts w:ascii="宋体" w:hAnsi="宋体" w:eastAsia="宋体"/>
          <w:color w:val="FF0000"/>
        </w:rPr>
        <w:t>(1)扶清</w:t>
      </w:r>
      <w:r>
        <w:rPr>
          <w:rFonts w:hint="eastAsia" w:ascii="宋体" w:hAnsi="宋体" w:eastAsia="宋体"/>
          <w:color w:val="FF0000"/>
        </w:rPr>
        <w:t>：有利于争取官兵，却容易放松对清政府的警惕。</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w:t>
      </w:r>
      <w:r>
        <w:rPr>
          <w:rFonts w:ascii="宋体" w:hAnsi="宋体" w:eastAsia="宋体"/>
          <w:color w:val="FF0000"/>
        </w:rPr>
        <w:t>2)灭洋：能动员广大民众参加反帝斗争，但却带有盲目性、笼统的排外性质。</w:t>
      </w:r>
    </w:p>
    <w:p>
      <w:pPr>
        <w:tabs>
          <w:tab w:val="left" w:pos="3828"/>
        </w:tabs>
        <w:snapToGrid w:val="0"/>
        <w:spacing w:line="360" w:lineRule="auto"/>
        <w:rPr>
          <w:rFonts w:ascii="宋体" w:hAnsi="宋体" w:eastAsia="宋体"/>
          <w:color w:val="FF0000"/>
        </w:rPr>
      </w:pPr>
      <w:r>
        <w:rPr>
          <w:rFonts w:ascii="宋体" w:hAnsi="宋体" w:eastAsia="宋体"/>
          <w:color w:val="FF0000"/>
        </w:rPr>
        <w:t>(3)扶清灭洋：具有爱国性质，突出反映了帝国主义与中华民族的矛盾成为中国社会的主要矛盾。</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义和团、清政府和帝国主义列强之间的关系</w:t>
      </w:r>
    </w:p>
    <w:p>
      <w:pPr>
        <w:tabs>
          <w:tab w:val="left" w:pos="3828"/>
        </w:tabs>
        <w:snapToGrid w:val="0"/>
        <w:spacing w:line="360" w:lineRule="auto"/>
        <w:rPr>
          <w:rFonts w:ascii="宋体" w:hAnsi="宋体" w:eastAsia="宋体"/>
          <w:color w:val="FF0000"/>
        </w:rPr>
      </w:pPr>
      <w:r>
        <w:rPr>
          <w:rFonts w:ascii="宋体" w:hAnsi="宋体" w:eastAsia="宋体"/>
          <w:color w:val="FF0000"/>
        </w:rPr>
        <w:drawing>
          <wp:inline distT="0" distB="0" distL="0" distR="0">
            <wp:extent cx="1701800" cy="1056640"/>
            <wp:effectExtent l="0" t="0" r="0" b="0"/>
            <wp:docPr id="1" name="图片 1" descr="E:\丁苗苗\2019\课件\一轮\2020版 创新设计 高考总复习 历史 通史 人教（四省市）\T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丁苗苗\2019\课件\一轮\2020版 创新设计 高考总复习 历史 通史 人教（四省市）\T42.T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tretch>
                      <a:fillRect/>
                    </a:stretch>
                  </pic:blipFill>
                  <pic:spPr>
                    <a:xfrm>
                      <a:off x="0" y="0"/>
                      <a:ext cx="1701800" cy="1056640"/>
                    </a:xfrm>
                    <a:prstGeom prst="rect">
                      <a:avLst/>
                    </a:prstGeom>
                    <a:noFill/>
                    <a:ln>
                      <a:noFill/>
                    </a:ln>
                  </pic:spPr>
                </pic:pic>
              </a:graphicData>
            </a:graphic>
          </wp:inline>
        </w:drawing>
      </w:r>
    </w:p>
    <w:p>
      <w:pPr>
        <w:tabs>
          <w:tab w:val="left" w:pos="3828"/>
        </w:tabs>
        <w:snapToGrid w:val="0"/>
        <w:spacing w:line="360" w:lineRule="auto"/>
        <w:rPr>
          <w:rFonts w:ascii="宋体" w:hAnsi="宋体" w:eastAsia="宋体"/>
          <w:color w:val="FF0000"/>
        </w:rPr>
      </w:pPr>
      <w:r>
        <w:rPr>
          <w:rFonts w:ascii="宋体" w:hAnsi="宋体" w:eastAsia="宋体"/>
          <w:color w:val="FF0000"/>
        </w:rPr>
        <w:t>核心论点：</w:t>
      </w:r>
      <w:r>
        <w:rPr>
          <w:rFonts w:ascii="宋体" w:hAnsi="宋体" w:eastAsia="宋体"/>
          <w:color w:val="FF0000"/>
          <w:u w:val="dotted"/>
        </w:rPr>
        <w:t>义和团运动是民族危机加深的背景下，农民阶级反抗外来侵略的挽救民族危机</w:t>
      </w:r>
      <w:r>
        <w:rPr>
          <w:rFonts w:hint="eastAsia" w:ascii="宋体" w:hAnsi="宋体" w:eastAsia="宋体"/>
          <w:color w:val="FF0000"/>
          <w:u w:val="dotted"/>
        </w:rPr>
        <w:t>的一种途径，具有爱国主义和落后性的双重性。</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探究四</w:t>
      </w:r>
      <w:r>
        <w:rPr>
          <w:rFonts w:hint="eastAsia" w:ascii="宋体" w:hAnsi="宋体" w:eastAsia="宋体"/>
          <w:color w:val="000000" w:themeColor="text1"/>
          <w14:textFill>
            <w14:solidFill>
              <w14:schemeClr w14:val="tx1"/>
            </w14:solidFill>
          </w14:textFill>
        </w:rPr>
        <w:t xml:space="preserve">  《辛丑条约》体现的列强侵略特点</w:t>
      </w:r>
    </w:p>
    <w:p>
      <w:pPr>
        <w:tabs>
          <w:tab w:val="left" w:pos="3828"/>
        </w:tabs>
        <w:snapToGrid w:val="0"/>
        <w:spacing w:line="360" w:lineRule="auto"/>
        <w:rPr>
          <w:rFonts w:ascii="宋体" w:hAnsi="宋体" w:eastAsia="宋体"/>
          <w:color w:val="FF0000"/>
        </w:rPr>
      </w:pPr>
      <w:r>
        <w:rPr>
          <w:rFonts w:ascii="宋体" w:hAnsi="宋体" w:eastAsia="宋体"/>
          <w:color w:val="FF0000"/>
        </w:rPr>
        <w:t>(1)惩罚对象主要是中国人民：列强要求赔款4.5亿两白银，规定在发生过反帝斗争的城镇，一律停止科举考试五年。</w:t>
      </w:r>
    </w:p>
    <w:p>
      <w:pPr>
        <w:tabs>
          <w:tab w:val="left" w:pos="3828"/>
        </w:tabs>
        <w:snapToGrid w:val="0"/>
        <w:spacing w:line="360" w:lineRule="auto"/>
        <w:rPr>
          <w:rFonts w:ascii="宋体" w:hAnsi="宋体" w:eastAsia="宋体"/>
          <w:color w:val="FF0000"/>
        </w:rPr>
      </w:pPr>
      <w:r>
        <w:rPr>
          <w:rFonts w:ascii="宋体" w:hAnsi="宋体" w:eastAsia="宋体"/>
          <w:color w:val="FF0000"/>
        </w:rPr>
        <w:t>(2)带有强烈的政治色彩：《辛丑条约》没有割地，不开新商埠，巨额赔款也不是列强的根本意图所在。其直接目的就是要控制清政府，征服中国人民，把清政府变成帝国主义统治中国的工具。</w:t>
      </w:r>
    </w:p>
    <w:p>
      <w:pPr>
        <w:tabs>
          <w:tab w:val="left" w:pos="3828"/>
        </w:tabs>
        <w:snapToGrid w:val="0"/>
        <w:spacing w:line="360" w:lineRule="auto"/>
        <w:rPr>
          <w:rFonts w:ascii="宋体" w:hAnsi="宋体" w:eastAsia="宋体"/>
          <w:color w:val="FF0000"/>
        </w:rPr>
      </w:pPr>
      <w:r>
        <w:rPr>
          <w:rFonts w:ascii="宋体" w:hAnsi="宋体" w:eastAsia="宋体"/>
          <w:color w:val="FF0000"/>
        </w:rPr>
        <w:t>(3)既维护清政府的反动统治，又加以严格控制：此条约惩办参加反帝斗争和对反帝斗争镇压不力的官吏，但丝毫未涉及处置慈禧太后的相关内容。相反，列强确立了清政府继续充当列强侵华的代理人。为了使清政府完全成为“洋人的朝廷”，列强从经济、政治和军事等方面加强了对清政府的控制。</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1.1898年，梁启超等联合百余举人上书，请废八股取士之制。参加会试的近万名举人，“闻启超等此举，嫉之如不共戴天之仇，遍播谣言，几被殴击”。这一事件的发生表明(　　)</w:t>
      </w:r>
    </w:p>
    <w:p>
      <w:pPr>
        <w:tabs>
          <w:tab w:val="left" w:pos="1755"/>
        </w:tabs>
        <w:spacing w:line="360" w:lineRule="auto"/>
        <w:rPr>
          <w:rFonts w:ascii="宋体" w:hAnsi="宋体" w:eastAsia="宋体"/>
        </w:rPr>
      </w:pPr>
      <w:r>
        <w:rPr>
          <w:rFonts w:ascii="宋体" w:hAnsi="宋体" w:eastAsia="宋体"/>
        </w:rPr>
        <w:t>A.废八股断送读书人政治前途</w:t>
      </w:r>
    </w:p>
    <w:p>
      <w:pPr>
        <w:tabs>
          <w:tab w:val="left" w:pos="1755"/>
        </w:tabs>
        <w:spacing w:line="360" w:lineRule="auto"/>
        <w:rPr>
          <w:rFonts w:ascii="宋体" w:hAnsi="宋体" w:eastAsia="宋体"/>
        </w:rPr>
      </w:pPr>
      <w:r>
        <w:rPr>
          <w:rFonts w:ascii="宋体" w:hAnsi="宋体" w:eastAsia="宋体"/>
        </w:rPr>
        <w:t>B.改制缺乏广泛的社会基础</w:t>
      </w:r>
    </w:p>
    <w:p>
      <w:pPr>
        <w:tabs>
          <w:tab w:val="left" w:pos="1755"/>
        </w:tabs>
        <w:spacing w:line="360" w:lineRule="auto"/>
        <w:rPr>
          <w:rFonts w:ascii="宋体" w:hAnsi="宋体" w:eastAsia="宋体"/>
        </w:rPr>
      </w:pPr>
      <w:r>
        <w:rPr>
          <w:rFonts w:ascii="宋体" w:hAnsi="宋体" w:eastAsia="宋体"/>
        </w:rPr>
        <w:t>C.知识分子在政治上极为保守</w:t>
      </w:r>
    </w:p>
    <w:p>
      <w:pPr>
        <w:tabs>
          <w:tab w:val="left" w:pos="1755"/>
        </w:tabs>
        <w:spacing w:line="360" w:lineRule="auto"/>
        <w:rPr>
          <w:rFonts w:ascii="宋体" w:hAnsi="宋体" w:eastAsia="宋体"/>
        </w:rPr>
      </w:pPr>
      <w:r>
        <w:rPr>
          <w:rFonts w:ascii="宋体" w:hAnsi="宋体" w:eastAsia="宋体"/>
        </w:rPr>
        <w:t>D.新旧学之间矛盾不可调和</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spacing w:line="360" w:lineRule="auto"/>
        <w:rPr>
          <w:rFonts w:ascii="宋体" w:hAnsi="宋体" w:eastAsia="宋体"/>
        </w:rPr>
      </w:pPr>
      <w:r>
        <w:rPr>
          <w:rFonts w:ascii="宋体" w:hAnsi="宋体" w:eastAsia="宋体"/>
        </w:rPr>
        <w:t>2.1898年6月11日清廷颁布《明定国是诏》，其中说：“以圣贤义理之学，植其根本，又须博采西学之切于时务者，实力讲求，以救空疏迂谬之弊。”这说明戊戌变法(　　)</w:t>
      </w:r>
    </w:p>
    <w:p>
      <w:pPr>
        <w:tabs>
          <w:tab w:val="left" w:pos="1755"/>
        </w:tabs>
        <w:spacing w:line="360" w:lineRule="auto"/>
        <w:rPr>
          <w:rFonts w:ascii="宋体" w:hAnsi="宋体" w:eastAsia="宋体"/>
        </w:rPr>
      </w:pPr>
      <w:r>
        <w:rPr>
          <w:rFonts w:ascii="宋体" w:hAnsi="宋体" w:eastAsia="宋体"/>
        </w:rPr>
        <w:t>A.侧重提倡务实之风</w:t>
      </w:r>
    </w:p>
    <w:p>
      <w:pPr>
        <w:tabs>
          <w:tab w:val="left" w:pos="1755"/>
        </w:tabs>
        <w:spacing w:line="360" w:lineRule="auto"/>
        <w:rPr>
          <w:rFonts w:ascii="宋体" w:hAnsi="宋体" w:eastAsia="宋体"/>
        </w:rPr>
      </w:pPr>
      <w:r>
        <w:rPr>
          <w:rFonts w:ascii="宋体" w:hAnsi="宋体" w:eastAsia="宋体"/>
        </w:rPr>
        <w:t>B.兼具改良与革命的色彩</w:t>
      </w:r>
    </w:p>
    <w:p>
      <w:pPr>
        <w:tabs>
          <w:tab w:val="left" w:pos="1755"/>
        </w:tabs>
        <w:spacing w:line="360" w:lineRule="auto"/>
        <w:rPr>
          <w:rFonts w:ascii="宋体" w:hAnsi="宋体" w:eastAsia="宋体"/>
        </w:rPr>
      </w:pPr>
      <w:r>
        <w:rPr>
          <w:rFonts w:ascii="宋体" w:hAnsi="宋体" w:eastAsia="宋体"/>
        </w:rPr>
        <w:t>C.试图通过妥协减少变革阻力</w:t>
      </w:r>
    </w:p>
    <w:p>
      <w:pPr>
        <w:tabs>
          <w:tab w:val="left" w:pos="1755"/>
        </w:tabs>
        <w:spacing w:line="360" w:lineRule="auto"/>
        <w:rPr>
          <w:rFonts w:ascii="宋体" w:hAnsi="宋体" w:eastAsia="宋体"/>
        </w:rPr>
      </w:pPr>
      <w:r>
        <w:rPr>
          <w:rFonts w:ascii="宋体" w:hAnsi="宋体" w:eastAsia="宋体"/>
        </w:rPr>
        <w:t>D.与洋务运动的宗旨并无不同</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C</w:t>
      </w:r>
    </w:p>
    <w:p>
      <w:pPr>
        <w:tabs>
          <w:tab w:val="left" w:pos="1755"/>
        </w:tabs>
        <w:spacing w:line="360" w:lineRule="auto"/>
        <w:rPr>
          <w:rFonts w:ascii="宋体" w:hAnsi="宋体" w:eastAsia="宋体"/>
        </w:rPr>
      </w:pPr>
      <w:r>
        <w:rPr>
          <w:rFonts w:hint="eastAsia" w:ascii="宋体" w:hAnsi="宋体" w:eastAsia="宋体"/>
        </w:rPr>
        <w:t>3.</w:t>
      </w:r>
      <w:r>
        <w:rPr>
          <w:rFonts w:hint="eastAsia"/>
        </w:rPr>
        <w:t xml:space="preserve"> </w:t>
      </w:r>
      <w:r>
        <w:rPr>
          <w:rFonts w:hint="eastAsia" w:ascii="宋体" w:hAnsi="宋体" w:eastAsia="宋体"/>
        </w:rPr>
        <w:t>“这一运动强大的社会动员奇迹和爆发力使势头正盛的外国殖民者心头一震……改变了列强国家对中国和中国人民的普遍态度和观念，深刻认识到中国巨大的潜力和战斗力是不可短期战胜的。”这体现了</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A.辛亥革命影响的普遍性</w:t>
      </w:r>
    </w:p>
    <w:p>
      <w:pPr>
        <w:tabs>
          <w:tab w:val="left" w:pos="1755"/>
        </w:tabs>
        <w:spacing w:line="360" w:lineRule="auto"/>
        <w:rPr>
          <w:rFonts w:ascii="宋体" w:hAnsi="宋体" w:eastAsia="宋体"/>
        </w:rPr>
      </w:pPr>
      <w:r>
        <w:rPr>
          <w:rFonts w:ascii="宋体" w:hAnsi="宋体" w:eastAsia="宋体"/>
        </w:rPr>
        <w:t>B.义和团运动影响的深刻性</w:t>
      </w:r>
    </w:p>
    <w:p>
      <w:pPr>
        <w:tabs>
          <w:tab w:val="left" w:pos="1755"/>
        </w:tabs>
        <w:spacing w:line="360" w:lineRule="auto"/>
        <w:rPr>
          <w:rFonts w:ascii="宋体" w:hAnsi="宋体" w:eastAsia="宋体"/>
        </w:rPr>
      </w:pPr>
      <w:r>
        <w:rPr>
          <w:rFonts w:ascii="宋体" w:hAnsi="宋体" w:eastAsia="宋体"/>
        </w:rPr>
        <w:t>C.五四运动影响的国际性</w:t>
      </w:r>
    </w:p>
    <w:p>
      <w:pPr>
        <w:tabs>
          <w:tab w:val="left" w:pos="1755"/>
        </w:tabs>
        <w:spacing w:line="360" w:lineRule="auto"/>
        <w:rPr>
          <w:rFonts w:ascii="宋体" w:hAnsi="宋体" w:eastAsia="宋体"/>
        </w:rPr>
      </w:pPr>
      <w:r>
        <w:rPr>
          <w:rFonts w:ascii="宋体" w:hAnsi="宋体" w:eastAsia="宋体"/>
        </w:rPr>
        <w:t>D.太平天国运动影响的震撼性</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spacing w:line="360" w:lineRule="auto"/>
        <w:rPr>
          <w:rFonts w:ascii="宋体" w:hAnsi="宋体" w:eastAsia="宋体"/>
        </w:rPr>
      </w:pPr>
      <w:r>
        <w:rPr>
          <w:rFonts w:hint="eastAsia" w:ascii="宋体" w:hAnsi="宋体" w:eastAsia="宋体"/>
        </w:rPr>
        <w:t>4.鸦片战争以来，不平等条约多以割地、赔款、开埠通商为基本内容，而《辛丑条约》却不再有割地、开埠等，虽有赔款，也并非列强的主要目的所在。这一变化</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A.反映了中国国际地位的提高</w:t>
      </w:r>
    </w:p>
    <w:p>
      <w:pPr>
        <w:tabs>
          <w:tab w:val="left" w:pos="1755"/>
        </w:tabs>
        <w:spacing w:line="360" w:lineRule="auto"/>
        <w:rPr>
          <w:rFonts w:ascii="宋体" w:hAnsi="宋体" w:eastAsia="宋体"/>
        </w:rPr>
      </w:pPr>
      <w:r>
        <w:rPr>
          <w:rFonts w:ascii="宋体" w:hAnsi="宋体" w:eastAsia="宋体"/>
        </w:rPr>
        <w:t>B.说明帝国主义侵华策略的转变</w:t>
      </w:r>
    </w:p>
    <w:p>
      <w:pPr>
        <w:tabs>
          <w:tab w:val="left" w:pos="1755"/>
        </w:tabs>
        <w:spacing w:line="360" w:lineRule="auto"/>
        <w:rPr>
          <w:rFonts w:ascii="宋体" w:hAnsi="宋体" w:eastAsia="宋体"/>
        </w:rPr>
      </w:pPr>
      <w:r>
        <w:rPr>
          <w:rFonts w:ascii="宋体" w:hAnsi="宋体" w:eastAsia="宋体"/>
        </w:rPr>
        <w:t>C.说明中国已被列强瓜分完毕</w:t>
      </w:r>
    </w:p>
    <w:p>
      <w:pPr>
        <w:tabs>
          <w:tab w:val="left" w:pos="1755"/>
        </w:tabs>
        <w:spacing w:line="360" w:lineRule="auto"/>
        <w:rPr>
          <w:rFonts w:ascii="宋体" w:hAnsi="宋体" w:eastAsia="宋体"/>
        </w:rPr>
      </w:pPr>
      <w:r>
        <w:rPr>
          <w:rFonts w:ascii="宋体" w:hAnsi="宋体" w:eastAsia="宋体"/>
        </w:rPr>
        <w:t>D.沉重打击了帝国主义在华势力</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spacing w:line="360" w:lineRule="auto"/>
        <w:rPr>
          <w:rFonts w:ascii="宋体" w:hAnsi="宋体" w:eastAsia="宋体"/>
        </w:rPr>
      </w:pPr>
      <w:r>
        <w:rPr>
          <w:rFonts w:hint="eastAsia" w:ascii="宋体" w:hAnsi="宋体" w:eastAsia="宋体"/>
        </w:rPr>
        <w:t>5</w:t>
      </w:r>
      <w:r>
        <w:rPr>
          <w:rFonts w:ascii="宋体" w:hAnsi="宋体" w:eastAsia="宋体"/>
        </w:rPr>
        <w:t>.某战争后的条约规定，中国派亲王载沣赴德国，以谢公使克林德被杀之罪；派亲贵那桐赴日本，以谢书记官杉山彬被杀之罪。并在克林德“遇害处所树立铭志之碑……”。此战争后(　　)</w:t>
      </w:r>
    </w:p>
    <w:p>
      <w:pPr>
        <w:tabs>
          <w:tab w:val="left" w:pos="1755"/>
        </w:tabs>
        <w:spacing w:line="360" w:lineRule="auto"/>
        <w:rPr>
          <w:rFonts w:ascii="宋体" w:hAnsi="宋体" w:eastAsia="宋体"/>
        </w:rPr>
      </w:pPr>
      <w:r>
        <w:rPr>
          <w:rFonts w:ascii="宋体" w:hAnsi="宋体" w:eastAsia="宋体"/>
        </w:rPr>
        <w:t>A.中国华夷观开始被打破</w:t>
      </w:r>
    </w:p>
    <w:p>
      <w:pPr>
        <w:tabs>
          <w:tab w:val="left" w:pos="1755"/>
        </w:tabs>
        <w:spacing w:line="360" w:lineRule="auto"/>
        <w:rPr>
          <w:rFonts w:ascii="宋体" w:hAnsi="宋体" w:eastAsia="宋体"/>
        </w:rPr>
      </w:pPr>
      <w:r>
        <w:rPr>
          <w:rFonts w:ascii="宋体" w:hAnsi="宋体" w:eastAsia="宋体"/>
        </w:rPr>
        <w:t>B.列强势力开始深入中国内地</w:t>
      </w:r>
    </w:p>
    <w:p>
      <w:pPr>
        <w:tabs>
          <w:tab w:val="left" w:pos="1755"/>
        </w:tabs>
        <w:spacing w:line="360" w:lineRule="auto"/>
        <w:rPr>
          <w:rFonts w:ascii="宋体" w:hAnsi="宋体" w:eastAsia="宋体"/>
        </w:rPr>
      </w:pPr>
      <w:r>
        <w:rPr>
          <w:rFonts w:ascii="宋体" w:hAnsi="宋体" w:eastAsia="宋体"/>
        </w:rPr>
        <w:t>C.外国公使开始进驻北京</w:t>
      </w:r>
    </w:p>
    <w:p>
      <w:pPr>
        <w:tabs>
          <w:tab w:val="left" w:pos="1755"/>
        </w:tabs>
        <w:spacing w:line="360" w:lineRule="auto"/>
        <w:rPr>
          <w:rFonts w:ascii="宋体" w:hAnsi="宋体" w:eastAsia="宋体"/>
        </w:rPr>
      </w:pPr>
      <w:r>
        <w:rPr>
          <w:rFonts w:ascii="宋体" w:hAnsi="宋体" w:eastAsia="宋体"/>
        </w:rPr>
        <w:t>D.革命开始成为中国时代主流</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04DC8"/>
    <w:rsid w:val="0002635E"/>
    <w:rsid w:val="00036301"/>
    <w:rsid w:val="00044D27"/>
    <w:rsid w:val="00053719"/>
    <w:rsid w:val="00062904"/>
    <w:rsid w:val="00073E4D"/>
    <w:rsid w:val="00076FD5"/>
    <w:rsid w:val="000770E3"/>
    <w:rsid w:val="00087368"/>
    <w:rsid w:val="00090BD8"/>
    <w:rsid w:val="00095669"/>
    <w:rsid w:val="000A2611"/>
    <w:rsid w:val="000A72E7"/>
    <w:rsid w:val="000E35C4"/>
    <w:rsid w:val="001045D3"/>
    <w:rsid w:val="00106437"/>
    <w:rsid w:val="00120D3B"/>
    <w:rsid w:val="00130392"/>
    <w:rsid w:val="00132DF0"/>
    <w:rsid w:val="0014752D"/>
    <w:rsid w:val="00147787"/>
    <w:rsid w:val="0015182B"/>
    <w:rsid w:val="00157848"/>
    <w:rsid w:val="00163324"/>
    <w:rsid w:val="0019343C"/>
    <w:rsid w:val="00196B4E"/>
    <w:rsid w:val="001B377C"/>
    <w:rsid w:val="001B45B6"/>
    <w:rsid w:val="001C3DD9"/>
    <w:rsid w:val="001D46E9"/>
    <w:rsid w:val="001D6ED9"/>
    <w:rsid w:val="001F597A"/>
    <w:rsid w:val="002044F5"/>
    <w:rsid w:val="00210E6A"/>
    <w:rsid w:val="00221722"/>
    <w:rsid w:val="00233E28"/>
    <w:rsid w:val="00257606"/>
    <w:rsid w:val="00274DD5"/>
    <w:rsid w:val="00285110"/>
    <w:rsid w:val="00291E61"/>
    <w:rsid w:val="002939A5"/>
    <w:rsid w:val="00297AA4"/>
    <w:rsid w:val="002A3C3F"/>
    <w:rsid w:val="002A68FC"/>
    <w:rsid w:val="002D18C8"/>
    <w:rsid w:val="002D2330"/>
    <w:rsid w:val="002E371E"/>
    <w:rsid w:val="002F27C4"/>
    <w:rsid w:val="00301F3C"/>
    <w:rsid w:val="00312694"/>
    <w:rsid w:val="00315BFF"/>
    <w:rsid w:val="00323E4C"/>
    <w:rsid w:val="00326F11"/>
    <w:rsid w:val="0037057E"/>
    <w:rsid w:val="00380457"/>
    <w:rsid w:val="00392587"/>
    <w:rsid w:val="003A0438"/>
    <w:rsid w:val="003A0920"/>
    <w:rsid w:val="003B0CB9"/>
    <w:rsid w:val="003B607A"/>
    <w:rsid w:val="003D417B"/>
    <w:rsid w:val="003E1953"/>
    <w:rsid w:val="003E6D50"/>
    <w:rsid w:val="003F21D1"/>
    <w:rsid w:val="00416B40"/>
    <w:rsid w:val="00427A95"/>
    <w:rsid w:val="004453B3"/>
    <w:rsid w:val="004565A9"/>
    <w:rsid w:val="00463F79"/>
    <w:rsid w:val="0046574C"/>
    <w:rsid w:val="00481EDB"/>
    <w:rsid w:val="0048553D"/>
    <w:rsid w:val="00487199"/>
    <w:rsid w:val="004932D3"/>
    <w:rsid w:val="004951DF"/>
    <w:rsid w:val="0049627F"/>
    <w:rsid w:val="004B1E44"/>
    <w:rsid w:val="004B29EF"/>
    <w:rsid w:val="004B5B18"/>
    <w:rsid w:val="004D3DC8"/>
    <w:rsid w:val="004D53AC"/>
    <w:rsid w:val="004E5EFD"/>
    <w:rsid w:val="004F6E23"/>
    <w:rsid w:val="00505E9A"/>
    <w:rsid w:val="00510836"/>
    <w:rsid w:val="00512154"/>
    <w:rsid w:val="00514CBE"/>
    <w:rsid w:val="00527F62"/>
    <w:rsid w:val="00531CC1"/>
    <w:rsid w:val="00535951"/>
    <w:rsid w:val="00574BD6"/>
    <w:rsid w:val="00582511"/>
    <w:rsid w:val="00592424"/>
    <w:rsid w:val="005A0E68"/>
    <w:rsid w:val="005E06BF"/>
    <w:rsid w:val="005F5028"/>
    <w:rsid w:val="005F6808"/>
    <w:rsid w:val="00602224"/>
    <w:rsid w:val="00614A8A"/>
    <w:rsid w:val="00632689"/>
    <w:rsid w:val="00660F33"/>
    <w:rsid w:val="00661FE5"/>
    <w:rsid w:val="00666B13"/>
    <w:rsid w:val="00672527"/>
    <w:rsid w:val="00672C3A"/>
    <w:rsid w:val="00682279"/>
    <w:rsid w:val="00696D9E"/>
    <w:rsid w:val="00697C63"/>
    <w:rsid w:val="006B4EFE"/>
    <w:rsid w:val="006C6FFF"/>
    <w:rsid w:val="006E3500"/>
    <w:rsid w:val="006F62A4"/>
    <w:rsid w:val="00722799"/>
    <w:rsid w:val="00731A3A"/>
    <w:rsid w:val="00750E0F"/>
    <w:rsid w:val="00756055"/>
    <w:rsid w:val="00782203"/>
    <w:rsid w:val="0079471B"/>
    <w:rsid w:val="007A4B57"/>
    <w:rsid w:val="007A76D2"/>
    <w:rsid w:val="007B01E1"/>
    <w:rsid w:val="007C25A0"/>
    <w:rsid w:val="007D02DA"/>
    <w:rsid w:val="007D32E7"/>
    <w:rsid w:val="007D66CB"/>
    <w:rsid w:val="007E0CAB"/>
    <w:rsid w:val="007F3648"/>
    <w:rsid w:val="0080177D"/>
    <w:rsid w:val="00802A84"/>
    <w:rsid w:val="008312C4"/>
    <w:rsid w:val="00831D68"/>
    <w:rsid w:val="008355C9"/>
    <w:rsid w:val="008502C6"/>
    <w:rsid w:val="00854DE7"/>
    <w:rsid w:val="00873F26"/>
    <w:rsid w:val="00874CC5"/>
    <w:rsid w:val="008755B3"/>
    <w:rsid w:val="00880B32"/>
    <w:rsid w:val="00883B01"/>
    <w:rsid w:val="00892C40"/>
    <w:rsid w:val="008A7B2E"/>
    <w:rsid w:val="008C7C29"/>
    <w:rsid w:val="008D46A2"/>
    <w:rsid w:val="008E661F"/>
    <w:rsid w:val="008F7B9E"/>
    <w:rsid w:val="00901DB5"/>
    <w:rsid w:val="009030E4"/>
    <w:rsid w:val="0090665B"/>
    <w:rsid w:val="00917FA8"/>
    <w:rsid w:val="0092037F"/>
    <w:rsid w:val="00925EEE"/>
    <w:rsid w:val="00960594"/>
    <w:rsid w:val="0097314F"/>
    <w:rsid w:val="00996F88"/>
    <w:rsid w:val="009A002A"/>
    <w:rsid w:val="009C41B2"/>
    <w:rsid w:val="009D6351"/>
    <w:rsid w:val="009E1074"/>
    <w:rsid w:val="00A16EF2"/>
    <w:rsid w:val="00A22596"/>
    <w:rsid w:val="00A40177"/>
    <w:rsid w:val="00A429B6"/>
    <w:rsid w:val="00A432FB"/>
    <w:rsid w:val="00A60C16"/>
    <w:rsid w:val="00A729D7"/>
    <w:rsid w:val="00A7376D"/>
    <w:rsid w:val="00A93FBD"/>
    <w:rsid w:val="00A95BA6"/>
    <w:rsid w:val="00AA7A82"/>
    <w:rsid w:val="00AB02DF"/>
    <w:rsid w:val="00AB3509"/>
    <w:rsid w:val="00AF601C"/>
    <w:rsid w:val="00B033A9"/>
    <w:rsid w:val="00B07278"/>
    <w:rsid w:val="00B11F35"/>
    <w:rsid w:val="00B3760F"/>
    <w:rsid w:val="00B4234C"/>
    <w:rsid w:val="00B436A7"/>
    <w:rsid w:val="00B436F5"/>
    <w:rsid w:val="00B52E04"/>
    <w:rsid w:val="00B6785E"/>
    <w:rsid w:val="00B71A10"/>
    <w:rsid w:val="00B97F3B"/>
    <w:rsid w:val="00BA23BF"/>
    <w:rsid w:val="00BA63C7"/>
    <w:rsid w:val="00BA73FA"/>
    <w:rsid w:val="00BB3D1B"/>
    <w:rsid w:val="00BB3E32"/>
    <w:rsid w:val="00BB68DE"/>
    <w:rsid w:val="00BB7A33"/>
    <w:rsid w:val="00BD7202"/>
    <w:rsid w:val="00BD7A0A"/>
    <w:rsid w:val="00BE3026"/>
    <w:rsid w:val="00BF596F"/>
    <w:rsid w:val="00C00AD0"/>
    <w:rsid w:val="00C131FC"/>
    <w:rsid w:val="00C13D74"/>
    <w:rsid w:val="00C22E45"/>
    <w:rsid w:val="00C56005"/>
    <w:rsid w:val="00C616B8"/>
    <w:rsid w:val="00C64D29"/>
    <w:rsid w:val="00C70035"/>
    <w:rsid w:val="00C70309"/>
    <w:rsid w:val="00C70ABE"/>
    <w:rsid w:val="00C73F1D"/>
    <w:rsid w:val="00C75F3E"/>
    <w:rsid w:val="00C77474"/>
    <w:rsid w:val="00C81F20"/>
    <w:rsid w:val="00C83F55"/>
    <w:rsid w:val="00CC2F79"/>
    <w:rsid w:val="00CC431F"/>
    <w:rsid w:val="00CC43D3"/>
    <w:rsid w:val="00CF34B6"/>
    <w:rsid w:val="00D12E4A"/>
    <w:rsid w:val="00D144C1"/>
    <w:rsid w:val="00D15B0A"/>
    <w:rsid w:val="00D16F0B"/>
    <w:rsid w:val="00D20ED0"/>
    <w:rsid w:val="00D21E4A"/>
    <w:rsid w:val="00D23616"/>
    <w:rsid w:val="00D25D21"/>
    <w:rsid w:val="00D264D1"/>
    <w:rsid w:val="00D331B8"/>
    <w:rsid w:val="00D62198"/>
    <w:rsid w:val="00D7342E"/>
    <w:rsid w:val="00D762E3"/>
    <w:rsid w:val="00D90362"/>
    <w:rsid w:val="00DC0C85"/>
    <w:rsid w:val="00DC2D70"/>
    <w:rsid w:val="00DD7C85"/>
    <w:rsid w:val="00DE7426"/>
    <w:rsid w:val="00DF67A7"/>
    <w:rsid w:val="00E01CCA"/>
    <w:rsid w:val="00E07F25"/>
    <w:rsid w:val="00E13F1D"/>
    <w:rsid w:val="00E175AC"/>
    <w:rsid w:val="00E1786B"/>
    <w:rsid w:val="00E27177"/>
    <w:rsid w:val="00E32779"/>
    <w:rsid w:val="00E36E40"/>
    <w:rsid w:val="00E44196"/>
    <w:rsid w:val="00E63991"/>
    <w:rsid w:val="00E80CA9"/>
    <w:rsid w:val="00E85888"/>
    <w:rsid w:val="00E92C83"/>
    <w:rsid w:val="00E94821"/>
    <w:rsid w:val="00EA3FD1"/>
    <w:rsid w:val="00EC0430"/>
    <w:rsid w:val="00EC3167"/>
    <w:rsid w:val="00EC7972"/>
    <w:rsid w:val="00ED2305"/>
    <w:rsid w:val="00EE7E96"/>
    <w:rsid w:val="00F01FF2"/>
    <w:rsid w:val="00F01FFE"/>
    <w:rsid w:val="00F0235D"/>
    <w:rsid w:val="00F0252C"/>
    <w:rsid w:val="00F106F9"/>
    <w:rsid w:val="00F13642"/>
    <w:rsid w:val="00F14D0F"/>
    <w:rsid w:val="00F24BA1"/>
    <w:rsid w:val="00F352AD"/>
    <w:rsid w:val="00F503CD"/>
    <w:rsid w:val="00F53D2E"/>
    <w:rsid w:val="00F809EE"/>
    <w:rsid w:val="00F818FF"/>
    <w:rsid w:val="00F84ABC"/>
    <w:rsid w:val="00F86CB4"/>
    <w:rsid w:val="00F91E4B"/>
    <w:rsid w:val="00FC34A3"/>
    <w:rsid w:val="00FD21AC"/>
    <w:rsid w:val="00FF5752"/>
    <w:rsid w:val="634B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file:///E:\&#19969;&#33495;&#33495;\2019\&#35838;&#20214;\&#19968;&#36718;\2020&#29256;%2520&#21019;&#26032;&#35774;&#35745;%2520&#39640;&#32771;&#24635;&#22797;&#20064;%2520&#21382;&#21490;%2520&#36890;&#21490;%2520&#20154;&#25945;&#65288;&#22235;&#30465;&#24066;&#65289;\T42.TIF" TargetMode="Externa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5</Pages>
  <Words>690</Words>
  <Characters>3937</Characters>
  <Lines>32</Lines>
  <Paragraphs>9</Paragraphs>
  <TotalTime>388</TotalTime>
  <ScaleCrop>false</ScaleCrop>
  <LinksUpToDate>false</LinksUpToDate>
  <CharactersWithSpaces>4618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2019-07-07T04:31:00Z</dcterms:created>
  <dc:creator>Administrator</dc:creator>
  <cp:lastModifiedBy>清</cp:lastModifiedBy>
  <dcterms:modified xsi:type="dcterms:W3CDTF">2020-04-10T22:05:49Z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