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第11课_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74C7BBE5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任</w:t>
            </w: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天然道路</w:t>
            </w:r>
          </w:p>
          <w:p w14:paraId="2D8045A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(1)原始人在自然界中打猎、捕鱼、采集食物，其习惯性的足迹就形成了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路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2CFC6B6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(2)人类转向定居生活以后，运输物品依赖的仍是天然的道路与河流。</w:t>
            </w:r>
          </w:p>
          <w:p w14:paraId="6AB08164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人工道路</w:t>
            </w:r>
          </w:p>
          <w:p w14:paraId="1060BDA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(1)原因：</w:t>
            </w:r>
            <w:r>
              <w:rPr>
                <w:rFonts w:ascii="Times New Roman" w:hAnsi="Times New Roman" w:cs="Times New Roman"/>
                <w:u w:val="single"/>
              </w:rPr>
              <w:t>生产</w:t>
            </w:r>
            <w:r>
              <w:rPr>
                <w:rFonts w:ascii="Times New Roman" w:hAnsi="Times New Roman" w:cs="Times New Roman"/>
              </w:rPr>
              <w:t>的发展</w:t>
            </w:r>
            <w:r>
              <w:rPr>
                <w:rFonts w:hint="eastAsia" w:ascii="Times New Roman" w:hAnsi="Times New Roman" w:cs="Times New Roman"/>
              </w:rPr>
              <w:t>推动了人工道路的铺设。</w:t>
            </w:r>
          </w:p>
          <w:p w14:paraId="6A58B82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表现</w:t>
            </w:r>
          </w:p>
          <w:p w14:paraId="689EE15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陆路交通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7"/>
              <w:gridCol w:w="765"/>
              <w:gridCol w:w="7093"/>
            </w:tblGrid>
            <w:tr w14:paraId="549BF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402" w:type="dxa"/>
                  <w:gridSpan w:val="2"/>
                  <w:shd w:val="clear" w:color="auto" w:fill="auto"/>
                  <w:vAlign w:val="center"/>
                </w:tcPr>
                <w:p w14:paraId="32372FD4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西方</w:t>
                  </w:r>
                </w:p>
              </w:tc>
              <w:tc>
                <w:tcPr>
                  <w:tcW w:w="7093" w:type="dxa"/>
                  <w:shd w:val="clear" w:color="auto" w:fill="auto"/>
                  <w:vAlign w:val="center"/>
                </w:tcPr>
                <w:p w14:paraId="0A32A977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罗马帝国的道路把罗马和各行省连接起来，形成</w:t>
                  </w:r>
                  <w:r>
                    <w:rPr>
                      <w:rFonts w:hAnsi="宋体" w:cs="Times New Roman"/>
                    </w:rPr>
                    <w:t>“</w:t>
                  </w:r>
                  <w:r>
                    <w:rPr>
                      <w:rFonts w:ascii="Times New Roman" w:hAnsi="Times New Roman" w:cs="Times New Roman"/>
                    </w:rPr>
                    <w:t>条条大路通罗马</w:t>
                  </w:r>
                  <w:r>
                    <w:rPr>
                      <w:rFonts w:hAnsi="宋体" w:cs="Times New Roman"/>
                    </w:rPr>
                    <w:t>”</w:t>
                  </w:r>
                  <w:r>
                    <w:rPr>
                      <w:rFonts w:ascii="Times New Roman" w:hAnsi="Times New Roman" w:cs="Times New Roman"/>
                    </w:rPr>
                    <w:t>的盛况</w:t>
                  </w:r>
                </w:p>
              </w:tc>
            </w:tr>
            <w:tr w14:paraId="5A042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637" w:type="dxa"/>
                  <w:vMerge w:val="restart"/>
                  <w:shd w:val="clear" w:color="auto" w:fill="auto"/>
                  <w:vAlign w:val="center"/>
                </w:tcPr>
                <w:p w14:paraId="7F878D11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中国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14:paraId="0E3BB62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秦朝</w:t>
                  </w:r>
                </w:p>
              </w:tc>
              <w:tc>
                <w:tcPr>
                  <w:tcW w:w="7093" w:type="dxa"/>
                  <w:shd w:val="clear" w:color="auto" w:fill="auto"/>
                  <w:vAlign w:val="center"/>
                </w:tcPr>
                <w:p w14:paraId="23C8662A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修筑的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驰道</w:t>
                  </w:r>
                  <w:r>
                    <w:rPr>
                      <w:rFonts w:ascii="Times New Roman" w:hAnsi="Times New Roman" w:cs="Times New Roman"/>
                    </w:rPr>
                    <w:t>、直道和五尺道等，构成了以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咸阳</w:t>
                  </w:r>
                  <w:r>
                    <w:rPr>
                      <w:rFonts w:ascii="Times New Roman" w:hAnsi="Times New Roman" w:cs="Times New Roman"/>
                    </w:rPr>
                    <w:t>为中心的全国性道路网</w:t>
                  </w:r>
                </w:p>
              </w:tc>
            </w:tr>
            <w:tr w14:paraId="5DF8BF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  <w:jc w:val="center"/>
              </w:trPr>
              <w:tc>
                <w:tcPr>
                  <w:tcW w:w="637" w:type="dxa"/>
                  <w:vMerge w:val="continue"/>
                  <w:shd w:val="clear" w:color="auto" w:fill="auto"/>
                  <w:vAlign w:val="center"/>
                </w:tcPr>
                <w:p w14:paraId="6CFB4555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14:paraId="7E9FB1FB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汉代</w:t>
                  </w:r>
                </w:p>
              </w:tc>
              <w:tc>
                <w:tcPr>
                  <w:tcW w:w="7093" w:type="dxa"/>
                  <w:shd w:val="clear" w:color="auto" w:fill="auto"/>
                  <w:vAlign w:val="center"/>
                </w:tcPr>
                <w:p w14:paraId="4F7BDDCC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开通了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丝绸之路</w:t>
                  </w:r>
                  <w:r>
                    <w:rPr>
                      <w:rFonts w:ascii="Times New Roman" w:hAnsi="Times New Roman" w:cs="Times New Roman"/>
                    </w:rPr>
                    <w:t>，成为连接亚、欧、北非的大通道</w:t>
                  </w:r>
                </w:p>
              </w:tc>
            </w:tr>
            <w:tr w14:paraId="690395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  <w:jc w:val="center"/>
              </w:trPr>
              <w:tc>
                <w:tcPr>
                  <w:tcW w:w="637" w:type="dxa"/>
                  <w:vMerge w:val="continue"/>
                  <w:shd w:val="clear" w:color="auto" w:fill="auto"/>
                  <w:vAlign w:val="center"/>
                </w:tcPr>
                <w:p w14:paraId="2AD50DD8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14:paraId="4A80EF5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唐代</w:t>
                  </w:r>
                </w:p>
              </w:tc>
              <w:tc>
                <w:tcPr>
                  <w:tcW w:w="7093" w:type="dxa"/>
                  <w:shd w:val="clear" w:color="auto" w:fill="auto"/>
                  <w:vAlign w:val="center"/>
                </w:tcPr>
                <w:p w14:paraId="4F6B78BC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驿道</w:t>
                  </w:r>
                  <w:r>
                    <w:rPr>
                      <w:rFonts w:ascii="Times New Roman" w:hAnsi="Times New Roman" w:cs="Times New Roman"/>
                    </w:rPr>
                    <w:t>以长安为中心向各方</w:t>
                  </w:r>
                  <w:r>
                    <w:rPr>
                      <w:rFonts w:hint="eastAsia" w:ascii="Times New Roman" w:hAnsi="Times New Roman" w:cs="Times New Roman"/>
                    </w:rPr>
                    <w:t>辐射</w:t>
                  </w:r>
                </w:p>
              </w:tc>
            </w:tr>
            <w:tr w14:paraId="086A44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637" w:type="dxa"/>
                  <w:vMerge w:val="continue"/>
                  <w:shd w:val="clear" w:color="auto" w:fill="auto"/>
                  <w:vAlign w:val="center"/>
                </w:tcPr>
                <w:p w14:paraId="499484DF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14:paraId="61BA3999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元朝</w:t>
                  </w:r>
                </w:p>
              </w:tc>
              <w:tc>
                <w:tcPr>
                  <w:tcW w:w="7093" w:type="dxa"/>
                  <w:shd w:val="clear" w:color="auto" w:fill="auto"/>
                  <w:vAlign w:val="center"/>
                </w:tcPr>
                <w:p w14:paraId="40409393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扩展了汉唐的交通网，在全国遍设驿站，构成了以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大都</w:t>
                  </w:r>
                  <w:r>
                    <w:rPr>
                      <w:rFonts w:ascii="Times New Roman" w:hAnsi="Times New Roman" w:cs="Times New Roman"/>
                    </w:rPr>
                    <w:t>为中心的驿路交通网</w:t>
                  </w:r>
                </w:p>
              </w:tc>
            </w:tr>
          </w:tbl>
          <w:p w14:paraId="6FE3C9E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水路交通：人工运河的开凿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0"/>
              <w:gridCol w:w="1170"/>
              <w:gridCol w:w="6549"/>
            </w:tblGrid>
            <w:tr w14:paraId="09A548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  <w:jc w:val="center"/>
              </w:trPr>
              <w:tc>
                <w:tcPr>
                  <w:tcW w:w="800" w:type="dxa"/>
                  <w:vMerge w:val="restart"/>
                  <w:shd w:val="clear" w:color="auto" w:fill="auto"/>
                  <w:vAlign w:val="center"/>
                </w:tcPr>
                <w:p w14:paraId="10C4D85E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中国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6AAD4BF6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春秋时期</w:t>
                  </w:r>
                </w:p>
              </w:tc>
              <w:tc>
                <w:tcPr>
                  <w:tcW w:w="6549" w:type="dxa"/>
                  <w:shd w:val="clear" w:color="auto" w:fill="auto"/>
                  <w:vAlign w:val="center"/>
                </w:tcPr>
                <w:p w14:paraId="154816F4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已有运河</w:t>
                  </w:r>
                </w:p>
              </w:tc>
            </w:tr>
            <w:tr w14:paraId="4D6006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  <w:jc w:val="center"/>
              </w:trPr>
              <w:tc>
                <w:tcPr>
                  <w:tcW w:w="800" w:type="dxa"/>
                  <w:vMerge w:val="continue"/>
                  <w:shd w:val="clear" w:color="auto" w:fill="auto"/>
                  <w:vAlign w:val="center"/>
                </w:tcPr>
                <w:p w14:paraId="24D7BFB5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03E25B40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秦朝</w:t>
                  </w:r>
                </w:p>
              </w:tc>
              <w:tc>
                <w:tcPr>
                  <w:tcW w:w="6549" w:type="dxa"/>
                  <w:shd w:val="clear" w:color="auto" w:fill="auto"/>
                  <w:vAlign w:val="center"/>
                </w:tcPr>
                <w:p w14:paraId="1DD34739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秦始皇开凿了连接湘水与离水的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灵渠</w:t>
                  </w:r>
                  <w:r>
                    <w:rPr>
                      <w:rFonts w:ascii="Times New Roman" w:hAnsi="Times New Roman" w:cs="Times New Roman"/>
                    </w:rPr>
                    <w:t>，沟通了长江和珠江两大水系</w:t>
                  </w:r>
                </w:p>
              </w:tc>
            </w:tr>
            <w:tr w14:paraId="0BAEF0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800" w:type="dxa"/>
                  <w:vMerge w:val="continue"/>
                  <w:shd w:val="clear" w:color="auto" w:fill="auto"/>
                  <w:vAlign w:val="center"/>
                </w:tcPr>
                <w:p w14:paraId="77DA26EA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0713EA27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隋朝</w:t>
                  </w:r>
                </w:p>
              </w:tc>
              <w:tc>
                <w:tcPr>
                  <w:tcW w:w="6549" w:type="dxa"/>
                  <w:shd w:val="clear" w:color="auto" w:fill="auto"/>
                  <w:vAlign w:val="center"/>
                </w:tcPr>
                <w:p w14:paraId="220A997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大运河</w:t>
                  </w:r>
                  <w:r>
                    <w:rPr>
                      <w:rFonts w:ascii="Times New Roman" w:hAnsi="Times New Roman" w:cs="Times New Roman"/>
                    </w:rPr>
                    <w:t>以洛阳为中心，沟通了中国南方和北方</w:t>
                  </w:r>
                </w:p>
              </w:tc>
            </w:tr>
            <w:tr w14:paraId="7B698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  <w:jc w:val="center"/>
              </w:trPr>
              <w:tc>
                <w:tcPr>
                  <w:tcW w:w="800" w:type="dxa"/>
                  <w:vMerge w:val="continue"/>
                  <w:shd w:val="clear" w:color="auto" w:fill="auto"/>
                  <w:vAlign w:val="center"/>
                </w:tcPr>
                <w:p w14:paraId="5140EF26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432367D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元朝</w:t>
                  </w:r>
                </w:p>
              </w:tc>
              <w:tc>
                <w:tcPr>
                  <w:tcW w:w="6549" w:type="dxa"/>
                  <w:shd w:val="clear" w:color="auto" w:fill="auto"/>
                  <w:vAlign w:val="center"/>
                </w:tcPr>
                <w:p w14:paraId="405441B5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京</w:t>
                  </w:r>
                  <w:r>
                    <w:rPr>
                      <w:rFonts w:hint="eastAsia" w:ascii="Times New Roman" w:hAnsi="Times New Roman" w:cs="Times New Roman"/>
                    </w:rPr>
                    <w:t>杭大运河的长度为世界之最</w:t>
                  </w:r>
                </w:p>
              </w:tc>
            </w:tr>
            <w:tr w14:paraId="00E6C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  <w:jc w:val="center"/>
              </w:trPr>
              <w:tc>
                <w:tcPr>
                  <w:tcW w:w="800" w:type="dxa"/>
                  <w:shd w:val="clear" w:color="auto" w:fill="auto"/>
                  <w:vAlign w:val="center"/>
                </w:tcPr>
                <w:p w14:paraId="1B7885C4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西方</w:t>
                  </w:r>
                </w:p>
              </w:tc>
              <w:tc>
                <w:tcPr>
                  <w:tcW w:w="7719" w:type="dxa"/>
                  <w:gridSpan w:val="2"/>
                  <w:shd w:val="clear" w:color="auto" w:fill="auto"/>
                  <w:vAlign w:val="center"/>
                </w:tcPr>
                <w:p w14:paraId="79B070DD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17世纪开通的法国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米迪</w:t>
                  </w:r>
                  <w:r>
                    <w:rPr>
                      <w:rFonts w:ascii="Times New Roman" w:hAnsi="Times New Roman" w:cs="Times New Roman"/>
                    </w:rPr>
                    <w:t>运河，是连接地中海和大西洋的新通道，是欧洲历史最悠久且目前仍在通航的运河之一</w:t>
                  </w:r>
                </w:p>
              </w:tc>
            </w:tr>
            <w:tr w14:paraId="7951A1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800" w:type="dxa"/>
                  <w:shd w:val="clear" w:color="auto" w:fill="auto"/>
                  <w:vAlign w:val="center"/>
                </w:tcPr>
                <w:p w14:paraId="30251366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19" w:type="dxa"/>
                  <w:gridSpan w:val="2"/>
                  <w:shd w:val="clear" w:color="auto" w:fill="auto"/>
                  <w:vAlign w:val="center"/>
                </w:tcPr>
                <w:p w14:paraId="1966016E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17世纪荷兰阿姆斯特丹建立的运河系统，是荷兰经济和文化繁荣的重要体现</w:t>
                  </w:r>
                </w:p>
              </w:tc>
            </w:tr>
          </w:tbl>
          <w:p w14:paraId="4188DF2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4955641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473075F8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　</w:t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47725" cy="257175"/>
                  <wp:effectExtent l="0" t="0" r="317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DEEC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1．阅读教材导语部分，说一说人类运输方式发生了哪些变化？</w:t>
            </w:r>
          </w:p>
          <w:p w14:paraId="1698A3E6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。</w:t>
            </w:r>
          </w:p>
          <w:p w14:paraId="193C110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eastAsia="华文楷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结合所学知识，说明京杭大运河开通的意义。</w:t>
            </w:r>
          </w:p>
          <w:p w14:paraId="5F70626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69AF005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1F8C087E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38200" cy="257175"/>
                  <wp:effectExtent l="0" t="0" r="0" b="952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E936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情境1　中国古代交通的发展</w:t>
            </w:r>
          </w:p>
          <w:p w14:paraId="47DAABA4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　</w:t>
            </w:r>
            <w:r>
              <w:rPr>
                <w:rFonts w:ascii="Times New Roman" w:hAnsi="Times New Roman" w:eastAsia="华文楷体" w:cs="Times New Roman"/>
              </w:rPr>
              <w:t>秦始皇开凿灵渠，沟通了长江和珠江水系；修筑驰道、直道和五尺道，构筑了以咸阳为中心的全国性道路网。随着张骞、班超出使西域，开辟了联结中西方的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楷体" w:cs="Times New Roman"/>
              </w:rPr>
              <w:t>丝绸之路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华文楷体" w:cs="Times New Roman"/>
              </w:rPr>
              <w:t>。隋唐时期，以长安为中心的陆路交通系统四通八达，以洛阳为中心的大运河沟通中国南北。宋元时期扩展了汉唐的交通网，在全国遍设驿站，古代交通进入高峰时期。</w:t>
            </w:r>
            <w:r>
              <w:rPr>
                <w:rFonts w:hAnsi="宋体" w:cs="Times New Roman"/>
              </w:rPr>
              <w:t>……</w:t>
            </w:r>
            <w:r>
              <w:rPr>
                <w:rFonts w:ascii="Times New Roman" w:hAnsi="Times New Roman" w:eastAsia="华文楷体" w:cs="Times New Roman"/>
              </w:rPr>
              <w:t>此外，中国从西汉开始不断探索海洋，逐渐形成了与东亚、南亚、西</w:t>
            </w:r>
            <w:r>
              <w:rPr>
                <w:rFonts w:hint="eastAsia" w:ascii="Times New Roman" w:hAnsi="Times New Roman" w:eastAsia="华文楷体" w:cs="Times New Roman"/>
              </w:rPr>
              <w:t>亚、非洲连通的</w:t>
            </w:r>
            <w:r>
              <w:rPr>
                <w:rFonts w:hint="eastAsia" w:hAnsi="宋体" w:cs="Times New Roman"/>
              </w:rPr>
              <w:t>“</w:t>
            </w:r>
            <w:r>
              <w:rPr>
                <w:rFonts w:hint="eastAsia" w:ascii="Times New Roman" w:hAnsi="Times New Roman" w:eastAsia="华文楷体" w:cs="Times New Roman"/>
              </w:rPr>
              <w:t>海上丝绸之路</w:t>
            </w:r>
            <w:r>
              <w:rPr>
                <w:rFonts w:hint="eastAsia" w:hAnsi="宋体" w:cs="Times New Roman"/>
              </w:rPr>
              <w:t>”</w:t>
            </w:r>
            <w:r>
              <w:rPr>
                <w:rFonts w:hint="eastAsia" w:ascii="Times New Roman" w:hAnsi="Times New Roman" w:eastAsia="华文楷体" w:cs="Times New Roman"/>
              </w:rPr>
              <w:t>。</w:t>
            </w:r>
          </w:p>
          <w:p w14:paraId="2AF793C3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——摘编自王崇焕《中国古代交通》</w:t>
            </w:r>
          </w:p>
          <w:p w14:paraId="76EC69D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依据史料，分析中国古代交通建设的特点。</w:t>
            </w:r>
          </w:p>
          <w:p w14:paraId="66A6552B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特点：自然河流和人工修筑相结合；以都城为中心向四周扩展，由以政治功能为主到以经济功能为主；由国内向其他国家地区扩展；水陆交通不断发展完善。</w:t>
            </w:r>
          </w:p>
          <w:p w14:paraId="161E45A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古代中西方交通体系的差异</w:t>
            </w:r>
          </w:p>
          <w:p w14:paraId="22625116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秦始皇时代，中央政府以极大的决心建立全国的交通道路网。凭借统一国</w:t>
            </w:r>
            <w:r>
              <w:rPr>
                <w:rFonts w:hint="eastAsia" w:ascii="Times New Roman" w:hAnsi="Times New Roman" w:eastAsia="华文楷体" w:cs="Times New Roman"/>
              </w:rPr>
              <w:t>家强大的</w:t>
            </w:r>
            <w:r>
              <w:rPr>
                <w:rFonts w:ascii="Times New Roman" w:hAnsi="Times New Roman" w:eastAsia="华文楷体" w:cs="Times New Roman"/>
              </w:rPr>
              <w:t>组织力和雄厚的财政实力，秦朝很快建立起以公路交通为主，辅以运河运输的交通体系。在六国自身交通体系的基础上，这一体系呈现出统一、静态、闭合的特点。与秦帝国修建道路以维护自身统治不同，罗马修筑道路与其大规模的对外侵略战争有直接关系，通过在战争中大肆掠夺，罗马积累了大量财富，这又为修筑道路提供了充分的财力支持。最后，罗马帝国形成了以地中海海运为主动脉、以公路交通为血管的交通体系，呈现出囊括性、开放性的特征。</w:t>
            </w:r>
          </w:p>
          <w:p w14:paraId="30CD8EC9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——摘编自牛秋实、葛臻明著《秦汉帝国与罗马帝国的交通</w:t>
            </w:r>
            <w:r>
              <w:rPr>
                <w:rFonts w:hint="eastAsia" w:ascii="Times New Roman" w:hAnsi="Times New Roman" w:cs="Times New Roman"/>
              </w:rPr>
              <w:t>及社会比较研究》</w:t>
            </w:r>
          </w:p>
          <w:p w14:paraId="58EB8E0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根据史料及所学知识，指出秦朝与古罗马的交通体系各自的特点，并说明导致其出现该特点的主要原因。</w:t>
            </w:r>
          </w:p>
          <w:p w14:paraId="5FB4C104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特点：秦朝的交通体系以公路为主、运河为辅，呈现统一、静态、闭合性；罗马的交通体系以海运为主、公路为辅，呈现开放、囊括性。原因：秦朝以维护统治为目的，罗马为了便于进行对外侵略扩张战争。</w:t>
            </w:r>
          </w:p>
          <w:p w14:paraId="63905B03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38200" cy="257175"/>
                  <wp:effectExtent l="0" t="0" r="0" b="952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D102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情境1　中国古代交通的发展</w:t>
            </w:r>
          </w:p>
          <w:p w14:paraId="5DD0B80B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　</w:t>
            </w:r>
            <w:r>
              <w:rPr>
                <w:rFonts w:ascii="Times New Roman" w:hAnsi="Times New Roman" w:eastAsia="华文楷体" w:cs="Times New Roman"/>
              </w:rPr>
              <w:t>秦始皇开凿灵渠，沟通了长江和珠江水系；修筑驰道、直道和五尺道，构筑了以咸阳为中心的全国性道路网。随着张骞、班超出使西域，开辟了联结中西方的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楷体" w:cs="Times New Roman"/>
              </w:rPr>
              <w:t>丝绸之路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华文楷体" w:cs="Times New Roman"/>
              </w:rPr>
              <w:t>。隋唐时期，以长安为中心的陆路交通系统四通八达，以洛阳为中心的大运河沟通中国南北。宋元时期扩展了汉唐的交通网，在全国遍设驿站，古代交通进入高峰时期。</w:t>
            </w:r>
            <w:r>
              <w:rPr>
                <w:rFonts w:hAnsi="宋体" w:cs="Times New Roman"/>
              </w:rPr>
              <w:t>……</w:t>
            </w:r>
            <w:r>
              <w:rPr>
                <w:rFonts w:ascii="Times New Roman" w:hAnsi="Times New Roman" w:eastAsia="华文楷体" w:cs="Times New Roman"/>
              </w:rPr>
              <w:t>此外，中国从西汉开始不断探索海洋，逐渐形成了与东亚、南亚、西</w:t>
            </w:r>
            <w:r>
              <w:rPr>
                <w:rFonts w:hint="eastAsia" w:ascii="Times New Roman" w:hAnsi="Times New Roman" w:eastAsia="华文楷体" w:cs="Times New Roman"/>
              </w:rPr>
              <w:t>亚、非洲连通的</w:t>
            </w:r>
            <w:r>
              <w:rPr>
                <w:rFonts w:hint="eastAsia" w:hAnsi="宋体" w:cs="Times New Roman"/>
              </w:rPr>
              <w:t>“</w:t>
            </w:r>
            <w:r>
              <w:rPr>
                <w:rFonts w:hint="eastAsia" w:ascii="Times New Roman" w:hAnsi="Times New Roman" w:eastAsia="华文楷体" w:cs="Times New Roman"/>
              </w:rPr>
              <w:t>海上丝绸之路</w:t>
            </w:r>
            <w:r>
              <w:rPr>
                <w:rFonts w:hint="eastAsia" w:hAnsi="宋体" w:cs="Times New Roman"/>
              </w:rPr>
              <w:t>”</w:t>
            </w:r>
            <w:r>
              <w:rPr>
                <w:rFonts w:hint="eastAsia" w:ascii="Times New Roman" w:hAnsi="Times New Roman" w:eastAsia="华文楷体" w:cs="Times New Roman"/>
              </w:rPr>
              <w:t>。</w:t>
            </w:r>
          </w:p>
          <w:p w14:paraId="202BA991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——摘编自王崇焕《中国古代交通》</w:t>
            </w:r>
          </w:p>
          <w:p w14:paraId="0534715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依据史料，分析中国古代交通建设的特点。</w:t>
            </w:r>
          </w:p>
          <w:p w14:paraId="330E2C4C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特点：自然河流和人工修筑相结合；以都城为中心向四周扩展，由以政治功能为主到以经济功能为主；由国内向其他国家地区扩展；水陆交通不断发展完善。</w:t>
            </w:r>
          </w:p>
          <w:p w14:paraId="44D0E07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古代中西方交通体系的差异</w:t>
            </w:r>
          </w:p>
          <w:p w14:paraId="6B98EDDD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秦始皇时代，中央政府以极大的决心建立全国的交通道路网。凭借统一国</w:t>
            </w:r>
            <w:r>
              <w:rPr>
                <w:rFonts w:hint="eastAsia" w:ascii="Times New Roman" w:hAnsi="Times New Roman" w:eastAsia="华文楷体" w:cs="Times New Roman"/>
              </w:rPr>
              <w:t>家强大的</w:t>
            </w:r>
            <w:r>
              <w:rPr>
                <w:rFonts w:ascii="Times New Roman" w:hAnsi="Times New Roman" w:eastAsia="华文楷体" w:cs="Times New Roman"/>
              </w:rPr>
              <w:t>组织力和雄厚的财政实力，秦朝很快建立起以公路交通为主，辅以运河运输的交通体系。在六国自身交通体系的基础上，这一体系呈现出统一、静态、闭合的特点。与秦帝国修建道路以维护自身统治不同，罗马修筑道路与其大规模的对外侵略战争有直接关系，通过在战争中大肆掠夺，罗马积累了大量财富，这又为修筑道路提供了充分的财力支持。最后，罗马帝国形成了以地中海海运为主动脉、以公路交通为血管的交通体系，呈现出囊括性、开放性的特征。</w:t>
            </w:r>
          </w:p>
          <w:p w14:paraId="07AB70C1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——摘编自牛秋实、葛臻明著《秦汉帝国与罗马帝国的交通</w:t>
            </w:r>
            <w:r>
              <w:rPr>
                <w:rFonts w:hint="eastAsia" w:ascii="Times New Roman" w:hAnsi="Times New Roman" w:cs="Times New Roman"/>
              </w:rPr>
              <w:t>及社会比较研究》</w:t>
            </w:r>
          </w:p>
          <w:p w14:paraId="1C396DE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根据史料及所学知识，指出秦朝与古罗马的交通体系各自的特点，并说明导致其出现该特点的主要原因。</w:t>
            </w:r>
          </w:p>
          <w:p w14:paraId="40B046E8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特点：秦朝的交通体系以公路为主、运河为辅，呈现统一、静态、闭合性；罗马的交通体系以海运为主、公路为辅，呈现开放、囊括性。原因：秦朝以维护统治为目的，罗马为了便于进行对外侵略扩张战争。</w:t>
            </w:r>
          </w:p>
          <w:p w14:paraId="0C1BA9FD">
            <w:pPr>
              <w:pStyle w:val="3"/>
              <w:tabs>
                <w:tab w:val="left" w:pos="4395"/>
              </w:tabs>
              <w:snapToGrid w:val="0"/>
              <w:rPr>
                <w:rFonts w:hAnsi="宋体"/>
              </w:rPr>
            </w:pPr>
            <w:bookmarkStart w:id="0" w:name="_GoBack"/>
            <w:bookmarkEnd w:id="0"/>
          </w:p>
          <w:p w14:paraId="7D6DC1C7">
            <w:pPr>
              <w:pStyle w:val="3"/>
              <w:snapToGrid w:val="0"/>
            </w:pPr>
          </w:p>
          <w:p w14:paraId="26872E6F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B94B30"/>
    <w:rsid w:val="00C2061A"/>
    <w:rsid w:val="00CF0F9A"/>
    <w:rsid w:val="00EE5EC2"/>
    <w:rsid w:val="00EE636C"/>
    <w:rsid w:val="05157BA2"/>
    <w:rsid w:val="08063A14"/>
    <w:rsid w:val="08281F50"/>
    <w:rsid w:val="0BDC6D23"/>
    <w:rsid w:val="0D2E1801"/>
    <w:rsid w:val="0DD8176C"/>
    <w:rsid w:val="0E345AA2"/>
    <w:rsid w:val="0E465147"/>
    <w:rsid w:val="0F1D1B2D"/>
    <w:rsid w:val="10A11D4E"/>
    <w:rsid w:val="12823281"/>
    <w:rsid w:val="15A703A2"/>
    <w:rsid w:val="18821CB9"/>
    <w:rsid w:val="197131A1"/>
    <w:rsid w:val="19F95F7F"/>
    <w:rsid w:val="1CF06E1F"/>
    <w:rsid w:val="246F34B0"/>
    <w:rsid w:val="26447556"/>
    <w:rsid w:val="26AB31E4"/>
    <w:rsid w:val="28266915"/>
    <w:rsid w:val="33A761E8"/>
    <w:rsid w:val="377A213B"/>
    <w:rsid w:val="37CD3840"/>
    <w:rsid w:val="3962620A"/>
    <w:rsid w:val="3AE72E6B"/>
    <w:rsid w:val="3B2B4E24"/>
    <w:rsid w:val="3C43546B"/>
    <w:rsid w:val="3CFB49AC"/>
    <w:rsid w:val="3E407EB6"/>
    <w:rsid w:val="3F4765EC"/>
    <w:rsid w:val="404079CD"/>
    <w:rsid w:val="40460634"/>
    <w:rsid w:val="41E349AB"/>
    <w:rsid w:val="42F27D84"/>
    <w:rsid w:val="46B362F7"/>
    <w:rsid w:val="47B330CF"/>
    <w:rsid w:val="491A265E"/>
    <w:rsid w:val="49ED1B20"/>
    <w:rsid w:val="4C7C500F"/>
    <w:rsid w:val="4EC321B7"/>
    <w:rsid w:val="51C54587"/>
    <w:rsid w:val="53F046E7"/>
    <w:rsid w:val="5BDA4314"/>
    <w:rsid w:val="5F812D36"/>
    <w:rsid w:val="5F9C2CFD"/>
    <w:rsid w:val="60BC0687"/>
    <w:rsid w:val="62EE14F7"/>
    <w:rsid w:val="65F500A7"/>
    <w:rsid w:val="66920D7E"/>
    <w:rsid w:val="67F307F2"/>
    <w:rsid w:val="687A4A6F"/>
    <w:rsid w:val="696717B1"/>
    <w:rsid w:val="696E0FB2"/>
    <w:rsid w:val="699176C1"/>
    <w:rsid w:val="6C5B1DE5"/>
    <w:rsid w:val="6CB1052B"/>
    <w:rsid w:val="6D72430E"/>
    <w:rsid w:val="70057988"/>
    <w:rsid w:val="7047713B"/>
    <w:rsid w:val="76E6110B"/>
    <w:rsid w:val="79305402"/>
    <w:rsid w:val="7F565496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&#20114;&#21160;&#25506;&#31350;&#28784;.TIF" TargetMode="External"/><Relationship Id="rId8" Type="http://schemas.openxmlformats.org/officeDocument/2006/relationships/image" Target="media/image2.png"/><Relationship Id="rId7" Type="http://schemas.openxmlformats.org/officeDocument/2006/relationships/image" Target="&#38382;&#39064;&#23548;&#23398;&#28784;.T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1634</Words>
  <Characters>1832</Characters>
  <Lines>12</Lines>
  <Paragraphs>3</Paragraphs>
  <TotalTime>0</TotalTime>
  <ScaleCrop>false</ScaleCrop>
  <LinksUpToDate>false</LinksUpToDate>
  <CharactersWithSpaces>1859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