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10896600</wp:posOffset>
            </wp:positionH>
            <wp:positionV relativeFrom="topMargin">
              <wp:posOffset>11531600</wp:posOffset>
            </wp:positionV>
            <wp:extent cx="355600" cy="495300"/>
            <wp:effectExtent l="0" t="0" r="6350" b="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第三章第一节《铁 金属材料》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hint="eastAsia"/>
          <w:b/>
          <w:bCs/>
          <w:sz w:val="28"/>
          <w:szCs w:val="28"/>
        </w:rPr>
        <w:t>第三课时 铁及其重要化合物的转化、制备及实验探究</w:t>
      </w:r>
      <w:r>
        <w:rPr>
          <w:b/>
          <w:bCs/>
          <w:sz w:val="28"/>
          <w:szCs w:val="28"/>
        </w:rPr>
        <w:cr/>
      </w:r>
      <w:r>
        <w:rPr>
          <w:rFonts w:hint="eastAsia"/>
          <w:b/>
          <w:bCs/>
          <w:sz w:val="28"/>
          <w:szCs w:val="28"/>
          <w:lang w:val="en-US" w:eastAsia="zh-CN"/>
        </w:rPr>
        <w:t>导</w:t>
      </w:r>
      <w:r>
        <w:rPr>
          <w:rFonts w:ascii="Times New Roman" w:hAnsi="Times New Roman" w:eastAsia="宋体" w:cs="Times New Roman"/>
          <w:b/>
          <w:sz w:val="28"/>
        </w:rPr>
        <w:t>学案</w:t>
      </w:r>
    </w:p>
    <w:p>
      <w:pPr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【学习目标】：</w:t>
      </w:r>
    </w:p>
    <w:p>
      <w:pPr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/>
          <w:szCs w:val="21"/>
        </w:rPr>
        <w:t>1．通过复习总结铁及其重要化合物，构建价类二维图，发展证据推理与模型认知素养。</w:t>
      </w:r>
      <w:r>
        <w:rPr>
          <w:rFonts w:hint="eastAsia" w:ascii="Times New Roman" w:hAnsi="Times New Roman" w:eastAsia="宋体"/>
          <w:szCs w:val="21"/>
        </w:rPr>
        <w:cr/>
      </w:r>
      <w:r>
        <w:rPr>
          <w:rFonts w:hint="eastAsia" w:ascii="Times New Roman" w:hAnsi="Times New Roman" w:eastAsia="宋体"/>
          <w:szCs w:val="21"/>
        </w:rPr>
        <w:t>2．通过运用价类二维图设计FeSO</w:t>
      </w:r>
      <w:r>
        <w:rPr>
          <w:rFonts w:hint="eastAsia" w:ascii="Times New Roman" w:hAnsi="Times New Roman" w:eastAsia="宋体"/>
          <w:szCs w:val="21"/>
          <w:vertAlign w:val="subscript"/>
        </w:rPr>
        <w:t>4</w:t>
      </w:r>
      <w:r>
        <w:rPr>
          <w:rFonts w:hint="eastAsia" w:ascii="Times New Roman" w:hAnsi="Times New Roman" w:eastAsia="宋体"/>
          <w:szCs w:val="21"/>
        </w:rPr>
        <w:t>的转化路径，评价并选择最佳方案，发展科学探究与创新意识素养</w:t>
      </w:r>
      <w:r>
        <w:rPr>
          <w:rFonts w:hint="eastAsia" w:ascii="Times New Roman" w:hAnsi="Times New Roman" w:eastAsia="宋体"/>
          <w:szCs w:val="21"/>
        </w:rPr>
        <w:cr/>
      </w:r>
      <w:r>
        <w:rPr>
          <w:rFonts w:hint="eastAsia" w:ascii="Times New Roman" w:hAnsi="Times New Roman" w:eastAsia="宋体"/>
          <w:szCs w:val="21"/>
        </w:rPr>
        <w:t>3．通过典例剖析，分析并解决铁及其化合物的重要实验中的问题，落实科学探究与创新意识素养。</w:t>
      </w:r>
      <w:r>
        <w:rPr>
          <w:rFonts w:ascii="Times New Roman" w:hAnsi="Times New Roman" w:eastAsia="宋体"/>
          <w:szCs w:val="21"/>
        </w:rPr>
        <w:cr/>
      </w:r>
      <w:r>
        <w:rPr>
          <w:rFonts w:ascii="Times New Roman" w:hAnsi="Times New Roman" w:eastAsia="宋体" w:cs="Times New Roman"/>
          <w:b/>
        </w:rPr>
        <w:t>【课前自主生疑】</w:t>
      </w:r>
    </w:p>
    <w:p>
      <w:pPr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阅读教材p70——76，思考问题如下：</w:t>
      </w:r>
    </w:p>
    <w:p>
      <w:pPr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 w:cs="Times New Roman"/>
          <w:bCs/>
        </w:rPr>
        <w:t>1.</w:t>
      </w:r>
      <w:r>
        <w:rPr>
          <w:rFonts w:hint="eastAsia" w:ascii="Times New Roman" w:hAnsi="Times New Roman" w:eastAsia="宋体"/>
          <w:szCs w:val="21"/>
        </w:rPr>
        <w:t xml:space="preserve"> Fe、Fe</w:t>
      </w:r>
      <w:r>
        <w:rPr>
          <w:rFonts w:hint="eastAsia" w:ascii="Times New Roman" w:hAnsi="Times New Roman" w:eastAsia="宋体"/>
          <w:szCs w:val="21"/>
          <w:vertAlign w:val="superscript"/>
        </w:rPr>
        <w:t>2+</w:t>
      </w:r>
      <w:r>
        <w:rPr>
          <w:rFonts w:hint="eastAsia" w:ascii="Times New Roman" w:hAnsi="Times New Roman" w:eastAsia="宋体"/>
          <w:szCs w:val="21"/>
        </w:rPr>
        <w:t>、Fe</w:t>
      </w:r>
      <w:r>
        <w:rPr>
          <w:rFonts w:hint="eastAsia" w:ascii="Times New Roman" w:hAnsi="Times New Roman" w:eastAsia="宋体"/>
          <w:szCs w:val="21"/>
          <w:vertAlign w:val="superscript"/>
        </w:rPr>
        <w:t>3+</w:t>
      </w:r>
      <w:r>
        <w:rPr>
          <w:rFonts w:hint="eastAsia" w:ascii="Times New Roman" w:hAnsi="Times New Roman" w:eastAsia="宋体"/>
          <w:szCs w:val="21"/>
        </w:rPr>
        <w:t>的转化是什么？</w:t>
      </w:r>
    </w:p>
    <w:p>
      <w:pPr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2.</w:t>
      </w:r>
      <w:r>
        <w:rPr>
          <w:rFonts w:hint="eastAsia" w:ascii="Times New Roman" w:hAnsi="Times New Roman" w:eastAsia="宋体"/>
          <w:szCs w:val="21"/>
        </w:rPr>
        <w:t xml:space="preserve"> 尝试构建铁及其化合物的价类二维图</w:t>
      </w:r>
    </w:p>
    <w:p>
      <w:r>
        <w:rPr>
          <w:rFonts w:ascii="Times New Roman" w:hAnsi="Times New Roman" w:eastAsia="宋体" w:cs="Times New Roman"/>
          <w:bCs/>
        </w:rPr>
        <w:t>3.</w:t>
      </w:r>
      <w:r>
        <w:rPr>
          <w:rFonts w:hint="eastAsia"/>
        </w:rPr>
        <w:t xml:space="preserve"> 预习</w:t>
      </w:r>
      <w:r>
        <w:rPr>
          <w:rFonts w:hint="eastAsia" w:ascii="Times New Roman" w:hAnsi="Times New Roman" w:eastAsia="宋体"/>
          <w:szCs w:val="21"/>
        </w:rPr>
        <w:t>P70《铁和水的反应》，分析实验装置中各仪器的作用是什么？</w:t>
      </w:r>
    </w:p>
    <w:p>
      <w:pPr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课前自测：</w:t>
      </w:r>
      <w:r>
        <w:rPr>
          <w:rFonts w:hint="eastAsia" w:ascii="Times New Roman" w:hAnsi="Times New Roman" w:eastAsia="宋体" w:cs="Times New Roman"/>
          <w:b/>
        </w:rPr>
        <w:t>判断正误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(1)Fe在足量Cl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中燃烧生成FeCl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，在少量Cl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中燃烧生成FeCl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   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(2)将Fe(NO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样品溶于稀硫酸后，滴加KSCN溶液，溶液变红，说明Fe(NO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晶体已氧化变质(   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(3)向</w:t>
      </w:r>
      <w:r>
        <w:rPr>
          <w:rFonts w:hint="eastAsia" w:ascii="Times New Roman" w:hAnsi="Times New Roman" w:cs="Times New Roman"/>
        </w:rPr>
        <w:t>某溶液中先滴加少量氯水，再滴加</w:t>
      </w:r>
      <w:r>
        <w:rPr>
          <w:rFonts w:ascii="Times New Roman" w:hAnsi="Times New Roman" w:cs="Times New Roman"/>
        </w:rPr>
        <w:t>KSCN溶液，溶液变为血红色，溶液中一定含有Fe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(4)配制FeSO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溶液时，加入稀硫酸抑制Fe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水解，加入铁粉防止Fe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被氧化(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)</w:t>
      </w:r>
    </w:p>
    <w:p>
      <w:pPr>
        <w:pStyle w:val="2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>(5)FeCl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的酸性溶液与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反应的离子方程式：</w:t>
      </w:r>
      <w:r>
        <w:rPr>
          <w:rFonts w:ascii="Times New Roman" w:hAnsi="Times New Roman" w:cs="Times New Roman"/>
        </w:rPr>
        <w:t>2Fe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Ansi="宋体" w:cs="Times New Roman"/>
          <w:vertAlign w:val="superscript"/>
        </w:rPr>
        <w:t>＋</w:t>
      </w:r>
      <w:r>
        <w:rPr>
          <w:rFonts w:hAnsi="宋体" w:cs="Times New Roman"/>
        </w:rPr>
        <w:t>＋</w:t>
      </w:r>
      <w:r>
        <w:rPr>
          <w:rFonts w:ascii="Times New Roman" w:hAnsi="Times New Roman" w:cs="Times New Roman"/>
        </w:rPr>
        <w:t>2H</w:t>
      </w:r>
      <w:r>
        <w:rPr>
          <w:rFonts w:hint="eastAsia" w:hAnsi="宋体" w:cs="Times New Roman"/>
          <w:vertAlign w:val="superscript"/>
        </w:rPr>
        <w:t>＋</w:t>
      </w:r>
      <w:r>
        <w:rPr>
          <w:rFonts w:hint="eastAsia" w:hAnsi="宋体" w:cs="Times New Roman"/>
        </w:rPr>
        <w:t>＋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=2Fe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  <w:vertAlign w:val="superscript"/>
        </w:rPr>
        <w:t>＋</w:t>
      </w:r>
      <w:r>
        <w:rPr>
          <w:rFonts w:hAnsi="宋体" w:cs="Times New Roman"/>
        </w:rPr>
        <w:t>＋</w:t>
      </w:r>
      <w:r>
        <w:rPr>
          <w:rFonts w:ascii="Times New Roman" w:hAnsi="Times New Roman" w:cs="Times New Roman"/>
        </w:rPr>
        <w:t>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)</w:t>
      </w:r>
    </w:p>
    <w:p>
      <w:pPr>
        <w:pStyle w:val="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hAnsi="宋体" w:cs="Times New Roman"/>
        </w:rPr>
        <w:t>向</w:t>
      </w:r>
      <w:r>
        <w:rPr>
          <w:rFonts w:ascii="Times New Roman" w:hAnsi="Times New Roman" w:cs="Times New Roman"/>
        </w:rPr>
        <w:t>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hAnsi="宋体" w:cs="Times New Roman"/>
        </w:rPr>
        <w:t>溶液中滴加酸性</w:t>
      </w:r>
      <w:r>
        <w:rPr>
          <w:rFonts w:ascii="Times New Roman" w:hAnsi="Times New Roman" w:cs="Times New Roman"/>
        </w:rPr>
        <w:t>KMnO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hAnsi="宋体" w:cs="Times New Roman"/>
        </w:rPr>
        <w:t>溶液，溶液褪色。反应的离子方程式：</w:t>
      </w:r>
      <w:r>
        <w:rPr>
          <w:rFonts w:ascii="Times New Roman" w:hAnsi="Times New Roman" w:cs="Times New Roman"/>
          <w:sz w:val="24"/>
          <w:szCs w:val="24"/>
        </w:rPr>
        <w:t>MnO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Ansi="宋体" w:cs="Times New Roman"/>
        </w:rPr>
        <w:t>＋</w:t>
      </w:r>
      <w:r>
        <w:rPr>
          <w:rFonts w:ascii="Times New Roman" w:hAnsi="Times New Roman" w:cs="Times New Roman"/>
        </w:rPr>
        <w:t>5Fe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Ansi="宋体" w:cs="Times New Roman"/>
          <w:vertAlign w:val="superscript"/>
        </w:rPr>
        <w:t>＋</w:t>
      </w:r>
      <w:r>
        <w:rPr>
          <w:rFonts w:hAnsi="宋体" w:cs="Times New Roman"/>
        </w:rPr>
        <w:t>＋</w:t>
      </w:r>
      <w:r>
        <w:rPr>
          <w:rFonts w:ascii="Times New Roman" w:hAnsi="Times New Roman" w:cs="Times New Roman"/>
        </w:rPr>
        <w:t>8H</w:t>
      </w:r>
      <w:r>
        <w:rPr>
          <w:rFonts w:hAnsi="宋体" w:cs="Times New Roman"/>
          <w:vertAlign w:val="superscript"/>
        </w:rPr>
        <w:t>＋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=5Fe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  <w:vertAlign w:val="superscript"/>
        </w:rPr>
        <w:t>＋</w:t>
      </w:r>
      <w:r>
        <w:rPr>
          <w:rFonts w:hAnsi="宋体" w:cs="Times New Roman"/>
        </w:rPr>
        <w:t>＋</w:t>
      </w:r>
      <w:r>
        <w:rPr>
          <w:rFonts w:ascii="Times New Roman" w:hAnsi="Times New Roman" w:cs="Times New Roman"/>
        </w:rPr>
        <w:t>Mn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Ansi="宋体" w:cs="Times New Roman"/>
          <w:vertAlign w:val="superscript"/>
        </w:rPr>
        <w:t>＋</w:t>
      </w:r>
      <w:r>
        <w:rPr>
          <w:rFonts w:hAnsi="宋体" w:cs="Times New Roman"/>
        </w:rPr>
        <w:t>＋</w:t>
      </w:r>
      <w:r>
        <w:rPr>
          <w:rFonts w:ascii="Times New Roman" w:hAnsi="Times New Roman" w:cs="Times New Roman"/>
        </w:rPr>
        <w:t>4H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黑体" w:cs="Times New Roman"/>
          <w:color w:val="FF0000"/>
        </w:rPr>
        <w:t>答案　　</w:t>
      </w:r>
      <w:r>
        <w:rPr>
          <w:rFonts w:ascii="Times New Roman" w:hAnsi="Times New Roman" w:cs="Times New Roman"/>
          <w:color w:val="FF0000"/>
        </w:rPr>
        <w:t>(1)</w:t>
      </w:r>
      <w:r>
        <w:rPr>
          <w:rFonts w:hint="eastAsia" w:ascii="Times New Roman" w:hAnsi="Times New Roman" w:cs="Times New Roman"/>
          <w:color w:val="FF0000"/>
        </w:rPr>
        <w:t xml:space="preserve"> ×</w:t>
      </w:r>
      <w:r>
        <w:rPr>
          <w:rFonts w:ascii="Times New Roman" w:hAnsi="Times New Roman" w:cs="Times New Roman"/>
          <w:color w:val="FF0000"/>
        </w:rPr>
        <w:t>　(2)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cs="Times New Roman"/>
          <w:color w:val="FF0000"/>
        </w:rPr>
        <w:t>　(3)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cs="Times New Roman"/>
          <w:color w:val="FF0000"/>
        </w:rPr>
        <w:t>　(4)</w:t>
      </w:r>
      <w:r>
        <w:rPr>
          <w:rFonts w:hint="eastAsia" w:ascii="Times New Roman" w:hAnsi="Times New Roman" w:cs="Times New Roman"/>
          <w:color w:val="FF0000"/>
        </w:rPr>
        <w:t xml:space="preserve"> √</w:t>
      </w:r>
      <w:r>
        <w:rPr>
          <w:rFonts w:hAnsi="宋体" w:cs="Times New Roman"/>
          <w:color w:val="FF0000"/>
        </w:rPr>
        <w:t xml:space="preserve">   </w:t>
      </w:r>
      <w:r>
        <w:rPr>
          <w:rFonts w:ascii="Times New Roman" w:hAnsi="Times New Roman" w:cs="Times New Roman"/>
          <w:color w:val="FF0000"/>
        </w:rPr>
        <w:t>(5)</w:t>
      </w:r>
      <w:r>
        <w:rPr>
          <w:rFonts w:hint="eastAsia" w:ascii="Times New Roman" w:hAnsi="Times New Roman" w:cs="Times New Roman"/>
          <w:color w:val="FF0000"/>
        </w:rPr>
        <w:t xml:space="preserve"> √</w:t>
      </w:r>
      <w:r>
        <w:rPr>
          <w:rFonts w:ascii="Times New Roman" w:hAnsi="Times New Roman" w:cs="Times New Roman"/>
          <w:color w:val="FF0000"/>
        </w:rPr>
        <w:t>　(6)</w:t>
      </w:r>
      <w:r>
        <w:rPr>
          <w:rFonts w:hint="eastAsia" w:ascii="Times New Roman" w:hAnsi="Times New Roman" w:cs="Times New Roman"/>
          <w:color w:val="FF0000"/>
        </w:rPr>
        <w:t xml:space="preserve"> √</w:t>
      </w:r>
      <w:r>
        <w:rPr>
          <w:rFonts w:ascii="Times New Roman" w:hAnsi="Times New Roman" w:cs="Times New Roman"/>
          <w:color w:val="FF0000"/>
        </w:rPr>
        <w:t>　</w:t>
      </w:r>
    </w:p>
    <w:p>
      <w:pPr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【课中互动解疑】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【任务</w:t>
      </w:r>
      <w:r>
        <w:rPr>
          <w:rFonts w:hint="eastAsia" w:ascii="Times New Roman" w:hAnsi="Times New Roman" w:eastAsia="宋体" w:cs="Times New Roman"/>
          <w:b/>
          <w:bCs/>
        </w:rPr>
        <w:t>一</w:t>
      </w:r>
      <w:r>
        <w:rPr>
          <w:rFonts w:ascii="Times New Roman" w:hAnsi="Times New Roman" w:eastAsia="宋体" w:cs="Times New Roman"/>
          <w:b/>
          <w:bCs/>
        </w:rPr>
        <w:t xml:space="preserve">】 </w:t>
      </w:r>
      <w:r>
        <w:rPr>
          <w:rFonts w:hint="eastAsia" w:ascii="Times New Roman" w:hAnsi="Times New Roman" w:eastAsia="宋体"/>
          <w:b/>
          <w:bCs/>
          <w:szCs w:val="21"/>
        </w:rPr>
        <w:t>构建铁元素价类二维图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8782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738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82" w:type="dxa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【创设情境】</w:t>
            </w:r>
            <w:r>
              <w:rPr>
                <w:rFonts w:hint="eastAsia" w:ascii="Times New Roman" w:hAnsi="Times New Roman" w:eastAsia="宋体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>如何制备补铁剂的主要成分——硫酸亚铁?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drawing>
                <wp:inline distT="0" distB="0" distL="0" distR="0">
                  <wp:extent cx="4975225" cy="1424305"/>
                  <wp:effectExtent l="0" t="0" r="0" b="4445"/>
                  <wp:docPr id="2107524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5242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17" cy="142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【提出问题】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从元素价态和物质类别两个角度实现铁及其重要化合物的转化？如硫酸亚铁在价类二维图中应该放在哪个位置？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drawing>
                <wp:inline distT="0" distB="0" distL="0" distR="0">
                  <wp:extent cx="3117850" cy="1710690"/>
                  <wp:effectExtent l="0" t="0" r="6350" b="3810"/>
                  <wp:docPr id="1629324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3249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882" cy="1714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【分类角度】</w:t>
            </w:r>
            <w:r>
              <w:rPr>
                <w:rFonts w:hint="eastAsia" w:ascii="Times New Roman" w:hAnsi="Times New Roman" w:eastAsia="宋体" w:cs="Times New Roman"/>
              </w:rPr>
              <w:t>从物质分类的角度理解铁及其化合物的性质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(1)Fe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</w:t>
            </w:r>
            <w:r>
              <w:rPr>
                <w:rFonts w:ascii="Times New Roman" w:hAnsi="Times New Roman" w:eastAsia="宋体" w:cs="Times New Roman"/>
              </w:rPr>
              <w:t>FeO</w:t>
            </w:r>
            <w:r>
              <w:rPr>
                <w:rFonts w:hint="eastAsia" w:ascii="Times New Roman" w:hAnsi="Times New Roman" w:eastAsia="宋体" w:cs="Times New Roman"/>
              </w:rPr>
              <w:t>是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</w:rPr>
              <w:t>氧化物，写出分别溶于稀硫酸的离子方程式：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drawing>
                <wp:inline distT="0" distB="0" distL="0" distR="0">
                  <wp:extent cx="3068955" cy="1785620"/>
                  <wp:effectExtent l="0" t="0" r="0" b="5080"/>
                  <wp:docPr id="12613678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36785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132" cy="179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(2)Fe(OH)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和</w:t>
            </w:r>
            <w:r>
              <w:rPr>
                <w:rFonts w:ascii="Times New Roman" w:hAnsi="Times New Roman" w:eastAsia="宋体" w:cs="Times New Roman"/>
              </w:rPr>
              <w:t>Fe(OH)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属于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</w:rPr>
              <w:t>，写出分别溶于稀盐酸的离子方程式：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drawing>
                <wp:inline distT="0" distB="0" distL="0" distR="0">
                  <wp:extent cx="3422015" cy="1924685"/>
                  <wp:effectExtent l="0" t="0" r="6985" b="0"/>
                  <wp:docPr id="12914517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4517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4420" cy="192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(3)FeCl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、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(SO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4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都属于盐，能和碱发生反应生成氢氧化物沉淀：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如：</w:t>
            </w:r>
            <w:r>
              <w:rPr>
                <w:rFonts w:ascii="Times New Roman" w:hAnsi="Times New Roman" w:eastAsia="宋体" w:cs="Times New Roman"/>
              </w:rPr>
              <w:t>FeCl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2NaOH===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(SO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4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6NH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</w:rPr>
              <w:t>·H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O===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【解决问题】</w:t>
            </w:r>
            <w:r>
              <w:rPr>
                <w:rFonts w:hint="eastAsia" w:ascii="Times New Roman" w:hAnsi="Times New Roman" w:eastAsia="宋体" w:cs="Times New Roman"/>
              </w:rPr>
              <w:t>硫酸亚铁在价类二维图中放置如下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drawing>
                <wp:inline distT="0" distB="0" distL="0" distR="0">
                  <wp:extent cx="3050540" cy="1729740"/>
                  <wp:effectExtent l="0" t="0" r="0" b="3810"/>
                  <wp:docPr id="17511095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10956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851" cy="173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【价态角度】从化合价的角度理解铁及其化合物的性质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(1)Fe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具有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</w:rPr>
              <w:t>，可用还原剂将其还原为铁单质，如高炉炼铁的原理以化学方程式表示为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(2)Fe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→Fe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具有一定的还原性，要使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转化为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，需要氧化性更强的氧化剂。能将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氧化为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的氧化剂有</w:t>
            </w:r>
            <w:r>
              <w:rPr>
                <w:rFonts w:ascii="Times New Roman" w:hAnsi="Times New Roman" w:eastAsia="宋体" w:cs="Times New Roman"/>
              </w:rPr>
              <w:t>Cl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、</w:t>
            </w:r>
            <w:r>
              <w:rPr>
                <w:rFonts w:ascii="Times New Roman" w:hAnsi="Times New Roman" w:eastAsia="宋体" w:cs="Times New Roman"/>
              </w:rPr>
              <w:t>Br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、</w:t>
            </w:r>
            <w:r>
              <w:rPr>
                <w:rFonts w:ascii="Times New Roman" w:hAnsi="Times New Roman" w:eastAsia="宋体" w:cs="Times New Roman"/>
              </w:rPr>
              <w:t>H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、</w:t>
            </w:r>
            <w:r>
              <w:rPr>
                <w:rFonts w:ascii="Times New Roman" w:hAnsi="Times New Roman" w:eastAsia="宋体" w:cs="Times New Roman"/>
              </w:rPr>
              <w:t>KMnO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4</w:t>
            </w:r>
            <w:r>
              <w:rPr>
                <w:rFonts w:ascii="Times New Roman" w:hAnsi="Times New Roman" w:eastAsia="宋体" w:cs="Times New Roman"/>
              </w:rPr>
              <w:t>(H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>溶液、浓硫酸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</w:rPr>
              <w:t>或硝酸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>等。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Cl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===2Fe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2Cl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eastAsia="宋体" w:cs="Times New Roman"/>
              </w:rPr>
              <w:t>，</w:t>
            </w:r>
            <w:r>
              <w:rPr>
                <w:rFonts w:ascii="Times New Roman" w:hAnsi="Times New Roman" w:eastAsia="宋体" w:cs="Times New Roman"/>
              </w:rPr>
              <w:t>2Fe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H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2H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===2Fe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2H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</w:rPr>
              <w:t>O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(3)Fe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→Fe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具有一定的氧化性，不能使用还原性很强的物质进行还原。能将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还原为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的还原剂有</w:t>
            </w: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hint="eastAsia" w:ascii="Times New Roman" w:hAnsi="Times New Roman" w:eastAsia="宋体" w:cs="Times New Roman"/>
              </w:rPr>
              <w:t>、</w:t>
            </w:r>
            <w:r>
              <w:rPr>
                <w:rFonts w:ascii="Times New Roman" w:hAnsi="Times New Roman" w:eastAsia="宋体" w:cs="Times New Roman"/>
              </w:rPr>
              <w:t>Cu</w:t>
            </w:r>
            <w:r>
              <w:rPr>
                <w:rFonts w:hint="eastAsia" w:ascii="Times New Roman" w:hAnsi="Times New Roman" w:eastAsia="宋体" w:cs="Times New Roman"/>
              </w:rPr>
              <w:t>、</w:t>
            </w:r>
            <w:r>
              <w:rPr>
                <w:rFonts w:ascii="Times New Roman" w:hAnsi="Times New Roman" w:eastAsia="宋体" w:cs="Times New Roman"/>
              </w:rPr>
              <w:t>I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eastAsia="宋体" w:cs="Times New Roman"/>
              </w:rPr>
              <w:t>等。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Fe</w:t>
            </w:r>
            <w:r>
              <w:rPr>
                <w:rFonts w:hint="eastAsia" w:ascii="Times New Roman" w:hAnsi="Times New Roman" w:eastAsia="宋体" w:cs="Times New Roman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2Fe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ascii="Times New Roman" w:hAnsi="Times New Roman" w:eastAsia="宋体" w:cs="Times New Roman"/>
              </w:rPr>
              <w:t>===3Fe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＋</w:t>
            </w:r>
            <w:r>
              <w:rPr>
                <w:rFonts w:hint="eastAsia" w:ascii="Times New Roman" w:hAnsi="Times New Roman" w:eastAsia="宋体" w:cs="Times New Roman"/>
              </w:rPr>
              <w:t>，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</w:rPr>
              <w:t>用于腐蚀印刷电路板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</w:rPr>
              <w:drawing>
                <wp:inline distT="0" distB="0" distL="0" distR="0">
                  <wp:extent cx="3270250" cy="1763395"/>
                  <wp:effectExtent l="0" t="0" r="6350" b="8255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467" cy="1766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【构建模型】</w:t>
            </w:r>
            <w:r>
              <w:rPr>
                <w:rFonts w:hint="eastAsia" w:ascii="Times New Roman" w:hAnsi="Times New Roman" w:eastAsia="宋体" w:cs="Times New Roman"/>
              </w:rPr>
              <w:t>从元素价态和物质类别两个角度构建铁元素价类二维图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drawing>
                <wp:inline distT="0" distB="0" distL="0" distR="0">
                  <wp:extent cx="3430905" cy="1845945"/>
                  <wp:effectExtent l="0" t="0" r="0" b="190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782" cy="18545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jc w:val="center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</w:rPr>
        <w:t>【任务</w:t>
      </w:r>
      <w:r>
        <w:rPr>
          <w:rFonts w:hint="eastAsia" w:ascii="Times New Roman" w:hAnsi="Times New Roman" w:eastAsia="宋体" w:cs="Times New Roman"/>
          <w:b/>
          <w:bCs/>
        </w:rPr>
        <w:t>二</w:t>
      </w:r>
      <w:r>
        <w:rPr>
          <w:rFonts w:ascii="Times New Roman" w:hAnsi="Times New Roman" w:eastAsia="宋体" w:cs="Times New Roman"/>
          <w:b/>
          <w:bCs/>
        </w:rPr>
        <w:t xml:space="preserve">】 </w:t>
      </w:r>
      <w:r>
        <w:rPr>
          <w:rFonts w:hint="eastAsia" w:ascii="Times New Roman" w:hAnsi="Times New Roman" w:eastAsia="宋体"/>
          <w:b/>
          <w:bCs/>
          <w:szCs w:val="21"/>
        </w:rPr>
        <w:t>运用价类二维图设计FeSO4转化路径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73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8782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738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82" w:type="dxa"/>
          </w:tcPr>
          <w:p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【讨论交流1】</w:t>
            </w:r>
            <w:r>
              <w:rPr>
                <w:rFonts w:hint="eastAsia" w:ascii="Times New Roman" w:hAnsi="Times New Roman" w:eastAsia="宋体"/>
                <w:szCs w:val="21"/>
              </w:rPr>
              <w:t>根据价类二维图，从元素价态设计</w:t>
            </w:r>
            <w:r>
              <w:rPr>
                <w:rFonts w:ascii="Times New Roman" w:hAnsi="Times New Roman" w:eastAsia="宋体"/>
                <w:szCs w:val="21"/>
              </w:rPr>
              <w:t>FeSO</w:t>
            </w:r>
            <w:r>
              <w:rPr>
                <w:rFonts w:ascii="Times New Roman" w:hAnsi="Times New Roman" w:eastAsia="宋体"/>
                <w:szCs w:val="21"/>
                <w:vertAlign w:val="subscript"/>
              </w:rPr>
              <w:t>4</w:t>
            </w:r>
            <w:r>
              <w:rPr>
                <w:rFonts w:hint="eastAsia" w:ascii="Times New Roman" w:hAnsi="Times New Roman" w:eastAsia="宋体"/>
                <w:szCs w:val="21"/>
              </w:rPr>
              <w:t>的转化路径</w:t>
            </w:r>
          </w:p>
          <w:p>
            <w:pPr>
              <w:rPr>
                <w:rFonts w:ascii="Times New Roman" w:hAnsi="Times New Roman" w:eastAsia="宋体"/>
                <w:szCs w:val="21"/>
              </w:rPr>
            </w:pPr>
            <w:r>
              <w:drawing>
                <wp:inline distT="0" distB="0" distL="0" distR="0">
                  <wp:extent cx="3672840" cy="2273935"/>
                  <wp:effectExtent l="0" t="0" r="3810" b="0"/>
                  <wp:docPr id="17656656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6568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908" cy="227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drawing>
                <wp:inline distT="0" distB="0" distL="0" distR="0">
                  <wp:extent cx="2615565" cy="719455"/>
                  <wp:effectExtent l="0" t="0" r="0" b="4445"/>
                  <wp:docPr id="11269252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2529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568" cy="720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【讨论交流2】</w:t>
            </w:r>
            <w:r>
              <w:rPr>
                <w:rFonts w:hint="eastAsia" w:ascii="Times New Roman" w:hAnsi="Times New Roman" w:eastAsia="宋体" w:cs="Times New Roman"/>
              </w:rPr>
              <w:t>根据价类二维图，从物质类别设计</w:t>
            </w:r>
            <w:r>
              <w:rPr>
                <w:rFonts w:ascii="Times New Roman" w:hAnsi="Times New Roman" w:eastAsia="宋体" w:cs="Times New Roman"/>
              </w:rPr>
              <w:t>FeSO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的转化路径</w:t>
            </w:r>
          </w:p>
          <w:p>
            <w:pPr>
              <w:rPr>
                <w:rFonts w:ascii="Times New Roman" w:hAnsi="Times New Roman" w:eastAsia="宋体"/>
                <w:szCs w:val="21"/>
              </w:rPr>
            </w:pPr>
            <w:r>
              <w:drawing>
                <wp:inline distT="0" distB="0" distL="0" distR="0">
                  <wp:extent cx="3478530" cy="2162175"/>
                  <wp:effectExtent l="0" t="0" r="7620" b="9525"/>
                  <wp:docPr id="19566174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61742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439" cy="2171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/>
                <w:szCs w:val="21"/>
              </w:rPr>
            </w:pPr>
            <w:r>
              <w:drawing>
                <wp:inline distT="0" distB="0" distL="0" distR="0">
                  <wp:extent cx="2838450" cy="761365"/>
                  <wp:effectExtent l="0" t="0" r="0" b="635"/>
                  <wp:docPr id="17058494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84943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116" cy="76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【问题解决】</w:t>
            </w:r>
          </w:p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根据价类二维图，可从元素价态和物质类别两个角度设计</w:t>
            </w:r>
            <w:r>
              <w:rPr>
                <w:rFonts w:ascii="Times New Roman" w:hAnsi="Times New Roman" w:eastAsia="宋体"/>
                <w:b/>
                <w:bCs/>
                <w:szCs w:val="21"/>
              </w:rPr>
              <w:t>FeSO</w:t>
            </w:r>
            <w:r>
              <w:rPr>
                <w:rFonts w:ascii="Times New Roman" w:hAnsi="Times New Roman" w:eastAsia="宋体"/>
                <w:b/>
                <w:bCs/>
                <w:szCs w:val="21"/>
                <w:vertAlign w:val="subscript"/>
              </w:rPr>
              <w:t>4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的转化路径</w:t>
            </w:r>
          </w:p>
          <w:p>
            <w:pPr>
              <w:rPr>
                <w:rFonts w:ascii="Times New Roman" w:hAnsi="Times New Roman" w:eastAsia="宋体"/>
                <w:szCs w:val="21"/>
              </w:rPr>
            </w:pPr>
            <w:r>
              <w:drawing>
                <wp:inline distT="0" distB="0" distL="0" distR="0">
                  <wp:extent cx="2655570" cy="1208405"/>
                  <wp:effectExtent l="0" t="0" r="0" b="0"/>
                  <wp:docPr id="6797537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75373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841" cy="121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drawing>
                <wp:inline distT="0" distB="0" distL="0" distR="0">
                  <wp:extent cx="3323590" cy="2058035"/>
                  <wp:effectExtent l="0" t="0" r="0" b="0"/>
                  <wp:docPr id="20700536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05364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441" cy="205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【任务三】</w:t>
      </w:r>
      <w:r>
        <w:rPr>
          <w:rFonts w:hint="eastAsia" w:ascii="Times New Roman" w:hAnsi="Times New Roman" w:eastAsia="宋体" w:cs="Times New Roman"/>
          <w:b/>
          <w:bCs/>
        </w:rPr>
        <w:t>铁及其重要化合物的实验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8782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738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2’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8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【典例剖析】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(2022·河南驻马店高一月考)某小组设计如下实验探究铁与水蒸气的反应。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drawing>
                <wp:inline distT="0" distB="0" distL="0" distR="0">
                  <wp:extent cx="4584700" cy="2689225"/>
                  <wp:effectExtent l="19050" t="19050" r="25400" b="15875"/>
                  <wp:docPr id="878103797" name="图片 878103797" descr="LX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103797" name="图片 878103797" descr="LX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207" cy="26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</w:rPr>
              <w:cr/>
            </w:r>
            <w:r>
              <w:rPr>
                <w:rFonts w:hint="eastAsia" w:ascii="Times New Roman" w:hAnsi="Times New Roman" w:eastAsia="宋体" w:cs="Times New Roman"/>
              </w:rPr>
              <w:t>回答下列问题：</w:t>
            </w:r>
            <w:r>
              <w:rPr>
                <w:rFonts w:hint="eastAsia" w:ascii="Times New Roman" w:hAnsi="Times New Roman" w:eastAsia="宋体" w:cs="Times New Roman"/>
              </w:rPr>
              <w:cr/>
            </w:r>
            <w:r>
              <w:rPr>
                <w:rFonts w:hint="eastAsia" w:ascii="Times New Roman" w:hAnsi="Times New Roman" w:eastAsia="宋体" w:cs="Times New Roman"/>
              </w:rPr>
              <w:t>(1)写出铁和水蒸气反应的化学方程式，并用双线桥表示电子转移的方向和数目</w:t>
            </w:r>
          </w:p>
          <w:p>
            <w:pPr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</w:t>
            </w:r>
          </w:p>
          <w:p>
            <w:pPr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(2)圆底烧瓶中碎瓷片的作用是防止暴沸，若加热一段时间后发现忘记加碎瓷片，需要补加碎瓷片的操作是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(3)检验反应后的固体是否存在Fe</w:t>
            </w:r>
            <w:r>
              <w:rPr>
                <w:rFonts w:hint="eastAsia"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O</w:t>
            </w:r>
            <w:r>
              <w:rPr>
                <w:rFonts w:hint="eastAsia" w:ascii="Times New Roman" w:hAnsi="Times New Roman" w:eastAsia="宋体" w:cs="Times New Roman"/>
                <w:vertAlign w:val="subscript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，引起小组成员争论：</w:t>
            </w:r>
            <w:r>
              <w:rPr>
                <w:rFonts w:hint="eastAsia" w:ascii="Times New Roman" w:hAnsi="Times New Roman" w:eastAsia="宋体" w:cs="Times New Roman"/>
              </w:rPr>
              <w:cr/>
            </w:r>
            <w:r>
              <w:rPr>
                <w:rFonts w:hint="eastAsia" w:ascii="Times New Roman" w:hAnsi="Times New Roman" w:eastAsia="宋体" w:cs="Times New Roman"/>
              </w:rPr>
              <w:t>①甲同学认为可以使用化学方法，先用足量硫酸溶解，再分别检验Fe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2＋</w:t>
            </w:r>
            <w:r>
              <w:rPr>
                <w:rFonts w:hint="eastAsia" w:ascii="Times New Roman" w:hAnsi="Times New Roman" w:eastAsia="宋体" w:cs="Times New Roman"/>
              </w:rPr>
              <w:t>和Fe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3＋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eastAsia="宋体" w:cs="Times New Roman"/>
              </w:rPr>
              <w:cr/>
            </w:r>
            <w:r>
              <w:rPr>
                <w:rFonts w:hint="eastAsia" w:ascii="Times New Roman" w:hAnsi="Times New Roman" w:eastAsia="宋体" w:cs="Times New Roman"/>
              </w:rPr>
              <w:t>先检测Fe</w:t>
            </w:r>
            <w:r>
              <w:rPr>
                <w:rFonts w:hint="eastAsia" w:ascii="Times New Roman" w:hAnsi="Times New Roman" w:eastAsia="宋体" w:cs="Times New Roman"/>
                <w:vertAlign w:val="superscript"/>
              </w:rPr>
              <w:t>2＋</w:t>
            </w:r>
            <w:r>
              <w:rPr>
                <w:rFonts w:hint="eastAsia" w:ascii="Times New Roman" w:hAnsi="Times New Roman" w:eastAsia="宋体" w:cs="Times New Roman"/>
              </w:rPr>
              <w:t>是否存在：请从下列试剂中选择一种：NaOH溶液、新制氯水、KSCN溶液、酸性KMnO</w:t>
            </w:r>
            <w:r>
              <w:rPr>
                <w:rFonts w:hint="eastAsia" w:ascii="Times New Roman" w:hAnsi="Times New Roman" w:eastAsia="宋体" w:cs="Times New Roman"/>
                <w:vertAlign w:val="subscript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溶液，写出发生反应的离子方程式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</w:t>
            </w:r>
          </w:p>
          <w:p>
            <w:pPr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然后再检测Fe3＋是否存在。多数同学认为该方法检验是否存在Fe3O4不合理，请写出一条理由：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</w:t>
            </w:r>
          </w:p>
          <w:p>
            <w:pPr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</w:t>
            </w:r>
          </w:p>
        </w:tc>
      </w:tr>
    </w:tbl>
    <w:p>
      <w:pPr>
        <w:spacing w:line="360" w:lineRule="auto"/>
        <w:jc w:val="left"/>
        <w:textAlignment w:val="center"/>
        <w:rPr>
          <w:color w:val="FF000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MmEzOWM5Y2RmMTAyMTMxZmUzNjVhOWFiNjg1MTAifQ=="/>
  </w:docVars>
  <w:rsids>
    <w:rsidRoot w:val="2D462934"/>
    <w:rsid w:val="00084725"/>
    <w:rsid w:val="000B6531"/>
    <w:rsid w:val="000E613D"/>
    <w:rsid w:val="00174818"/>
    <w:rsid w:val="00217061"/>
    <w:rsid w:val="002B4025"/>
    <w:rsid w:val="002C5E9D"/>
    <w:rsid w:val="002D2BDC"/>
    <w:rsid w:val="00307FAE"/>
    <w:rsid w:val="00313F05"/>
    <w:rsid w:val="004151FC"/>
    <w:rsid w:val="004354E5"/>
    <w:rsid w:val="00532563"/>
    <w:rsid w:val="005921EC"/>
    <w:rsid w:val="006D4A0C"/>
    <w:rsid w:val="006F65A6"/>
    <w:rsid w:val="00761770"/>
    <w:rsid w:val="0083250F"/>
    <w:rsid w:val="008532D7"/>
    <w:rsid w:val="0088696D"/>
    <w:rsid w:val="008A152D"/>
    <w:rsid w:val="008B64FB"/>
    <w:rsid w:val="00912E17"/>
    <w:rsid w:val="00A50FAD"/>
    <w:rsid w:val="00B5501D"/>
    <w:rsid w:val="00BB4467"/>
    <w:rsid w:val="00C02FC6"/>
    <w:rsid w:val="00C377EB"/>
    <w:rsid w:val="00E82CC3"/>
    <w:rsid w:val="00F0152C"/>
    <w:rsid w:val="00FF46BB"/>
    <w:rsid w:val="1CD777BF"/>
    <w:rsid w:val="2D462934"/>
    <w:rsid w:val="2DEE596D"/>
    <w:rsid w:val="5DF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纯文本 字符"/>
    <w:basedOn w:val="8"/>
    <w:link w:val="2"/>
    <w:uiPriority w:val="99"/>
    <w:rPr>
      <w:rFonts w:ascii="宋体" w:hAnsi="Courier New" w:cs="Courier New" w:eastAsiaTheme="minorEastAsia"/>
      <w:kern w:val="2"/>
      <w:sz w:val="21"/>
      <w:szCs w:val="21"/>
    </w:rPr>
  </w:style>
  <w:style w:type="character" w:customStyle="1" w:styleId="11">
    <w:name w:val="页眉 字符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941</Words>
  <Characters>5368</Characters>
  <Lines>44</Lines>
  <Paragraphs>12</Paragraphs>
  <TotalTime>140</TotalTime>
  <ScaleCrop>false</ScaleCrop>
  <LinksUpToDate>false</LinksUpToDate>
  <CharactersWithSpaces>6297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2023-08-20T07:58:00Z</dcterms:created>
  <dc:creator>cup</dc:creator>
  <cp:lastModifiedBy>夜来幽梦</cp:lastModifiedBy>
  <cp:lastPrinted>2023-11-17T11:09:00Z</cp:lastPrinted>
  <dcterms:modified xsi:type="dcterms:W3CDTF">2024-08-27T03:22:22Z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2052-11.1.0.10009</vt:lpwstr>
  </property>
</Properties>
</file>