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第五章第一节硫及其化合物导学案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第1课时硫和二氧化硫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</w:t>
      </w:r>
      <w:r>
        <w:rPr>
          <w:rFonts w:hint="eastAsia" w:ascii="Times New Roman" w:hAnsi="Times New Roman" w:cs="Times New Roman"/>
          <w:b/>
          <w:bCs/>
          <w:lang w:eastAsia="zh-CN"/>
        </w:rPr>
        <w:t>、</w:t>
      </w:r>
      <w:r>
        <w:rPr>
          <w:rFonts w:ascii="Times New Roman" w:hAnsi="Times New Roman" w:cs="Times New Roman"/>
          <w:b/>
          <w:bCs/>
        </w:rPr>
        <w:t>硫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物理性质</w:t>
      </w:r>
    </w:p>
    <w:tbl>
      <w:tblPr>
        <w:tblStyle w:val="6"/>
        <w:tblW w:w="887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439"/>
        <w:gridCol w:w="2065"/>
        <w:gridCol w:w="1639"/>
        <w:gridCol w:w="130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1034" w:type="dxa"/>
            <w:vMerge w:val="restart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俗称</w:t>
            </w:r>
          </w:p>
        </w:tc>
        <w:tc>
          <w:tcPr>
            <w:tcW w:w="1439" w:type="dxa"/>
            <w:vMerge w:val="restart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颜色状态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硬度</w:t>
            </w:r>
          </w:p>
        </w:tc>
        <w:tc>
          <w:tcPr>
            <w:tcW w:w="4338" w:type="dxa"/>
            <w:gridSpan w:val="3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溶解性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034" w:type="dxa"/>
            <w:vMerge w:val="continue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5" w:type="dxa"/>
            <w:vMerge w:val="continue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水</w:t>
            </w:r>
          </w:p>
        </w:tc>
        <w:tc>
          <w:tcPr>
            <w:tcW w:w="1305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酒精</w:t>
            </w:r>
          </w:p>
        </w:tc>
        <w:tc>
          <w:tcPr>
            <w:tcW w:w="1393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CS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1034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硫黄</w:t>
            </w:r>
          </w:p>
        </w:tc>
        <w:tc>
          <w:tcPr>
            <w:tcW w:w="1439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___色晶体</w:t>
            </w:r>
          </w:p>
        </w:tc>
        <w:tc>
          <w:tcPr>
            <w:tcW w:w="2065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质___、易研成粉末</w:t>
            </w:r>
          </w:p>
        </w:tc>
        <w:tc>
          <w:tcPr>
            <w:tcW w:w="1639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___溶</w:t>
            </w:r>
          </w:p>
        </w:tc>
        <w:tc>
          <w:tcPr>
            <w:tcW w:w="1305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___溶</w:t>
            </w:r>
          </w:p>
        </w:tc>
        <w:tc>
          <w:tcPr>
            <w:tcW w:w="1393" w:type="dxa"/>
            <w:shd w:val="clear" w:color="auto" w:fill="auto"/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___溶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【思考1】</w:t>
      </w:r>
      <w:r>
        <w:rPr>
          <w:rFonts w:ascii="Times New Roman" w:hAnsi="Times New Roman" w:cs="Times New Roman"/>
        </w:rPr>
        <w:t>若试管内壁附着有单质硫时，如何洗涤除去?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【过渡】</w:t>
      </w:r>
      <w:r>
        <w:rPr>
          <w:rFonts w:ascii="Times New Roman" w:hAnsi="Times New Roman" w:cs="Times New Roman"/>
        </w:rPr>
        <w:t>硫的化学性质比较活泼，能与许多金属单质及非金属单质发生化学反应。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化学性质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66340" cy="1814830"/>
            <wp:effectExtent l="0" t="0" r="10160" b="1397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【思考2】 能不能根据Fe、Cu与S、Cl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反应的产物判断S和Cl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的氧化性的强弱?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 用途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硫黄主要用于制造硫酸、化肥、火柴及杀虫剂等，还用于制造黑火药、烟花爆竹等。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</w:t>
      </w:r>
      <w:r>
        <w:rPr>
          <w:rFonts w:hint="eastAsia" w:ascii="Times New Roman" w:hAnsi="Times New Roman" w:cs="Times New Roman"/>
          <w:b/>
          <w:bCs/>
          <w:lang w:eastAsia="zh-CN"/>
        </w:rPr>
        <w:t>、</w:t>
      </w:r>
      <w:r>
        <w:rPr>
          <w:rFonts w:ascii="Times New Roman" w:hAnsi="Times New Roman" w:cs="Times New Roman"/>
          <w:b/>
          <w:bCs/>
        </w:rPr>
        <w:t>二氧化硫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物理性质</w:t>
      </w:r>
    </w:p>
    <w:tbl>
      <w:tblPr>
        <w:tblStyle w:val="6"/>
        <w:tblW w:w="8869" w:type="dxa"/>
        <w:tblCellSpacing w:w="0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107"/>
        <w:gridCol w:w="1572"/>
        <w:gridCol w:w="1285"/>
        <w:gridCol w:w="1506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1251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颜色</w:t>
            </w:r>
          </w:p>
        </w:tc>
        <w:tc>
          <w:tcPr>
            <w:tcW w:w="1107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状态</w:t>
            </w:r>
          </w:p>
        </w:tc>
        <w:tc>
          <w:tcPr>
            <w:tcW w:w="1572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气味</w:t>
            </w:r>
          </w:p>
        </w:tc>
        <w:tc>
          <w:tcPr>
            <w:tcW w:w="1285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毒性</w:t>
            </w:r>
          </w:p>
        </w:tc>
        <w:tc>
          <w:tcPr>
            <w:tcW w:w="1506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密度</w:t>
            </w:r>
          </w:p>
        </w:tc>
        <w:tc>
          <w:tcPr>
            <w:tcW w:w="2148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溶解性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1251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___色</w:t>
            </w:r>
          </w:p>
        </w:tc>
        <w:tc>
          <w:tcPr>
            <w:tcW w:w="1107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气体</w:t>
            </w:r>
          </w:p>
        </w:tc>
        <w:tc>
          <w:tcPr>
            <w:tcW w:w="1572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_______气味</w:t>
            </w:r>
          </w:p>
        </w:tc>
        <w:tc>
          <w:tcPr>
            <w:tcW w:w="1285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有毒</w:t>
            </w:r>
          </w:p>
        </w:tc>
        <w:tc>
          <w:tcPr>
            <w:tcW w:w="1506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比空气___</w:t>
            </w:r>
          </w:p>
        </w:tc>
        <w:tc>
          <w:tcPr>
            <w:tcW w:w="2148" w:type="dxa"/>
            <w:shd w:val="clear" w:color="auto" w:fill="auto"/>
            <w:tcMar>
              <w:top w:w="86" w:type="dxa"/>
              <w:left w:w="173" w:type="dxa"/>
              <w:bottom w:w="86" w:type="dxa"/>
              <w:right w:w="17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___溶于水(1</w:t>
            </w:r>
            <w:r>
              <w:rPr>
                <w:rFonts w:hint="eastAsia"/>
                <w:color w:val="000000"/>
                <w:sz w:val="21"/>
                <w:szCs w:val="21"/>
              </w:rPr>
              <w:t>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40)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【实验探究】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化学性质</w:t>
      </w:r>
    </w:p>
    <w:p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实验探究 【实验5-1】</w:t>
      </w:r>
    </w:p>
    <w:p>
      <w:pPr>
        <w:spacing w:line="360" w:lineRule="auto"/>
        <w:rPr>
          <w:rFonts w:hint="eastAsia"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把充满SO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塞有橡胶塞的试管倒立在水中，在水面下打开橡胶塞，观察试管内液面的上升。待液面高度不再明显变化时，在水下用橡胶塞塞紧试管口，取出试管，用pH试纸测定试管中溶液的酸碱度（保留该溶液供实验5-2使用）</w:t>
      </w:r>
    </w:p>
    <w:p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92580" cy="1638300"/>
            <wp:effectExtent l="0" t="0" r="762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370840" cy="111760"/>
            <wp:effectExtent l="0" t="0" r="10160" b="1905"/>
            <wp:docPr id="26" name="Picture 4" descr="FYK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 descr="FYKN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spacing w:line="360" w:lineRule="auto"/>
        <w:rPr>
          <w:rFonts w:hint="eastAsia" w:ascii="Times New Roman" w:hAnsi="Times New Roman" w:cs="Times New Roman"/>
          <w:bCs/>
          <w:color w:val="C00000"/>
        </w:rPr>
      </w:pPr>
      <w:r>
        <w:rPr>
          <w:rFonts w:ascii="Times New Roman" w:hAnsi="Times New Roman" w:cs="Times New Roman"/>
          <w:bCs/>
          <w:color w:val="C00000"/>
        </w:rPr>
        <w:t>【视频】观看</w:t>
      </w:r>
      <w:r>
        <w:rPr>
          <w:rFonts w:hint="eastAsia" w:ascii="Times New Roman" w:hAnsi="Times New Roman" w:cs="Times New Roman"/>
          <w:bCs/>
          <w:color w:val="C00000"/>
        </w:rPr>
        <w:t>“</w:t>
      </w:r>
      <w:r>
        <w:rPr>
          <w:rFonts w:ascii="Times New Roman" w:hAnsi="Times New Roman" w:cs="Times New Roman"/>
          <w:bCs/>
          <w:color w:val="C00000"/>
        </w:rPr>
        <w:t>二氧化硫溶于水</w:t>
      </w:r>
      <w:r>
        <w:rPr>
          <w:rFonts w:hint="eastAsia" w:ascii="Times New Roman" w:hAnsi="Times New Roman" w:cs="Times New Roman"/>
          <w:bCs/>
          <w:color w:val="C00000"/>
        </w:rPr>
        <w:t>”</w:t>
      </w:r>
      <w:r>
        <w:rPr>
          <w:rFonts w:ascii="Times New Roman" w:hAnsi="Times New Roman" w:cs="Times New Roman"/>
          <w:bCs/>
          <w:color w:val="C00000"/>
        </w:rPr>
        <w:t>的实验视频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【讲解】 可逆反应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宋体" w:hAnsi="宋体" w:cs="宋体"/>
        </w:rPr>
        <w:t>①</w:t>
      </w:r>
      <w:r>
        <w:rPr>
          <w:rFonts w:ascii="Times New Roman" w:hAnsi="Times New Roman" w:cs="Times New Roman"/>
        </w:rPr>
        <w:t>正反应:向_______方向进行的反应;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宋体" w:hAnsi="宋体" w:cs="宋体"/>
        </w:rPr>
        <w:t>②</w:t>
      </w:r>
      <w:r>
        <w:rPr>
          <w:rFonts w:ascii="Times New Roman" w:hAnsi="Times New Roman" w:cs="Times New Roman"/>
        </w:rPr>
        <w:t>逆反应:向_______方向进行的反应;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cs="宋体"/>
        </w:rPr>
        <w:t>③</w:t>
      </w:r>
      <w:r>
        <w:rPr>
          <w:rFonts w:ascii="Times New Roman" w:hAnsi="Times New Roman" w:cs="Times New Roman"/>
        </w:rPr>
        <w:t>可逆反应:在_________下,既能向正反应方向进行,_____又能向逆反应方向进行的反应。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化学性质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 酸性氧化物的通性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+2NaOH===Na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spacing w:line="360" w:lineRule="auto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+CaO===CaSO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370840" cy="111760"/>
            <wp:effectExtent l="0" t="0" r="10160" b="1905"/>
            <wp:docPr id="6" name="Picture 4" descr="FYK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FYKN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【思考】SO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中S的化合价为多少？会发生</w:t>
      </w:r>
      <w:r>
        <w:rPr>
          <w:rFonts w:hint="eastAsia" w:ascii="Times New Roman" w:hAnsi="Times New Roman" w:cs="Times New Roman"/>
          <w:bCs/>
        </w:rPr>
        <w:t>怎么样的</w:t>
      </w:r>
      <w:r>
        <w:rPr>
          <w:rFonts w:ascii="Times New Roman" w:hAnsi="Times New Roman" w:cs="Times New Roman"/>
          <w:bCs/>
        </w:rPr>
        <w:t>变化？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00350" cy="426720"/>
            <wp:effectExtent l="0" t="0" r="0" b="1143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t="13806" b="11370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44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(2) 还原性（+4 → +6）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2SO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+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 xml:space="preserve">eq \o(</w:instrText>
      </w:r>
      <w:r>
        <w:rPr>
          <w:rFonts w:ascii="宋体" w:hAnsi="宋体"/>
          <w:sz w:val="18"/>
          <w:szCs w:val="18"/>
        </w:rPr>
        <w:object>
          <v:shape id="_x0000_i1025" o:spt="75" type="#_x0000_t75" style="height:8pt;width:4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ACD.ChemSketch.20" ShapeID="_x0000_i1025" DrawAspect="Content" ObjectID="_1468075725" r:id="rId9">
            <o:LockedField>false</o:LockedField>
          </o:OLEObject>
        </w:object>
      </w:r>
      <w:r>
        <w:rPr>
          <w:rFonts w:hint="eastAsia"/>
          <w:sz w:val="18"/>
          <w:szCs w:val="18"/>
        </w:rPr>
        <w:instrText xml:space="preserve">,\s\up8(催化剂),\s\do7(Δ))</w:instrText>
      </w:r>
      <w:r>
        <w:rPr>
          <w:sz w:val="18"/>
          <w:szCs w:val="18"/>
        </w:rPr>
        <w:fldChar w:fldCharType="end"/>
      </w:r>
      <w:r>
        <w:rPr>
          <w:rFonts w:ascii="Times New Roman" w:hAnsi="Times New Roman" w:cs="Times New Roman"/>
        </w:rPr>
        <w:t>2SO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可使氯水、KMnO</w:t>
      </w:r>
      <w:r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/>
          <w:bCs/>
        </w:rPr>
        <w:t>溶液褪色，可用于吸收或鉴别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+ Br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+ 2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O===H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 xml:space="preserve">4 </w:t>
      </w:r>
      <w:r>
        <w:rPr>
          <w:rFonts w:ascii="Times New Roman" w:hAnsi="Times New Roman" w:cs="Times New Roman"/>
        </w:rPr>
        <w:t>+ 2 HBr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5SO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+ 2KMnO</w:t>
      </w:r>
      <w:r>
        <w:rPr>
          <w:rFonts w:ascii="Times New Roman" w:hAnsi="Times New Roman" w:cs="Times New Roman"/>
          <w:vertAlign w:val="subscript"/>
        </w:rPr>
        <w:t xml:space="preserve">4 </w:t>
      </w:r>
      <w:r>
        <w:rPr>
          <w:rFonts w:ascii="Times New Roman" w:hAnsi="Times New Roman" w:cs="Times New Roman"/>
        </w:rPr>
        <w:t>+ 2H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O===K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+ 2MnSO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+2H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(3) 氧化性（+4 → 0）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+ 2H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S===3S+2H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漂白性  【实验5-2】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用试管取2mL 在实验5-1中得到的溶液，向其中滴入1-2滴品红溶液，振荡，观察溶液的颜色变化。然后加热试管，注意通风，在观察溶液的变化。</w:t>
      </w:r>
    </w:p>
    <w:p>
      <w:pPr>
        <w:spacing w:line="360" w:lineRule="auto"/>
        <w:rPr>
          <w:rFonts w:hint="eastAsia" w:ascii="Times New Roman" w:hAnsi="Times New Roman" w:cs="Times New Roman"/>
          <w:bCs/>
          <w:color w:val="C00000"/>
        </w:rPr>
      </w:pPr>
      <w:r>
        <w:rPr>
          <w:rFonts w:ascii="Times New Roman" w:hAnsi="Times New Roman" w:cs="Times New Roman"/>
          <w:bCs/>
          <w:color w:val="C00000"/>
        </w:rPr>
        <w:t>【视频】观看</w:t>
      </w:r>
      <w:r>
        <w:rPr>
          <w:rFonts w:hint="eastAsia" w:ascii="Times New Roman" w:hAnsi="Times New Roman" w:cs="Times New Roman"/>
          <w:bCs/>
          <w:color w:val="C00000"/>
        </w:rPr>
        <w:t>“</w:t>
      </w:r>
      <w:r>
        <w:rPr>
          <w:rFonts w:ascii="Times New Roman" w:hAnsi="Times New Roman" w:cs="Times New Roman"/>
          <w:bCs/>
          <w:color w:val="C00000"/>
        </w:rPr>
        <w:t>二氧化硫的漂白作用</w:t>
      </w:r>
      <w:r>
        <w:rPr>
          <w:rFonts w:hint="eastAsia" w:ascii="Times New Roman" w:hAnsi="Times New Roman" w:cs="Times New Roman"/>
          <w:bCs/>
          <w:color w:val="C00000"/>
        </w:rPr>
        <w:t>”</w:t>
      </w:r>
      <w:r>
        <w:rPr>
          <w:rFonts w:ascii="Times New Roman" w:hAnsi="Times New Roman" w:cs="Times New Roman"/>
          <w:bCs/>
          <w:color w:val="C00000"/>
        </w:rPr>
        <w:t>实验视频</w:t>
      </w:r>
    </w:p>
    <w:p>
      <w:pPr>
        <w:spacing w:line="360" w:lineRule="auto"/>
        <w:rPr>
          <w:rFonts w:hint="eastAsia" w:ascii="Times New Roman" w:hAnsi="Times New Roman" w:cs="Times New Roman"/>
          <w:bCs/>
        </w:rPr>
      </w:pP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40180" cy="1203960"/>
            <wp:effectExtent l="0" t="0" r="7620" b="152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710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5"/>
        <w:gridCol w:w="4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4375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现   象</w:t>
            </w:r>
          </w:p>
        </w:tc>
        <w:tc>
          <w:tcPr>
            <w:tcW w:w="433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结  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4375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3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4375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34" w:type="dxa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710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二氧化硫具有漂白作用，工业上常用二氧化硫来漂白纸浆、毛、丝等。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【思考与交流】</w:t>
      </w:r>
    </w:p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常见漂白剂的漂白原理及特点</w:t>
      </w:r>
    </w:p>
    <w:tbl>
      <w:tblPr>
        <w:tblStyle w:val="6"/>
        <w:tblW w:w="9129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4116"/>
        <w:gridCol w:w="1848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tblCellSpacing w:w="0" w:type="dxa"/>
        </w:trPr>
        <w:tc>
          <w:tcPr>
            <w:tcW w:w="1025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4116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原理</w:t>
            </w:r>
          </w:p>
        </w:tc>
        <w:tc>
          <w:tcPr>
            <w:tcW w:w="1848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特点</w:t>
            </w:r>
          </w:p>
        </w:tc>
        <w:tc>
          <w:tcPr>
            <w:tcW w:w="2140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</w:trPr>
        <w:tc>
          <w:tcPr>
            <w:tcW w:w="1025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氧化型</w:t>
            </w:r>
          </w:p>
        </w:tc>
        <w:tc>
          <w:tcPr>
            <w:tcW w:w="4116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漂白剂本身是氧化剂，利用其氧化性氧化有色物质，使之失去原有的颜色</w:t>
            </w:r>
          </w:p>
        </w:tc>
        <w:tc>
          <w:tcPr>
            <w:tcW w:w="1848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加热时不能恢复原有的颜色</w:t>
            </w:r>
          </w:p>
        </w:tc>
        <w:tc>
          <w:tcPr>
            <w:tcW w:w="2140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Cl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、Ca(ClO)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、ClO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、H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、O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025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化合型</w:t>
            </w:r>
          </w:p>
        </w:tc>
        <w:tc>
          <w:tcPr>
            <w:tcW w:w="4116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漂白剂与有色物质结合生成新的无色物质，使之失去原来的颜色</w:t>
            </w:r>
          </w:p>
        </w:tc>
        <w:tc>
          <w:tcPr>
            <w:tcW w:w="1848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加热时能恢复原来的颜色</w:t>
            </w:r>
          </w:p>
        </w:tc>
        <w:tc>
          <w:tcPr>
            <w:tcW w:w="2140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二氧化硫等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tblCellSpacing w:w="0" w:type="dxa"/>
        </w:trPr>
        <w:tc>
          <w:tcPr>
            <w:tcW w:w="1025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吸附型</w:t>
            </w:r>
          </w:p>
        </w:tc>
        <w:tc>
          <w:tcPr>
            <w:tcW w:w="4116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有些固体物质疏松、多孔，具有较大的比表面积，可以吸附有色物质使之失去原来的颜色</w:t>
            </w:r>
          </w:p>
        </w:tc>
        <w:tc>
          <w:tcPr>
            <w:tcW w:w="1848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部分吸附剂可以重复使用</w:t>
            </w:r>
          </w:p>
        </w:tc>
        <w:tc>
          <w:tcPr>
            <w:tcW w:w="2140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活性炭、胶体等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和CO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的性质比较</w:t>
      </w:r>
    </w:p>
    <w:tbl>
      <w:tblPr>
        <w:tblStyle w:val="6"/>
        <w:tblW w:w="9149" w:type="dxa"/>
        <w:tblCellSpacing w:w="0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3840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SO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CO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主要物性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与水反应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与碱反应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氧化性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还原性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漂白性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对环境影响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1324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鉴定存在</w:t>
            </w:r>
          </w:p>
        </w:tc>
        <w:tc>
          <w:tcPr>
            <w:tcW w:w="3840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85" w:type="dxa"/>
            <w:shd w:val="clear" w:color="auto" w:fill="auto"/>
            <w:tcMar>
              <w:left w:w="61" w:type="dxa"/>
              <w:right w:w="61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【思考与交流】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均为酸性氧化物，在性质上具有一定的相似性,结合已有的知识探究能否用澄清石灰水鉴别CO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，为什么?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(2)如何检验某无色气体是SO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还是CO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?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用途   </w:t>
      </w:r>
      <w:r>
        <w:rPr>
          <w:rFonts w:ascii="Times New Roman" w:hAnsi="Times New Roman" w:cs="Times New Roman"/>
        </w:rPr>
        <w:t xml:space="preserve"> 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制硫酸、漂白剂(漂白纸浆、毛、丝等)、杀菌消毒、食品添加剂。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三</w:t>
      </w:r>
      <w:r>
        <w:rPr>
          <w:rFonts w:hint="eastAsia"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学习小结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00350" cy="1720850"/>
            <wp:effectExtent l="0" t="0" r="0" b="1270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第2课时硫酸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textAlignment w:val="auto"/>
        <w:outlineLvl w:val="9"/>
        <w:rPr>
          <w:rFonts w:cs="Times New Roman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硫酸的用途和制备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1．用途：重要的化工原料，可用于生产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2．制备：工业制法</w:t>
      </w:r>
      <w:r>
        <w:rPr>
          <w:rFonts w:cs="Times New Roman" w:asciiTheme="minorEastAsia" w:hAnsiTheme="minorEastAsia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1270</wp:posOffset>
            </wp:positionV>
            <wp:extent cx="3807460" cy="661670"/>
            <wp:effectExtent l="0" t="0" r="2540" b="5080"/>
            <wp:wrapNone/>
            <wp:docPr id="9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322" cy="66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pacing w:val="4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（1）造气阶段：硫黄燃烧：化学方程式为</w:t>
      </w:r>
      <w:r>
        <w:rPr>
          <w:rFonts w:cs="Times New Roman" w:asciiTheme="minorEastAsia" w:hAnsiTheme="minorEastAsia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；黄铁矿燃烧：</w:t>
      </w:r>
      <w:r>
        <w:rPr>
          <w:rFonts w:hint="eastAsia"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（2）氧化阶段：催化氧化SO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，化学方程式为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（3）吸收和生成阶段：吸收SO</w:t>
      </w:r>
      <w:r>
        <w:rPr>
          <w:rFonts w:cs="Times New Roman" w:asciiTheme="minorEastAsia" w:hAnsiTheme="minorEastAsia"/>
          <w:bCs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，化学方程式为</w:t>
      </w:r>
      <w:r>
        <w:rPr>
          <w:rFonts w:cs="Times New Roman" w:asciiTheme="minorEastAsia" w:hAnsiTheme="minorEastAsia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 w:firstLine="420" w:firstLineChars="200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【教材释疑】工业上制取硫酸常用浓硫酸而不用水吸收SO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，原因是SO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与水反应为放热反应，易产生水雾，影响SO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的吸收。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稀硫酸的化学性质——具有酸的通性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跟酸碱指示剂作用：能使紫色石蕊试液变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色。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跟较活泼的金属反应：Fe+H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==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跟碱性氧化物反应：CuO+ H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==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跟碱反应：Cu(OH)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+H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==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跟盐反应：Na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CO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+ H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</w:t>
      </w:r>
      <w:r>
        <w:rPr>
          <w:rFonts w:cs="Times New Roman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==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浓硫酸的特性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吸水性</w:t>
      </w:r>
    </w:p>
    <w:tbl>
      <w:tblPr>
        <w:tblStyle w:val="6"/>
        <w:tblW w:w="6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实验操作</w:t>
            </w:r>
          </w:p>
        </w:tc>
        <w:tc>
          <w:tcPr>
            <w:tcW w:w="51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85090</wp:posOffset>
                  </wp:positionV>
                  <wp:extent cx="1285875" cy="619125"/>
                  <wp:effectExtent l="0" t="0" r="9525" b="9525"/>
                  <wp:wrapNone/>
                  <wp:docPr id="100" name="图片 19" descr="E:\教学2014.11\2020新教材\2020必修二学案\原稿\+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9" descr="E:\教学2014.11\2020新教材\2020必修二学案\原稿\+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实验现象</w:t>
            </w:r>
          </w:p>
        </w:tc>
        <w:tc>
          <w:tcPr>
            <w:tcW w:w="51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色的硫酸铜晶体变为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色的无水硫酸铜粉末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实验结论</w:t>
            </w:r>
          </w:p>
        </w:tc>
        <w:tc>
          <w:tcPr>
            <w:tcW w:w="51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浓硫酸具有吸水性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实验原理</w:t>
            </w:r>
          </w:p>
        </w:tc>
        <w:tc>
          <w:tcPr>
            <w:tcW w:w="51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CuSO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·5H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eq \o(</w:instrTex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pacing w:val="-27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――――</w:instrTex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→,\s\up7(浓硫酸))</w:instrTex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CuSO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after="63"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脱水性</w:t>
      </w:r>
    </w:p>
    <w:tbl>
      <w:tblPr>
        <w:tblStyle w:val="6"/>
        <w:tblW w:w="6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实验操作</w:t>
            </w:r>
          </w:p>
        </w:tc>
        <w:tc>
          <w:tcPr>
            <w:tcW w:w="52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81915</wp:posOffset>
                  </wp:positionV>
                  <wp:extent cx="1743075" cy="752475"/>
                  <wp:effectExtent l="0" t="0" r="9525" b="9525"/>
                  <wp:wrapNone/>
                  <wp:docPr id="101" name="图片 20" descr="E:\教学2014.11\2020新教材\2020必修二学案\原稿\+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20" descr="E:\教学2014.11\2020新教材\2020必修二学案\原稿\+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实验现象</w:t>
            </w:r>
          </w:p>
        </w:tc>
        <w:tc>
          <w:tcPr>
            <w:tcW w:w="52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蔗糖变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，体积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，变成疏松多孔的海绵状的炭，并释放出有刺激性气味的气体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实验结论</w:t>
            </w:r>
          </w:p>
        </w:tc>
        <w:tc>
          <w:tcPr>
            <w:tcW w:w="52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浓硫酸具有脱水性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实验原理</w:t>
            </w:r>
          </w:p>
        </w:tc>
        <w:tc>
          <w:tcPr>
            <w:tcW w:w="52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eq \o(\s\up 5(</w:instrTex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浓硫酸</w:instrText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),\s\do 1(</w:instrText>
            </w:r>
            <w:r>
              <w:rPr>
                <w:rFonts w:cs="Times New Roman" w:asciiTheme="minorEastAsia" w:hAnsiTheme="minorEastAsia" w:eastAsiaTheme="minorEastAsia"/>
                <w:dstrike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                </w:instrText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instrText xml:space="preserve">))</w:instrText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snapToGrid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12C + 11H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【误区警示】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浓硫酸的吸水性与脱水性</w:t>
      </w:r>
    </w:p>
    <w:tbl>
      <w:tblPr>
        <w:tblStyle w:val="6"/>
        <w:tblW w:w="6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704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3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吸水性</w:t>
            </w:r>
          </w:p>
        </w:tc>
        <w:tc>
          <w:tcPr>
            <w:tcW w:w="30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 w:firstLine="525" w:firstLineChars="250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脱水性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原理</w:t>
            </w:r>
          </w:p>
        </w:tc>
        <w:tc>
          <w:tcPr>
            <w:tcW w:w="27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区别</w:t>
            </w:r>
          </w:p>
        </w:tc>
        <w:tc>
          <w:tcPr>
            <w:tcW w:w="27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27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3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强氧化性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（1）与大多数金属反应（Au和Pt除外）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与非金属单质（木炭）反应：</w:t>
      </w:r>
      <w:r>
        <w:rPr>
          <w:rFonts w:cs="Times New Roman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【实验5—3】浓硫酸与铜反应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83820</wp:posOffset>
            </wp:positionV>
            <wp:extent cx="2276475" cy="1095375"/>
            <wp:effectExtent l="0" t="0" r="9525" b="9525"/>
            <wp:wrapNone/>
            <wp:docPr id="102" name="图片 16" descr="E:\教学2014.11\2020新教材\2020必修二学案\原稿\+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6" descr="E:\教学2014.11\2020新教材\2020必修二学案\原稿\+10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2476" w:tblpY="541"/>
        <w:tblOverlap w:val="never"/>
        <w:tblW w:w="6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现象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a试管中铜丝表面有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产生；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b试管中的溶液逐渐变为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色；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c试管中的紫色石蕊溶液逐渐变为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色；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将a试管里的溶液慢慢倒入水中，溶液显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Cu和浓硫酸反应的化学方程式：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4" w:lineRule="exact"/>
              <w:ind w:left="0"/>
              <w:jc w:val="center"/>
              <w:textAlignment w:val="auto"/>
              <w:outlineLvl w:val="9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4" w:lineRule="exact"/>
              <w:ind w:left="0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稀硫酸和铜不反应，在加热条件下，浓硫酸和铜反应，说明浓硫酸具有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性，在反应中，一部分H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生成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，表现出了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性；一部分H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生成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>　　  　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，表现出了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0"/>
        <w:jc w:val="left"/>
        <w:textAlignment w:val="auto"/>
        <w:outlineLvl w:val="9"/>
        <w:rPr>
          <w:rFonts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1、</w:t>
      </w:r>
      <w:r>
        <w:rPr>
          <w:rFonts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浓硫酸与金属反应的规律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（1）浓硫酸与金属反应时，既表现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性又表现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性，而与非金属反应时，只表现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（2）浓硫酸与不活泼金属(如铜)反应时，随着反应的进行，浓硫酸浓度变小，一旦变为稀硫酸，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（3）浓硫酸与活泼金属反应时，开始浓硫酸表现其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性，产生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0" w:firstLineChars="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气体；当浓硫酸变为稀硫酸时，则产生的气体为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4" w:lineRule="exact"/>
        <w:ind w:left="0" w:firstLine="420" w:firstLineChars="200"/>
        <w:jc w:val="left"/>
        <w:textAlignment w:val="auto"/>
        <w:outlineLvl w:val="9"/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（4）常温下，铁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、铝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在浓硫酸中发生钝化，其实质是强氧化性的酸使铁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、铝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的表面生成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，阻止了内部金属与酸继续反应。故在常温时可用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制容器贮存或运输浓硫酸。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4" w:lineRule="exact"/>
        <w:ind w:left="525" w:hanging="527" w:hangingChars="250"/>
        <w:jc w:val="left"/>
        <w:textAlignment w:val="auto"/>
        <w:outlineLvl w:val="9"/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2、</w:t>
      </w:r>
      <w:r>
        <w:rPr>
          <w:rFonts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浓硫酸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1"/>
          <w14:textFill>
            <w14:solidFill>
              <w14:schemeClr w14:val="tx1"/>
            </w14:solidFill>
          </w14:textFill>
        </w:rPr>
        <w:t>与稀硫酸有什么区别？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第3课时硫酸根离子的检验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一、</w:t>
      </w:r>
      <w:r>
        <w:rPr>
          <w:rFonts w:ascii="Times New Roman" w:hAnsi="Times New Roman" w:cs="Times New Roman" w:eastAsiaTheme="minorEastAsia"/>
        </w:rPr>
        <w:t>过滤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 xml:space="preserve">1. </w:t>
      </w:r>
      <w:r>
        <w:rPr>
          <w:rFonts w:ascii="Times New Roman" w:hAnsi="Times New Roman" w:cs="Times New Roman" w:eastAsiaTheme="minorEastAsia"/>
        </w:rPr>
        <w:t>分离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和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。写出下图仪器的名称。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905000" cy="1457325"/>
            <wp:effectExtent l="0" t="0" r="0" b="9525"/>
            <wp:docPr id="7" name="图片 7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</w:rPr>
        <w:t>过滤操作及其注意事项</w:t>
      </w:r>
    </w:p>
    <w:p>
      <w:pPr>
        <w:pStyle w:val="2"/>
        <w:tabs>
          <w:tab w:val="left" w:pos="4111"/>
        </w:tabs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(1)过滤操作口诀</w:t>
      </w:r>
      <w:r>
        <w:rPr>
          <w:rFonts w:hint="eastAsia" w:ascii="Times New Roman" w:hAnsi="Times New Roman" w:cs="Times New Roman" w:eastAsiaTheme="minorEastAsia"/>
        </w:rPr>
        <w:t>：</w:t>
      </w:r>
      <w:r>
        <w:rPr>
          <w:rFonts w:ascii="Times New Roman" w:hAnsi="Times New Roman" w:cs="Times New Roman" w:eastAsiaTheme="minorEastAsia"/>
        </w:rPr>
        <w:t>漏斗烧杯玻璃棒，三样仪器不能少。一贴二低三要靠，滤渣记得要洗涤。</w:t>
      </w:r>
    </w:p>
    <w:p>
      <w:pPr>
        <w:pStyle w:val="2"/>
        <w:tabs>
          <w:tab w:val="left" w:pos="4111"/>
        </w:tabs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(2)注意事项——“一贴二低三靠”</w:t>
      </w:r>
      <w:r>
        <w:rPr>
          <w:rFonts w:hint="eastAsia" w:ascii="Times New Roman" w:hAnsi="Times New Roman" w:cs="Times New Roman" w:eastAsiaTheme="minorEastAsia"/>
        </w:rPr>
        <w:t>：</w:t>
      </w:r>
      <w:r>
        <w:rPr>
          <w:rFonts w:ascii="Times New Roman" w:hAnsi="Times New Roman" w:cs="Times New Roman" w:eastAsiaTheme="minorEastAsia"/>
        </w:rPr>
        <w:t>“一贴”：将滤纸折叠好放入漏斗中，加少量蒸馏水润湿，使滤纸紧贴漏斗内壁。“二低”：滤纸边缘应略低于漏斗口边缘；加入漏斗中的液体的液面应略低于滤纸的边缘。“三靠”：向漏斗中倾倒液体时，烧杯的尖嘴处应紧靠玻璃棒；玻璃棒的下端应靠在过滤器中三层滤纸处；漏斗颈的末端应与烧杯的内壁紧靠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二、</w:t>
      </w:r>
      <w:r>
        <w:rPr>
          <w:rFonts w:ascii="Times New Roman" w:hAnsi="Times New Roman" w:cs="Times New Roman" w:eastAsiaTheme="minorEastAsia"/>
        </w:rPr>
        <w:t>蒸发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 xml:space="preserve">1. </w:t>
      </w:r>
      <w:r>
        <w:rPr>
          <w:rFonts w:ascii="Times New Roman" w:hAnsi="Times New Roman" w:cs="Times New Roman" w:eastAsiaTheme="minorEastAsia"/>
        </w:rPr>
        <w:t>将可溶性固体溶质从溶剂中分离出来。写出下图仪器的名称。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305050" cy="1552575"/>
            <wp:effectExtent l="0" t="0" r="0" b="9525"/>
            <wp:docPr id="8" name="图片 8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</w:rPr>
        <w:t>蒸发操作及其注意事项</w:t>
      </w:r>
    </w:p>
    <w:p>
      <w:pPr>
        <w:pStyle w:val="2"/>
        <w:tabs>
          <w:tab w:val="left" w:pos="4111"/>
        </w:tabs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(1)蒸发操作口诀</w:t>
      </w:r>
      <w:r>
        <w:rPr>
          <w:rFonts w:hint="eastAsia" w:ascii="Times New Roman" w:hAnsi="Times New Roman" w:cs="Times New Roman" w:eastAsiaTheme="minorEastAsia"/>
        </w:rPr>
        <w:t>：</w:t>
      </w:r>
      <w:r>
        <w:rPr>
          <w:rFonts w:ascii="Times New Roman" w:hAnsi="Times New Roman" w:cs="Times New Roman" w:eastAsiaTheme="minorEastAsia"/>
        </w:rPr>
        <w:t>皿架玻璃酒精灯，加热搅拌不放松。液体少时就熄灯，余热蒸干需记清。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(2)注意事项</w:t>
      </w:r>
      <w:r>
        <w:rPr>
          <w:rFonts w:hint="eastAsia" w:ascii="Times New Roman" w:hAnsi="Times New Roman" w:cs="Times New Roman" w:eastAsiaTheme="minorEastAsia"/>
        </w:rPr>
        <w:t>：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液体的量不得超过蒸发皿容积的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\f(2,3)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；</w:t>
      </w:r>
    </w:p>
    <w:p>
      <w:pPr>
        <w:pStyle w:val="2"/>
        <w:tabs>
          <w:tab w:val="left" w:pos="4111"/>
        </w:tabs>
        <w:spacing w:line="360" w:lineRule="auto"/>
        <w:ind w:left="1995" w:leftChars="850" w:hanging="210" w:hangingChars="100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热的蒸发皿不能直接放在实验台上，以免烫坏实验台，如果要立即放在实验台上，要垫上石棉网；</w:t>
      </w:r>
    </w:p>
    <w:p>
      <w:pPr>
        <w:pStyle w:val="2"/>
        <w:tabs>
          <w:tab w:val="left" w:pos="4111"/>
        </w:tabs>
        <w:spacing w:line="360" w:lineRule="auto"/>
        <w:ind w:left="1995" w:leftChars="850" w:hanging="210" w:hangingChars="100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③</w:t>
      </w:r>
      <w:r>
        <w:rPr>
          <w:rFonts w:ascii="Times New Roman" w:hAnsi="Times New Roman" w:cs="Times New Roman" w:eastAsiaTheme="minorEastAsia"/>
        </w:rPr>
        <w:t>当蒸发到只剩少量液体或析出大量晶体时就应熄灭酒精灯，利用余热蒸干，以防晶体过热而迸溅。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三、</w:t>
      </w:r>
      <w:r>
        <w:rPr>
          <w:rFonts w:ascii="Times New Roman" w:hAnsi="Times New Roman" w:cs="Times New Roman" w:eastAsiaTheme="minorEastAsia"/>
        </w:rPr>
        <w:t>粗盐的提纯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不溶性杂质的除去。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943225" cy="952500"/>
            <wp:effectExtent l="0" t="0" r="9525" b="0"/>
            <wp:docPr id="11" name="图片 11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粗盐中可溶性杂质的除去。</w:t>
      </w:r>
    </w:p>
    <w:tbl>
      <w:tblPr>
        <w:tblStyle w:val="6"/>
        <w:tblW w:w="7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28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杂质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加入的试剂</w:t>
            </w:r>
          </w:p>
        </w:tc>
        <w:tc>
          <w:tcPr>
            <w:tcW w:w="4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化学方程式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硫酸盐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u w:val="single"/>
              </w:rPr>
              <w:t xml:space="preserve">            </w:t>
            </w:r>
          </w:p>
        </w:tc>
        <w:tc>
          <w:tcPr>
            <w:tcW w:w="4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lang w:val="pt-BR"/>
              </w:rPr>
            </w:pPr>
            <w:r>
              <w:rPr>
                <w:rFonts w:hint="eastAsia" w:ascii="Times New Roman" w:hAnsi="Times New Roman" w:cs="Times New Roman" w:eastAsiaTheme="minorEastAsia"/>
                <w:u w:val="single"/>
                <w:lang w:val="pt-BR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MgCl</w:t>
            </w:r>
            <w:r>
              <w:rPr>
                <w:rFonts w:ascii="Times New Roman" w:hAnsi="Times New Roman" w:cs="Times New Roman" w:eastAsiaTheme="minorEastAsia"/>
                <w:vertAlign w:val="subscript"/>
              </w:rPr>
              <w:t>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u w:val="single"/>
              </w:rPr>
              <w:t xml:space="preserve">             </w:t>
            </w:r>
          </w:p>
        </w:tc>
        <w:tc>
          <w:tcPr>
            <w:tcW w:w="4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CaCl</w:t>
            </w:r>
            <w:r>
              <w:rPr>
                <w:rFonts w:ascii="Times New Roman" w:hAnsi="Times New Roman" w:cs="Times New Roman" w:eastAsiaTheme="minorEastAsia"/>
                <w:vertAlign w:val="subscript"/>
              </w:rPr>
              <w:t>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Na</w:t>
            </w:r>
            <w:r>
              <w:rPr>
                <w:rFonts w:ascii="Times New Roman" w:hAnsi="Times New Roman" w:cs="Times New Roman" w:eastAsiaTheme="minorEastAsia"/>
                <w:vertAlign w:val="subscript"/>
              </w:rPr>
              <w:t>2</w:t>
            </w:r>
            <w:r>
              <w:rPr>
                <w:rFonts w:ascii="Times New Roman" w:hAnsi="Times New Roman" w:cs="Times New Roman" w:eastAsiaTheme="minorEastAsia"/>
              </w:rPr>
              <w:t>CO</w:t>
            </w:r>
            <w:r>
              <w:rPr>
                <w:rFonts w:ascii="Times New Roman" w:hAnsi="Times New Roman" w:cs="Times New Roman" w:eastAsiaTheme="minorEastAsia"/>
                <w:vertAlign w:val="subscript"/>
              </w:rPr>
              <w:t>3</w:t>
            </w:r>
            <w:r>
              <w:rPr>
                <w:rFonts w:ascii="Times New Roman" w:hAnsi="Times New Roman" w:cs="Times New Roman" w:eastAsiaTheme="minorEastAsia"/>
              </w:rPr>
              <w:t>溶液</w:t>
            </w:r>
          </w:p>
        </w:tc>
        <w:tc>
          <w:tcPr>
            <w:tcW w:w="48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1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lang w:val="es-ES"/>
              </w:rPr>
            </w:pPr>
            <w:r>
              <w:rPr>
                <w:rFonts w:hint="eastAsia" w:ascii="Times New Roman" w:hAnsi="Times New Roman" w:cs="Times New Roman" w:eastAsiaTheme="minorEastAsia"/>
                <w:u w:val="single"/>
                <w:lang w:val="es-ES"/>
              </w:rPr>
              <w:t xml:space="preserve">                                           </w:t>
            </w:r>
          </w:p>
        </w:tc>
      </w:tr>
    </w:tbl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思考</w:t>
      </w:r>
      <w:r>
        <w:rPr>
          <w:rFonts w:hint="eastAsia" w:ascii="Times New Roman" w:hAnsi="Times New Roman" w:cs="Times New Roman" w:eastAsiaTheme="minorEastAsia"/>
        </w:rPr>
        <w:t>1：</w:t>
      </w:r>
      <w:r>
        <w:rPr>
          <w:rFonts w:ascii="Times New Roman" w:hAnsi="Times New Roman" w:cs="Times New Roman" w:eastAsiaTheme="minorEastAsia"/>
        </w:rPr>
        <w:t>粗盐中泥沙的除去实验中用到几次玻璃棒？玻璃棒分别起什么作用？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 w:eastAsiaTheme="minorEastAsia"/>
        </w:rPr>
      </w:pP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物质的分离和提纯的“三个必须”和“四个原则”</w:t>
      </w:r>
    </w:p>
    <w:p>
      <w:pPr>
        <w:pStyle w:val="2"/>
        <w:tabs>
          <w:tab w:val="left" w:pos="4111"/>
        </w:tabs>
        <w:spacing w:line="360" w:lineRule="auto"/>
        <w:ind w:firstLine="735" w:firstLineChars="35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(1)三个必须：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除杂试剂必须稍过量。</w:t>
      </w:r>
    </w:p>
    <w:p>
      <w:pPr>
        <w:pStyle w:val="2"/>
        <w:tabs>
          <w:tab w:val="left" w:pos="4111"/>
        </w:tabs>
        <w:spacing w:line="360" w:lineRule="auto"/>
        <w:ind w:firstLine="1680" w:firstLineChars="800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过量试剂必须除尽，且容易除去。</w:t>
      </w:r>
    </w:p>
    <w:p>
      <w:pPr>
        <w:pStyle w:val="2"/>
        <w:tabs>
          <w:tab w:val="left" w:pos="4111"/>
        </w:tabs>
        <w:spacing w:line="360" w:lineRule="auto"/>
        <w:ind w:firstLine="1680" w:firstLineChars="800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③</w:t>
      </w:r>
      <w:r>
        <w:rPr>
          <w:rFonts w:ascii="Times New Roman" w:hAnsi="Times New Roman" w:cs="Times New Roman" w:eastAsiaTheme="minorEastAsia"/>
        </w:rPr>
        <w:t>除杂途径选最佳，有多种杂质时除杂顺序必须合理。</w:t>
      </w:r>
    </w:p>
    <w:p>
      <w:pPr>
        <w:pStyle w:val="2"/>
        <w:tabs>
          <w:tab w:val="left" w:pos="4111"/>
        </w:tabs>
        <w:spacing w:line="360" w:lineRule="auto"/>
        <w:ind w:firstLine="735" w:firstLineChars="35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(2)四个原则：</w:t>
      </w:r>
    </w:p>
    <w:p>
      <w:pPr>
        <w:pStyle w:val="2"/>
        <w:tabs>
          <w:tab w:val="left" w:pos="4111"/>
        </w:tabs>
        <w:spacing w:line="360" w:lineRule="auto"/>
        <w:ind w:firstLine="1995" w:firstLineChars="95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459990" cy="1304925"/>
            <wp:effectExtent l="0" t="0" r="16510" b="9525"/>
            <wp:docPr id="12" name="图片 12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0328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除去粗盐中可溶性杂质的原理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3211830" cy="1600200"/>
            <wp:effectExtent l="0" t="0" r="7620" b="0"/>
            <wp:docPr id="13" name="图片 13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191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四、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的检验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990850" cy="1485900"/>
            <wp:effectExtent l="0" t="0" r="0" b="0"/>
            <wp:docPr id="15" name="图片 15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思考</w:t>
      </w:r>
      <w:r>
        <w:rPr>
          <w:rFonts w:hint="eastAsia" w:ascii="Times New Roman" w:hAnsi="Times New Roman" w:cs="Times New Roman" w:eastAsiaTheme="minorEastAsia"/>
        </w:rPr>
        <w:t>2：</w:t>
      </w:r>
      <w:r>
        <w:rPr>
          <w:rFonts w:ascii="Times New Roman" w:hAnsi="Times New Roman" w:cs="Times New Roman" w:eastAsiaTheme="minorEastAsia"/>
        </w:rPr>
        <w:t>在检验SO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时，为什么要加入稀盐酸？能否加稀硫酸？</w:t>
      </w:r>
    </w:p>
    <w:p>
      <w:pPr>
        <w:pStyle w:val="2"/>
        <w:tabs>
          <w:tab w:val="left" w:pos="4111"/>
        </w:tabs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 w:eastAsiaTheme="minorEastAsia"/>
        </w:rPr>
      </w:pPr>
      <w:bookmarkStart w:id="0" w:name="_GoBack"/>
      <w:bookmarkEnd w:id="0"/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hint="eastAsia" w:ascii="Times New Roman" w:hAnsi="Times New Roman" w:cs="Times New Roman" w:eastAsiaTheme="minorEastAsia"/>
          <w:b/>
        </w:rPr>
        <w:t>当堂检测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1．判断正误，正确的打“√”，错误的打“×”。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>)为加快过滤，可用玻璃棒搅动漏斗中的溶液。(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>)蒸发皿用于蒸发时，应该垫石棉网加热。(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)蒸发时，待溶液蒸干再停止加热。(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)除去氯化钠中的碳酸钠不能用稀硝酸。(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关于过滤操作的说法中，错误的是</w:t>
      </w:r>
      <w:r>
        <w:rPr>
          <w:rFonts w:hint="eastAsia" w:ascii="Times New Roman" w:hAnsi="Times New Roman" w:cs="Times New Roman" w:eastAsiaTheme="minorEastAsia"/>
        </w:rPr>
        <w:t>（   ）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A．玻璃棒下端要靠在三层滤纸处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B．滤纸边缘低于漏斗边缘，多余部分要剪去，并用水润湿贴紧，不留气泡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C．过滤时将液体沿玻璃棒注入过滤器，并使液面高于滤纸边缘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D．漏斗下端紧靠烧杯内壁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．某溶液中可能含有的阴离子有SO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、CO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、Cl</w:t>
      </w:r>
      <w:r>
        <w:rPr>
          <w:rFonts w:ascii="Times New Roman" w:hAnsi="Times New Roman" w:cs="Times New Roman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</w:rPr>
        <w:t>等。为了检验其中是否含有SO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，除BaCl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溶液外，还需要的溶液是(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A．硫酸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B．盐酸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C．NaOH溶液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D．NaNO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溶液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．为了除去粗盐中的Ca</w:t>
      </w:r>
      <w:r>
        <w:rPr>
          <w:rFonts w:ascii="Times New Roman" w:hAnsi="Times New Roman" w:cs="Times New Roman" w:eastAsiaTheme="minorEastAsia"/>
          <w:vertAlign w:val="superscript"/>
        </w:rPr>
        <w:t>2＋</w:t>
      </w:r>
      <w:r>
        <w:rPr>
          <w:rFonts w:ascii="Times New Roman" w:hAnsi="Times New Roman" w:cs="Times New Roman" w:eastAsiaTheme="minorEastAsia"/>
        </w:rPr>
        <w:t>、Mg</w:t>
      </w:r>
      <w:r>
        <w:rPr>
          <w:rFonts w:ascii="Times New Roman" w:hAnsi="Times New Roman" w:cs="Times New Roman" w:eastAsiaTheme="minorEastAsia"/>
          <w:vertAlign w:val="superscript"/>
        </w:rPr>
        <w:t>2＋</w:t>
      </w:r>
      <w:r>
        <w:rPr>
          <w:rFonts w:ascii="Times New Roman" w:hAnsi="Times New Roman" w:cs="Times New Roman" w:eastAsiaTheme="minorEastAsia"/>
        </w:rPr>
        <w:t>、SO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和泥沙，可将粗盐溶于水，然后进行下列五项操作：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过滤　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加过量NaOH溶液　</w:t>
      </w:r>
      <w:r>
        <w:rPr>
          <w:rFonts w:hint="eastAsia" w:hAnsi="宋体" w:cs="宋体"/>
        </w:rPr>
        <w:t>③</w:t>
      </w:r>
      <w:r>
        <w:rPr>
          <w:rFonts w:ascii="Times New Roman" w:hAnsi="Times New Roman" w:cs="Times New Roman" w:eastAsiaTheme="minorEastAsia"/>
        </w:rPr>
        <w:t>加适量盐酸　</w:t>
      </w:r>
      <w:r>
        <w:rPr>
          <w:rFonts w:hint="eastAsia" w:hAnsi="宋体" w:cs="宋体"/>
        </w:rPr>
        <w:t>④</w:t>
      </w:r>
      <w:r>
        <w:rPr>
          <w:rFonts w:ascii="Times New Roman" w:hAnsi="Times New Roman" w:cs="Times New Roman" w:eastAsiaTheme="minorEastAsia"/>
        </w:rPr>
        <w:t>加过量Na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溶液　</w:t>
      </w:r>
      <w:r>
        <w:rPr>
          <w:rFonts w:hint="eastAsia" w:hAnsi="宋体" w:cs="宋体"/>
        </w:rPr>
        <w:t>⑤</w:t>
      </w:r>
      <w:r>
        <w:rPr>
          <w:rFonts w:ascii="Times New Roman" w:hAnsi="Times New Roman" w:cs="Times New Roman" w:eastAsiaTheme="minorEastAsia"/>
        </w:rPr>
        <w:t>加过量BaCl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溶液，正确的操作顺序是(　　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</w:t>
      </w:r>
      <w:r>
        <w:rPr>
          <w:rFonts w:hint="eastAsia" w:hAnsi="宋体" w:cs="宋体"/>
        </w:rPr>
        <w:t>①④②⑤③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</w:t>
      </w:r>
      <w:r>
        <w:rPr>
          <w:rFonts w:hint="eastAsia" w:hAnsi="宋体" w:cs="宋体"/>
        </w:rPr>
        <w:t>④①②⑤③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</w:t>
      </w:r>
      <w:r>
        <w:rPr>
          <w:rFonts w:hint="eastAsia" w:hAnsi="宋体" w:cs="宋体"/>
        </w:rPr>
        <w:t>②④⑤①③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</w:t>
      </w:r>
      <w:r>
        <w:rPr>
          <w:rFonts w:hint="eastAsia" w:hAnsi="宋体" w:cs="宋体"/>
        </w:rPr>
        <w:t>⑤②④①③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(1)在实验室中进行过滤和蒸发的实验操作，都必须用到的仪器是______。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A．烧杯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 xml:space="preserve">B．蒸发皿  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C．玻璃棒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D．酒精灯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(2)粗盐提纯实验操作步骤如下图所示：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514600" cy="1133475"/>
            <wp:effectExtent l="0" t="0" r="0" b="9525"/>
            <wp:docPr id="16" name="图片 16" descr="www.91taoke.com 91淘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www.91taoke.com 91淘课网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上述各步实验操作的名称依次为________________；____________；____________。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上述各步实验操作中均使用了玻璃棒，其作用分别是______________________；______________________；________________________。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③</w:t>
      </w:r>
      <w:r>
        <w:rPr>
          <w:rFonts w:ascii="Times New Roman" w:hAnsi="Times New Roman" w:cs="Times New Roman" w:eastAsiaTheme="minorEastAsia"/>
        </w:rPr>
        <w:t>用上述方法提纯后的食盐中还含有的杂质是_______________________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______________________________________________________________。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eastAsiaTheme="minorEastAsia"/>
        </w:rPr>
        <w:t>为了除去KCl固体中少量的MgCl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、MgSO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，可选用Ba(OH)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、HCl和K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三种试剂，按下图步骤操作：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\x(固体)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―——―</w:instrText>
      </w:r>
      <w:r>
        <w:rPr>
          <w:rFonts w:ascii="Times New Roman" w:hAnsi="Times New Roman" w:cs="Times New Roman" w:eastAsiaTheme="minorEastAsia"/>
        </w:rPr>
        <w:instrText xml:space="preserve">→,\s\up7(加水))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\x(溶液)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―——―</w:instrText>
      </w:r>
      <w:r>
        <w:rPr>
          <w:rFonts w:ascii="Times New Roman" w:hAnsi="Times New Roman" w:cs="Times New Roman" w:eastAsiaTheme="minorEastAsia"/>
        </w:rPr>
        <w:instrText xml:space="preserve">→,\s\up7(加过量A))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―————―</w:instrText>
      </w:r>
      <w:r>
        <w:rPr>
          <w:rFonts w:ascii="Times New Roman" w:hAnsi="Times New Roman" w:cs="Times New Roman" w:eastAsiaTheme="minorEastAsia"/>
        </w:rPr>
        <w:instrText xml:space="preserve">→,\s\up7(加过量B),\s\do7(操作</w:instrText>
      </w:r>
      <w:r>
        <w:rPr>
          <w:rFonts w:hint="eastAsia" w:hAnsi="宋体" w:cs="宋体"/>
        </w:rPr>
        <w:instrText xml:space="preserve">Ⅰ</w:instrText>
      </w:r>
      <w:r>
        <w:rPr>
          <w:rFonts w:ascii="Times New Roman" w:hAnsi="Times New Roman" w:cs="Times New Roman" w:eastAsiaTheme="minorEastAsia"/>
        </w:rPr>
        <w:instrText xml:space="preserve">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\x(滤液)</w:instrText>
      </w:r>
      <w:r>
        <w:rPr>
          <w:rFonts w:ascii="Times New Roman" w:hAnsi="Times New Roman" w:cs="Times New Roman" w:eastAsiaTheme="minorEastAsia"/>
        </w:rPr>
        <w:fldChar w:fldCharType="end"/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―————―</w:instrText>
      </w:r>
      <w:r>
        <w:rPr>
          <w:rFonts w:ascii="Times New Roman" w:hAnsi="Times New Roman" w:cs="Times New Roman" w:eastAsiaTheme="minorEastAsia"/>
        </w:rPr>
        <w:instrText xml:space="preserve">→,\s\up7(加适量C))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――————</w:instrText>
      </w:r>
      <w:r>
        <w:rPr>
          <w:rFonts w:ascii="Times New Roman" w:hAnsi="Times New Roman" w:cs="Times New Roman" w:eastAsiaTheme="minorEastAsia"/>
        </w:rPr>
        <w:instrText xml:space="preserve">→,\s\up7(加热煮沸))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\x(KCl溶液)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27"/>
        </w:rPr>
        <w:instrText xml:space="preserve">―————―</w:instrText>
      </w:r>
      <w:r>
        <w:rPr>
          <w:rFonts w:ascii="Times New Roman" w:hAnsi="Times New Roman" w:cs="Times New Roman" w:eastAsiaTheme="minorEastAsia"/>
        </w:rPr>
        <w:instrText xml:space="preserve">→,\s\up7(操作</w:instrText>
      </w:r>
      <w:r>
        <w:rPr>
          <w:rFonts w:hint="eastAsia" w:hAnsi="宋体" w:cs="宋体"/>
        </w:rPr>
        <w:instrText xml:space="preserve">Ⅱ</w:instrText>
      </w:r>
      <w:r>
        <w:rPr>
          <w:rFonts w:ascii="Times New Roman" w:hAnsi="Times New Roman" w:cs="Times New Roman" w:eastAsiaTheme="minorEastAsia"/>
        </w:rPr>
        <w:instrText xml:space="preserve">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\x(KCl固体)</w:instrText>
      </w:r>
      <w:r>
        <w:rPr>
          <w:rFonts w:ascii="Times New Roman" w:hAnsi="Times New Roman" w:cs="Times New Roman" w:eastAsiaTheme="minorEastAsia"/>
        </w:rPr>
        <w:fldChar w:fldCharType="end"/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(1)写出三种试剂的化学式：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A________，B________，C________。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 w:eastAsiaTheme="minorEastAsia"/>
        </w:rPr>
        <w:t>加入过量A的目的是________________________________________，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有关化学方程式为______________________________________________。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②</w:t>
      </w:r>
      <w:r>
        <w:rPr>
          <w:rFonts w:ascii="Times New Roman" w:hAnsi="Times New Roman" w:cs="Times New Roman" w:eastAsiaTheme="minorEastAsia"/>
        </w:rPr>
        <w:t>加入过量B的目的是__________________________________________，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有关化学方程式为__________________________________________。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hAnsi="宋体" w:cs="宋体"/>
        </w:rPr>
        <w:t>③</w:t>
      </w:r>
      <w:r>
        <w:rPr>
          <w:rFonts w:ascii="Times New Roman" w:hAnsi="Times New Roman" w:cs="Times New Roman" w:eastAsiaTheme="minorEastAsia"/>
        </w:rPr>
        <w:t>加热煮沸目的是_______________________________________________。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(3)操作</w:t>
      </w:r>
      <w:r>
        <w:rPr>
          <w:rFonts w:hint="eastAsia" w:hAnsi="宋体" w:cs="宋体"/>
        </w:rPr>
        <w:t>Ⅰ</w:t>
      </w:r>
      <w:r>
        <w:rPr>
          <w:rFonts w:ascii="Times New Roman" w:hAnsi="Times New Roman" w:cs="Times New Roman" w:eastAsiaTheme="minorEastAsia"/>
        </w:rPr>
        <w:t>是________，操作</w:t>
      </w:r>
      <w:r>
        <w:rPr>
          <w:rFonts w:hint="eastAsia" w:hAnsi="宋体" w:cs="宋体"/>
        </w:rPr>
        <w:t>Ⅱ</w:t>
      </w:r>
      <w:r>
        <w:rPr>
          <w:rFonts w:ascii="Times New Roman" w:hAnsi="Times New Roman" w:cs="Times New Roman" w:eastAsiaTheme="minorEastAsia"/>
        </w:rPr>
        <w:t>是________。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第4课时不同价态含硫物质的转化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1．自然界中不同价态含硫物质的转化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fldChar w:fldCharType="begin"/>
      </w:r>
      <w:r>
        <w:instrText xml:space="preserve"> INCLUDEPICTURE "\\\\靳瑞腾\\e\\靳瑞腾\\2020\\同步\\化学 人教 必修第二册\\word\\A23.TIF" \* MERGEFORMAT </w:instrText>
      </w:r>
      <w:r>
        <w:fldChar w:fldCharType="separate"/>
      </w:r>
      <w:r>
        <w:rPr>
          <w:rFonts w:hint="eastAsia" w:hAnsi="宋体" w:cs="宋体"/>
        </w:rPr>
        <w:drawing>
          <wp:inline distT="0" distB="0" distL="114300" distR="114300">
            <wp:extent cx="2792095" cy="570865"/>
            <wp:effectExtent l="0" t="0" r="8255" b="63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写出上述转化的化学方程式：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①</w:t>
      </w:r>
      <w:r>
        <w:rPr>
          <w:rFonts w:hint="eastAsia" w:hAnsi="宋体" w:cs="宋体"/>
          <w:u w:val="single"/>
        </w:rPr>
        <w:t xml:space="preserve">                                   </w:t>
      </w:r>
      <w:r>
        <w:rPr>
          <w:rFonts w:hint="eastAsia" w:hAnsi="宋体" w:cs="宋体"/>
        </w:rPr>
        <w:t>。②</w:t>
      </w:r>
      <w:r>
        <w:rPr>
          <w:rFonts w:hint="eastAsia" w:hAnsi="宋体" w:cs="宋体"/>
          <w:u w:val="single"/>
        </w:rPr>
        <w:t xml:space="preserve">                                   </w:t>
      </w:r>
      <w:r>
        <w:rPr>
          <w:rFonts w:hint="eastAsia" w:hAnsi="宋体" w:cs="宋体"/>
        </w:rPr>
        <w:t>。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③</w:t>
      </w:r>
      <w:r>
        <w:rPr>
          <w:rFonts w:hint="eastAsia" w:hAnsi="宋体" w:cs="宋体"/>
          <w:u w:val="single"/>
        </w:rPr>
        <w:t xml:space="preserve">                                   </w:t>
      </w:r>
      <w:r>
        <w:rPr>
          <w:rFonts w:hint="eastAsia" w:hAnsi="宋体" w:cs="宋体"/>
        </w:rPr>
        <w:t>。④</w:t>
      </w:r>
      <w:r>
        <w:rPr>
          <w:rFonts w:hint="eastAsia" w:hAnsi="宋体" w:cs="宋体"/>
          <w:u w:val="single"/>
        </w:rPr>
        <w:t xml:space="preserve">                                   </w:t>
      </w:r>
      <w:r>
        <w:rPr>
          <w:rFonts w:hint="eastAsia" w:hAnsi="宋体" w:cs="宋体"/>
        </w:rPr>
        <w:t>。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  <w:color w:val="FF0000"/>
        </w:rPr>
      </w:pPr>
      <w:r>
        <w:rPr>
          <w:rFonts w:hint="eastAsia" w:hAnsi="宋体" w:cs="宋体"/>
          <w:color w:val="FF0000"/>
        </w:rPr>
        <w:t>答案：①2H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S＋3O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fldChar w:fldCharType="begin"/>
      </w:r>
      <w:r>
        <w:rPr>
          <w:rFonts w:hint="eastAsia" w:hAnsi="宋体" w:cs="宋体"/>
          <w:color w:val="FF0000"/>
        </w:rPr>
        <w:instrText xml:space="preserve">eq \o(</w:instrText>
      </w:r>
      <w:r>
        <w:rPr>
          <w:rFonts w:hint="eastAsia" w:hAnsi="宋体" w:cs="宋体"/>
          <w:color w:val="FF0000"/>
          <w:spacing w:val="-16"/>
        </w:rPr>
        <w:instrText xml:space="preserve">====</w:instrText>
      </w:r>
      <w:r>
        <w:rPr>
          <w:rFonts w:hint="eastAsia" w:hAnsi="宋体" w:cs="宋体"/>
          <w:color w:val="FF0000"/>
        </w:rPr>
        <w:instrText xml:space="preserve">=,\s\up7(点燃))</w:instrText>
      </w:r>
      <w:r>
        <w:rPr>
          <w:rFonts w:hint="eastAsia" w:hAnsi="宋体" w:cs="宋体"/>
          <w:color w:val="FF0000"/>
        </w:rPr>
        <w:fldChar w:fldCharType="end"/>
      </w:r>
      <w:r>
        <w:rPr>
          <w:rFonts w:hint="eastAsia" w:hAnsi="宋体" w:cs="宋体"/>
          <w:color w:val="FF0000"/>
        </w:rPr>
        <w:t>2SO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＋2H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O        ②2SO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＋O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fldChar w:fldCharType="begin"/>
      </w:r>
      <w:r>
        <w:rPr>
          <w:rFonts w:hint="eastAsia" w:hAnsi="宋体" w:cs="宋体"/>
          <w:color w:val="FF0000"/>
        </w:rPr>
        <w:instrText xml:space="preserve">eq \o(,\s\up11(催化剂),\s\do4(△))</w:instrText>
      </w:r>
      <w:r>
        <w:rPr>
          <w:rFonts w:hint="eastAsia" w:hAnsi="宋体" w:cs="宋体"/>
          <w:color w:val="FF0000"/>
        </w:rPr>
        <w:fldChar w:fldCharType="end"/>
      </w:r>
      <w:r>
        <w:rPr>
          <w:rFonts w:hint="eastAsia" w:hAnsi="宋体" w:cs="宋体"/>
          <w:color w:val="FF0000"/>
        </w:rPr>
        <w:t>2SO</w:t>
      </w:r>
      <w:r>
        <w:rPr>
          <w:rFonts w:hint="eastAsia" w:hAnsi="宋体" w:cs="宋体"/>
          <w:color w:val="FF0000"/>
          <w:vertAlign w:val="subscript"/>
        </w:rPr>
        <w:t>3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  <w:color w:val="FF0000"/>
        </w:rPr>
        <w:t>③SO</w:t>
      </w:r>
      <w:r>
        <w:rPr>
          <w:rFonts w:hint="eastAsia" w:hAnsi="宋体" w:cs="宋体"/>
          <w:color w:val="FF0000"/>
          <w:vertAlign w:val="subscript"/>
        </w:rPr>
        <w:t>3</w:t>
      </w:r>
      <w:r>
        <w:rPr>
          <w:rFonts w:hint="eastAsia" w:hAnsi="宋体" w:cs="宋体"/>
          <w:color w:val="FF0000"/>
        </w:rPr>
        <w:t>＋H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O</w:t>
      </w:r>
      <w:r>
        <w:rPr>
          <w:rFonts w:hint="eastAsia" w:hAnsi="宋体" w:cs="宋体"/>
          <w:color w:val="FF0000"/>
          <w:spacing w:val="-16"/>
        </w:rPr>
        <w:t>==</w:t>
      </w:r>
      <w:r>
        <w:rPr>
          <w:rFonts w:hint="eastAsia" w:hAnsi="宋体" w:cs="宋体"/>
          <w:color w:val="FF0000"/>
        </w:rPr>
        <w:t>=H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SO</w:t>
      </w:r>
      <w:r>
        <w:rPr>
          <w:rFonts w:hint="eastAsia" w:hAnsi="宋体" w:cs="宋体"/>
          <w:color w:val="FF0000"/>
          <w:vertAlign w:val="subscript"/>
        </w:rPr>
        <w:t xml:space="preserve">4          </w:t>
      </w:r>
      <w:r>
        <w:rPr>
          <w:rFonts w:hint="eastAsia" w:hAnsi="宋体" w:cs="宋体"/>
          <w:color w:val="FF0000"/>
        </w:rPr>
        <w:t>④S＋O</w:t>
      </w:r>
      <w:r>
        <w:rPr>
          <w:rFonts w:hint="eastAsia" w:hAnsi="宋体" w:cs="宋体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fldChar w:fldCharType="begin"/>
      </w:r>
      <w:r>
        <w:rPr>
          <w:rFonts w:hint="eastAsia" w:hAnsi="宋体" w:cs="宋体"/>
          <w:color w:val="FF0000"/>
        </w:rPr>
        <w:instrText xml:space="preserve">eq \o(</w:instrText>
      </w:r>
      <w:r>
        <w:rPr>
          <w:rFonts w:hint="eastAsia" w:hAnsi="宋体" w:cs="宋体"/>
          <w:color w:val="FF0000"/>
          <w:spacing w:val="-16"/>
        </w:rPr>
        <w:instrText xml:space="preserve">====</w:instrText>
      </w:r>
      <w:r>
        <w:rPr>
          <w:rFonts w:hint="eastAsia" w:hAnsi="宋体" w:cs="宋体"/>
          <w:color w:val="FF0000"/>
        </w:rPr>
        <w:instrText xml:space="preserve">=,\s\up7(点燃))</w:instrText>
      </w:r>
      <w:r>
        <w:rPr>
          <w:rFonts w:hint="eastAsia" w:hAnsi="宋体" w:cs="宋体"/>
          <w:color w:val="FF0000"/>
        </w:rPr>
        <w:fldChar w:fldCharType="end"/>
      </w:r>
      <w:r>
        <w:rPr>
          <w:rFonts w:hint="eastAsia" w:hAnsi="宋体" w:cs="宋体"/>
          <w:color w:val="FF0000"/>
        </w:rPr>
        <w:t>SO</w:t>
      </w:r>
      <w:r>
        <w:rPr>
          <w:rFonts w:hint="eastAsia" w:hAnsi="宋体" w:cs="宋体"/>
          <w:color w:val="FF0000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随堂演练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1.硫在自然界中的循环过程如图所示，下列说法不正确的是(　　)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fldChar w:fldCharType="begin"/>
      </w:r>
      <w:r>
        <w:instrText xml:space="preserve"> INCLUDEPICTURE "\\\\靳瑞腾\\e\\靳瑞腾\\2020\\同步\\化学 人教 必修第二册\\word\\223.TIF" \* MERGEFORMAT </w:instrText>
      </w:r>
      <w:r>
        <w:fldChar w:fldCharType="separate"/>
      </w:r>
      <w:r>
        <w:rPr>
          <w:rFonts w:hint="eastAsia" w:hAnsi="宋体" w:cs="宋体"/>
        </w:rPr>
        <w:drawing>
          <wp:inline distT="0" distB="0" distL="114300" distR="114300">
            <wp:extent cx="2497455" cy="1416685"/>
            <wp:effectExtent l="0" t="0" r="17145" b="1206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A．石油和煤等化石燃料中含有硫元素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B．大气中的二氧化硫只来源于火山喷发产生的气体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C．地壳中的硫元素常以硫化物和硫酸盐的形式存在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D．动植物遗体被微生物分解后，可产生SO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\o\al(</w:instrText>
      </w:r>
      <w:r>
        <w:rPr>
          <w:rFonts w:hint="eastAsia" w:hAnsi="宋体" w:cs="宋体"/>
          <w:vertAlign w:val="superscript"/>
        </w:rPr>
        <w:instrText xml:space="preserve">2－</w:instrText>
      </w:r>
      <w:r>
        <w:rPr>
          <w:rFonts w:hint="eastAsia" w:hAnsi="宋体" w:cs="宋体"/>
        </w:rPr>
        <w:instrText xml:space="preserve">,</w:instrText>
      </w:r>
      <w:r>
        <w:rPr>
          <w:rFonts w:hint="eastAsia" w:hAnsi="宋体" w:cs="宋体"/>
          <w:vertAlign w:val="subscript"/>
        </w:rPr>
        <w:instrText xml:space="preserve">4</w:instrText>
      </w:r>
      <w:r>
        <w:rPr>
          <w:rFonts w:hint="eastAsia" w:hAnsi="宋体" w:cs="宋体"/>
        </w:rPr>
        <w:instrText xml:space="preserve">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和SO</w:t>
      </w:r>
      <w:r>
        <w:rPr>
          <w:rFonts w:hint="eastAsia" w:hAnsi="宋体" w:cs="宋体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2.有关如图所示硫元素循环说法不合理的是(　　)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1876425" cy="1845945"/>
            <wp:effectExtent l="0" t="0" r="9525" b="190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A.煤、石油中的硫元素燃烧时能生成SO</w:t>
      </w:r>
      <w:r>
        <w:rPr>
          <w:rFonts w:hint="eastAsia" w:ascii="宋体" w:hAnsi="宋体" w:cs="宋体"/>
          <w:szCs w:val="21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B.动物尸体腐败过程产生的H</w:t>
      </w:r>
      <w:r>
        <w:rPr>
          <w:rFonts w:hint="eastAsia" w:ascii="宋体" w:hAnsi="宋体" w:cs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</w:rPr>
        <w:t>S气体会进入大气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C.循环过程中硫元素既发生氧化反应又发生还原反应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D.大气中的硫元素会全部转化成H</w:t>
      </w:r>
      <w:r>
        <w:rPr>
          <w:rFonts w:hint="eastAsia" w:ascii="宋体" w:hAnsi="宋体" w:cs="宋体"/>
          <w:szCs w:val="21"/>
          <w:vertAlign w:val="subscript"/>
        </w:rPr>
        <w:t>2</w:t>
      </w:r>
      <w:r>
        <w:rPr>
          <w:rFonts w:hint="eastAsia" w:ascii="宋体" w:hAnsi="宋体" w:cs="宋体"/>
          <w:szCs w:val="21"/>
        </w:rPr>
        <w:t>SO</w:t>
      </w:r>
      <w:r>
        <w:rPr>
          <w:rFonts w:hint="eastAsia" w:ascii="宋体" w:hAnsi="宋体" w:cs="宋体"/>
          <w:szCs w:val="21"/>
          <w:vertAlign w:val="subscript"/>
        </w:rPr>
        <w:t>4</w:t>
      </w:r>
      <w:r>
        <w:rPr>
          <w:rFonts w:hint="eastAsia" w:ascii="宋体" w:hAnsi="宋体" w:cs="宋体"/>
          <w:szCs w:val="21"/>
        </w:rPr>
        <w:t>随雨水降到土壤里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21"/>
          <w:szCs w:val="21"/>
          <w:u w:val="none"/>
        </w:rPr>
        <w:t>实验室中研究不同价态含硫物质的转化</w:t>
      </w:r>
    </w:p>
    <w:p>
      <w:pPr>
        <w:pStyle w:val="4"/>
        <w:bidi w:val="0"/>
        <w:spacing w:before="0" w:beforeAutospacing="0" w:after="0" w:afterAutospacing="0" w:line="360" w:lineRule="auto"/>
        <w:ind w:firstLine="0"/>
        <w:rPr>
          <w:rFonts w:hint="eastAsia" w:ascii="Times New Roman" w:hAnsi="Times New Roman" w:eastAsia="楷体" w:cs="Times New Roman"/>
          <w:color w:val="auto"/>
        </w:rPr>
      </w:pPr>
      <w:r>
        <w:rPr>
          <w:rFonts w:hint="eastAsia" w:ascii="Times New Roman" w:hAnsi="Times New Roman" w:eastAsia="楷体" w:cs="Times New Roman"/>
          <w:color w:val="auto"/>
        </w:rPr>
        <w:t>【设计实验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，完成表格</w:t>
      </w:r>
      <w:r>
        <w:rPr>
          <w:rFonts w:hint="eastAsia" w:ascii="Times New Roman" w:hAnsi="Times New Roman" w:eastAsia="楷体" w:cs="Times New Roman"/>
          <w:color w:val="auto"/>
        </w:rPr>
        <w:t>】</w:t>
      </w:r>
    </w:p>
    <w:tbl>
      <w:tblPr>
        <w:tblStyle w:val="6"/>
        <w:tblW w:w="837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28"/>
        <w:gridCol w:w="2056"/>
        <w:gridCol w:w="1903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tblCellSpacing w:w="0" w:type="dxa"/>
          <w:jc w:val="center"/>
        </w:trPr>
        <w:tc>
          <w:tcPr>
            <w:tcW w:w="91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序号</w:t>
            </w:r>
          </w:p>
        </w:tc>
        <w:tc>
          <w:tcPr>
            <w:tcW w:w="132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转化目标</w:t>
            </w:r>
          </w:p>
        </w:tc>
        <w:tc>
          <w:tcPr>
            <w:tcW w:w="205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转化前的含硫物质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选择试剂</w:t>
            </w: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转化后的含硫物质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①</w:t>
            </w:r>
          </w:p>
        </w:tc>
        <w:tc>
          <w:tcPr>
            <w:tcW w:w="1328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-2→0</w:t>
            </w:r>
          </w:p>
        </w:tc>
        <w:tc>
          <w:tcPr>
            <w:tcW w:w="2056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H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eastAsia="楷体" w:cs="Times New Roman"/>
                <w:color w:val="auto"/>
              </w:rPr>
              <w:t>S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914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14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②</w:t>
            </w:r>
          </w:p>
        </w:tc>
        <w:tc>
          <w:tcPr>
            <w:tcW w:w="1328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0→-2</w:t>
            </w:r>
          </w:p>
        </w:tc>
        <w:tc>
          <w:tcPr>
            <w:tcW w:w="2056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S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914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③</w:t>
            </w:r>
          </w:p>
        </w:tc>
        <w:tc>
          <w:tcPr>
            <w:tcW w:w="132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-2→+4</w:t>
            </w:r>
          </w:p>
        </w:tc>
        <w:tc>
          <w:tcPr>
            <w:tcW w:w="205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H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eastAsia="楷体" w:cs="Times New Roman"/>
                <w:color w:val="auto"/>
              </w:rPr>
              <w:t>S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④</w:t>
            </w:r>
          </w:p>
        </w:tc>
        <w:tc>
          <w:tcPr>
            <w:tcW w:w="132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0→+4</w:t>
            </w:r>
          </w:p>
        </w:tc>
        <w:tc>
          <w:tcPr>
            <w:tcW w:w="205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S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⑤</w:t>
            </w:r>
          </w:p>
        </w:tc>
        <w:tc>
          <w:tcPr>
            <w:tcW w:w="132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+4→0</w:t>
            </w:r>
          </w:p>
        </w:tc>
        <w:tc>
          <w:tcPr>
            <w:tcW w:w="205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SO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⑥</w:t>
            </w:r>
          </w:p>
        </w:tc>
        <w:tc>
          <w:tcPr>
            <w:tcW w:w="1328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+4→+6</w:t>
            </w:r>
          </w:p>
        </w:tc>
        <w:tc>
          <w:tcPr>
            <w:tcW w:w="2056" w:type="dxa"/>
            <w:vMerge w:val="restart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SO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CellSpacing w:w="0" w:type="dxa"/>
          <w:jc w:val="center"/>
        </w:trPr>
        <w:tc>
          <w:tcPr>
            <w:tcW w:w="914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楷体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  <w:jc w:val="center"/>
        </w:trPr>
        <w:tc>
          <w:tcPr>
            <w:tcW w:w="914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⑦</w:t>
            </w:r>
          </w:p>
        </w:tc>
        <w:tc>
          <w:tcPr>
            <w:tcW w:w="132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+6→+4</w:t>
            </w:r>
          </w:p>
        </w:tc>
        <w:tc>
          <w:tcPr>
            <w:tcW w:w="205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H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eastAsia="楷体" w:cs="Times New Roman"/>
                <w:color w:val="auto"/>
              </w:rPr>
              <w:t>SO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4</w:t>
            </w:r>
          </w:p>
        </w:tc>
        <w:tc>
          <w:tcPr>
            <w:tcW w:w="1903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720" w:firstLineChars="300"/>
              <w:jc w:val="both"/>
              <w:rPr>
                <w:rFonts w:ascii="Times New Roman" w:hAnsi="Times New Roman" w:eastAsia="楷体" w:cs="Times New Roman"/>
                <w:color w:val="auto"/>
              </w:rPr>
            </w:pPr>
          </w:p>
        </w:tc>
        <w:tc>
          <w:tcPr>
            <w:tcW w:w="2178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SO</w:t>
            </w:r>
            <w:r>
              <w:rPr>
                <w:rFonts w:ascii="Times New Roman" w:hAnsi="Times New Roman" w:eastAsia="楷体" w:cs="Times New Roman"/>
                <w:color w:val="auto"/>
                <w:vertAlign w:val="subscript"/>
              </w:rPr>
              <w:t>2</w:t>
            </w:r>
          </w:p>
        </w:tc>
      </w:tr>
    </w:tbl>
    <w:p>
      <w:pPr>
        <w:pStyle w:val="4"/>
        <w:bidi w:val="0"/>
        <w:spacing w:before="0" w:beforeAutospacing="0" w:after="0" w:afterAutospacing="0" w:line="360" w:lineRule="auto"/>
        <w:ind w:firstLine="0"/>
        <w:rPr>
          <w:rFonts w:hint="eastAsia" w:ascii="Times New Roman" w:hAnsi="Times New Roman" w:eastAsia="楷体" w:cs="Times New Roman"/>
          <w:color w:val="auto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</w:rPr>
        <w:t>完成</w:t>
      </w:r>
      <w:r>
        <w:rPr>
          <w:rFonts w:ascii="Times New Roman" w:hAnsi="Times New Roman" w:eastAsia="楷体" w:cs="Times New Roman"/>
          <w:color w:val="auto"/>
        </w:rPr>
        <w:t>①</w:t>
      </w:r>
      <w:r>
        <w:rPr>
          <w:rFonts w:hint="eastAsia" w:ascii="Times New Roman" w:hAnsi="Times New Roman" w:eastAsia="楷体" w:cs="Times New Roman"/>
          <w:color w:val="auto"/>
        </w:rPr>
        <w:t>~</w:t>
      </w:r>
      <w:r>
        <w:rPr>
          <w:rFonts w:ascii="Times New Roman" w:hAnsi="Times New Roman" w:eastAsia="楷体" w:cs="Times New Roman"/>
          <w:color w:val="auto"/>
        </w:rPr>
        <w:t>⑦</w:t>
      </w:r>
      <w:r>
        <w:rPr>
          <w:rFonts w:hint="eastAsia" w:ascii="Times New Roman" w:hAnsi="Times New Roman" w:eastAsia="楷体" w:cs="Times New Roman"/>
          <w:color w:val="auto"/>
        </w:rPr>
        <w:t>的方程式书写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随堂演练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1．下列有关硫及其化合物的说法正确的是(　　)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A．SO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、H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3</w:t>
      </w:r>
      <w:r>
        <w:rPr>
          <w:rFonts w:hint="eastAsia" w:hAnsi="宋体" w:cs="宋体"/>
        </w:rPr>
        <w:t>均具有还原性，故浓H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4</w:t>
      </w:r>
      <w:r>
        <w:rPr>
          <w:rFonts w:hint="eastAsia" w:hAnsi="宋体" w:cs="宋体"/>
        </w:rPr>
        <w:t>均能氧化SO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和H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3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B．H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S与浓H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4</w:t>
      </w:r>
      <w:r>
        <w:rPr>
          <w:rFonts w:hint="eastAsia" w:hAnsi="宋体" w:cs="宋体"/>
        </w:rPr>
        <w:t>在不同的条件下反应的氧化产物只能是SO</w:t>
      </w:r>
      <w:r>
        <w:rPr>
          <w:rFonts w:hint="eastAsia" w:hAnsi="宋体" w:cs="宋体"/>
          <w:vertAlign w:val="subscript"/>
        </w:rPr>
        <w:t>2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C．单质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\o(</w:instrText>
      </w:r>
      <w:r>
        <w:rPr>
          <w:rFonts w:hint="eastAsia" w:hAnsi="宋体" w:cs="宋体"/>
          <w:spacing w:val="-27"/>
        </w:rPr>
        <w:instrText xml:space="preserve">――</w:instrText>
      </w:r>
      <w:r>
        <w:rPr>
          <w:rFonts w:hint="eastAsia" w:hAnsi="宋体" w:cs="宋体"/>
        </w:rPr>
        <w:instrText xml:space="preserve">→,\s\up7(＋O</w:instrText>
      </w:r>
      <w:r>
        <w:rPr>
          <w:rFonts w:hint="eastAsia" w:hAnsi="宋体" w:cs="宋体"/>
          <w:vertAlign w:val="subscript"/>
        </w:rPr>
        <w:instrText xml:space="preserve">2</w:instrText>
      </w:r>
      <w:r>
        <w:rPr>
          <w:rFonts w:hint="eastAsia" w:hAnsi="宋体" w:cs="宋体"/>
        </w:rPr>
        <w:instrText xml:space="preserve">))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氧化物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\o(</w:instrText>
      </w:r>
      <w:r>
        <w:rPr>
          <w:rFonts w:hint="eastAsia" w:hAnsi="宋体" w:cs="宋体"/>
          <w:spacing w:val="-27"/>
        </w:rPr>
        <w:instrText xml:space="preserve">――</w:instrText>
      </w:r>
      <w:r>
        <w:rPr>
          <w:rFonts w:hint="eastAsia" w:hAnsi="宋体" w:cs="宋体"/>
        </w:rPr>
        <w:instrText xml:space="preserve">→,\s\up7(＋H</w:instrText>
      </w:r>
      <w:r>
        <w:rPr>
          <w:rFonts w:hint="eastAsia" w:hAnsi="宋体" w:cs="宋体"/>
          <w:vertAlign w:val="subscript"/>
        </w:rPr>
        <w:instrText xml:space="preserve">2</w:instrText>
      </w:r>
      <w:r>
        <w:rPr>
          <w:rFonts w:hint="eastAsia" w:hAnsi="宋体" w:cs="宋体"/>
        </w:rPr>
        <w:instrText xml:space="preserve">O))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酸或碱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\o(</w:instrText>
      </w:r>
      <w:r>
        <w:rPr>
          <w:rFonts w:hint="eastAsia" w:hAnsi="宋体" w:cs="宋体"/>
          <w:spacing w:val="-27"/>
        </w:rPr>
        <w:instrText xml:space="preserve">―――――</w:instrText>
      </w:r>
      <w:r>
        <w:rPr>
          <w:rFonts w:hint="eastAsia" w:hAnsi="宋体" w:cs="宋体"/>
        </w:rPr>
        <w:instrText xml:space="preserve">→,\s\up7(＋NaOH或HCl))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盐，能按照上述转化关系直接转化的可以是硫元素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D．硫黄制备硫酸经历两步：S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\o(</w:instrText>
      </w:r>
      <w:r>
        <w:rPr>
          <w:rFonts w:hint="eastAsia" w:hAnsi="宋体" w:cs="宋体"/>
          <w:spacing w:val="-27"/>
        </w:rPr>
        <w:instrText xml:space="preserve">――――</w:instrText>
      </w:r>
      <w:r>
        <w:rPr>
          <w:rFonts w:hint="eastAsia" w:hAnsi="宋体" w:cs="宋体"/>
        </w:rPr>
        <w:instrText xml:space="preserve">→,\s\up7(O</w:instrText>
      </w:r>
      <w:r>
        <w:rPr>
          <w:rFonts w:hint="eastAsia" w:hAnsi="宋体" w:cs="宋体"/>
          <w:vertAlign w:val="subscript"/>
        </w:rPr>
        <w:instrText xml:space="preserve">2</w:instrText>
      </w:r>
      <w:r>
        <w:rPr>
          <w:rFonts w:hint="eastAsia" w:hAnsi="宋体" w:cs="宋体"/>
        </w:rPr>
        <w:instrText xml:space="preserve">/点燃))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3</w:t>
      </w:r>
      <w:r>
        <w:rPr>
          <w:rFonts w:hint="eastAsia" w:hAnsi="宋体" w:cs="宋体"/>
        </w:rPr>
        <w:fldChar w:fldCharType="begin"/>
      </w:r>
      <w:r>
        <w:rPr>
          <w:rFonts w:hint="eastAsia" w:hAnsi="宋体" w:cs="宋体"/>
        </w:rPr>
        <w:instrText xml:space="preserve">eq \o(</w:instrText>
      </w:r>
      <w:r>
        <w:rPr>
          <w:rFonts w:hint="eastAsia" w:hAnsi="宋体" w:cs="宋体"/>
          <w:spacing w:val="-27"/>
        </w:rPr>
        <w:instrText xml:space="preserve">――</w:instrText>
      </w:r>
      <w:r>
        <w:rPr>
          <w:rFonts w:hint="eastAsia" w:hAnsi="宋体" w:cs="宋体"/>
        </w:rPr>
        <w:instrText xml:space="preserve">→,\s\up7(H</w:instrText>
      </w:r>
      <w:r>
        <w:rPr>
          <w:rFonts w:hint="eastAsia" w:hAnsi="宋体" w:cs="宋体"/>
          <w:vertAlign w:val="subscript"/>
        </w:rPr>
        <w:instrText xml:space="preserve">2</w:instrText>
      </w:r>
      <w:r>
        <w:rPr>
          <w:rFonts w:hint="eastAsia" w:hAnsi="宋体" w:cs="宋体"/>
        </w:rPr>
        <w:instrText xml:space="preserve">O))</w:instrText>
      </w:r>
      <w:r>
        <w:rPr>
          <w:rFonts w:hint="eastAsia" w:hAnsi="宋体" w:cs="宋体"/>
        </w:rPr>
        <w:fldChar w:fldCharType="end"/>
      </w:r>
      <w:r>
        <w:rPr>
          <w:rFonts w:hint="eastAsia" w:hAnsi="宋体" w:cs="宋体"/>
        </w:rPr>
        <w:t>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SO</w:t>
      </w:r>
      <w:r>
        <w:rPr>
          <w:rFonts w:hint="eastAsia" w:hAnsi="宋体" w:cs="宋体"/>
          <w:vertAlign w:val="subscript"/>
        </w:rPr>
        <w:t>4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2．(2020·宿迁一中期中)硫元素常见化合价及其物质类别关系如图，下列说法错误的是(　　)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fldChar w:fldCharType="begin"/>
      </w:r>
      <w:r>
        <w:instrText xml:space="preserve"> INCLUDEPICTURE "\\\\靳瑞腾\\e\\靳瑞腾\\2020\\同步\\化学 人教 必修第二册\\word\\A26.TIF" \* MERGEFORMAT </w:instrText>
      </w:r>
      <w:r>
        <w:fldChar w:fldCharType="separate"/>
      </w:r>
      <w:r>
        <w:rPr>
          <w:rFonts w:hint="eastAsia" w:hAnsi="宋体" w:cs="宋体"/>
        </w:rPr>
        <w:drawing>
          <wp:inline distT="0" distB="0" distL="114300" distR="114300">
            <wp:extent cx="2324100" cy="1598295"/>
            <wp:effectExtent l="0" t="0" r="0" b="190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A．X是H</w:t>
      </w:r>
      <w:r>
        <w:rPr>
          <w:rFonts w:hint="eastAsia" w:hAnsi="宋体" w:cs="宋体"/>
          <w:vertAlign w:val="subscript"/>
        </w:rPr>
        <w:t>2</w:t>
      </w:r>
      <w:r>
        <w:rPr>
          <w:rFonts w:hint="eastAsia" w:hAnsi="宋体" w:cs="宋体"/>
        </w:rPr>
        <w:t>S                               B．Y既有氧化性又有还原性</w:t>
      </w:r>
    </w:p>
    <w:p>
      <w:pPr>
        <w:pStyle w:val="2"/>
        <w:tabs>
          <w:tab w:val="left" w:pos="3402"/>
        </w:tabs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C．将X与Y混合，不能生成硫              D．工业上制Z的主要原料是硫铁矿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4AAA5"/>
    <w:multiLevelType w:val="singleLevel"/>
    <w:tmpl w:val="CB24AAA5"/>
    <w:lvl w:ilvl="0" w:tentative="0">
      <w:start w:val="1"/>
      <w:numFmt w:val="decimal"/>
      <w:suff w:val="space"/>
      <w:lvlText w:val="(%1)"/>
      <w:lvlJc w:val="left"/>
      <w:pPr>
        <w:ind w:left="630" w:firstLine="0"/>
      </w:pPr>
    </w:lvl>
  </w:abstractNum>
  <w:abstractNum w:abstractNumId="1">
    <w:nsid w:val="F5D516F4"/>
    <w:multiLevelType w:val="singleLevel"/>
    <w:tmpl w:val="F5D516F4"/>
    <w:lvl w:ilvl="0" w:tentative="0">
      <w:start w:val="4"/>
      <w:numFmt w:val="decimal"/>
      <w:suff w:val="space"/>
      <w:lvlText w:val="(%1)"/>
      <w:lvlJc w:val="left"/>
      <w:pPr>
        <w:ind w:left="4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32B4285C"/>
    <w:rsid w:val="32B4285C"/>
    <w:rsid w:val="706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 w:hAnsi="Courier New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NULL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file:///\\&#38771;&#29790;&#33150;\e\&#38771;&#29790;&#33150;\2020\&#21516;&#27493;\&#21270;&#23398;%2520&#20154;&#25945;%2520&#24517;&#20462;&#31532;&#20108;&#20876;\word\A26.TIF" TargetMode="External"/><Relationship Id="rId3" Type="http://schemas.openxmlformats.org/officeDocument/2006/relationships/theme" Target="theme/theme1.xml"/><Relationship Id="rId29" Type="http://schemas.openxmlformats.org/officeDocument/2006/relationships/image" Target="media/image22.png"/><Relationship Id="rId28" Type="http://schemas.openxmlformats.org/officeDocument/2006/relationships/image" Target="media/image21.jpeg"/><Relationship Id="rId27" Type="http://schemas.openxmlformats.org/officeDocument/2006/relationships/image" Target="file:///\\&#38771;&#29790;&#33150;\e\&#38771;&#29790;&#33150;\2020\&#21516;&#27493;\&#21270;&#23398;%2520&#20154;&#25945;%2520&#24517;&#20462;&#31532;&#20108;&#20876;\word\223.TIF" TargetMode="External"/><Relationship Id="rId26" Type="http://schemas.openxmlformats.org/officeDocument/2006/relationships/image" Target="media/image20.png"/><Relationship Id="rId25" Type="http://schemas.openxmlformats.org/officeDocument/2006/relationships/image" Target="file:///\\&#38771;&#29790;&#33150;\e\&#38771;&#29790;&#33150;\2020\&#21516;&#27493;\&#21270;&#23398;%2520&#20154;&#25945;%2520&#24517;&#20462;&#31532;&#20108;&#20876;\word\A23.TIF" TargetMode="Externa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emf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1080</Words>
  <Characters>1341</Characters>
  <Lines>0</Lines>
  <Paragraphs>0</Paragraphs>
  <TotalTime>1</TotalTime>
  <ScaleCrop>false</ScaleCrop>
  <LinksUpToDate>false</LinksUpToDate>
  <CharactersWithSpaces>1393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2023-01-31T07:49:00Z</dcterms:created>
  <dc:creator>沈园</dc:creator>
  <cp:lastModifiedBy>沈园</cp:lastModifiedBy>
  <dcterms:modified xsi:type="dcterms:W3CDTF">2023-02-01T09:24:53Z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5B6DE983F17A43018CB6664012AB17A3</vt:lpwstr>
  </property>
</Properties>
</file>