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1A2" w:rsidRDefault="004D7F80">
      <w:pPr>
        <w:pStyle w:val="3"/>
        <w:snapToGrid w:val="0"/>
        <w:jc w:val="center"/>
      </w:pPr>
      <w:r>
        <w:t>第</w:t>
      </w:r>
      <w:r>
        <w:t>2</w:t>
      </w:r>
      <w:r>
        <w:t>课时　化学反应与电能</w:t>
      </w:r>
    </w:p>
    <w:p w:rsidR="00D101A2" w:rsidRDefault="004D7F80">
      <w:pPr>
        <w:pStyle w:val="a3"/>
        <w:snapToGrid w:val="0"/>
        <w:spacing w:line="360" w:lineRule="auto"/>
        <w:rPr>
          <w:rFonts w:ascii="Times New Roman" w:hAnsi="Times New Roman" w:cs="Times New Roman"/>
        </w:rPr>
      </w:pPr>
      <w:r>
        <w:rPr>
          <w:rFonts w:ascii="IPAPANNEW" w:hAnsi="IPAPANNEW" w:cs="Times New Roman"/>
        </w:rPr>
        <w:t>[</w:t>
      </w:r>
      <w:r>
        <w:rPr>
          <w:rFonts w:ascii="IPAPANNEW" w:hAnsi="IPAPANNEW" w:cs="Times New Roman"/>
        </w:rPr>
        <w:t>核心素养发展目标</w:t>
      </w:r>
      <w:r>
        <w:rPr>
          <w:rFonts w:ascii="IPAPANNEW" w:hAnsi="IPAPANNEW" w:cs="Times New Roman"/>
        </w:rPr>
        <w:t>]</w:t>
      </w:r>
      <w:r>
        <w:rPr>
          <w:rFonts w:ascii="Times New Roman" w:hAnsi="Times New Roman" w:cs="Times New Roman"/>
        </w:rPr>
        <w:t xml:space="preserve">　</w:t>
      </w:r>
      <w:r>
        <w:rPr>
          <w:rFonts w:ascii="Times New Roman" w:hAnsi="Times New Roman" w:cs="Times New Roman"/>
        </w:rPr>
        <w:t>1.</w:t>
      </w:r>
      <w:r>
        <w:rPr>
          <w:rFonts w:ascii="Times New Roman" w:hAnsi="Times New Roman" w:cs="Times New Roman"/>
        </w:rPr>
        <w:t>设计实验认识构成原电池的条件。</w:t>
      </w:r>
      <w:r>
        <w:rPr>
          <w:rFonts w:ascii="Times New Roman" w:hAnsi="Times New Roman" w:cs="Times New Roman"/>
        </w:rPr>
        <w:t>2.</w:t>
      </w:r>
      <w:r>
        <w:rPr>
          <w:rFonts w:ascii="Times New Roman" w:hAnsi="Times New Roman" w:cs="Times New Roman"/>
        </w:rPr>
        <w:t>理解原电池的概念及工作原理，能正确判断原电池的正负极。</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一、火力发电</w:t>
      </w:r>
      <w:r>
        <w:rPr>
          <w:rFonts w:ascii="Times New Roman" w:hAnsi="Times New Roman" w:cs="Times New Roman"/>
        </w:rPr>
        <w:t>——</w:t>
      </w:r>
      <w:r>
        <w:rPr>
          <w:rFonts w:ascii="Times New Roman" w:hAnsi="Times New Roman" w:cs="Times New Roman"/>
        </w:rPr>
        <w:t>化学能间接转化为电能</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w:instrText>
      </w:r>
      <w:r>
        <w:rPr>
          <w:rFonts w:ascii="Times New Roman" w:hAnsi="Times New Roman" w:cs="Times New Roman" w:hint="eastAsia"/>
        </w:rPr>
        <w:instrText>知识梳</w:instrText>
      </w:r>
      <w:r>
        <w:rPr>
          <w:rFonts w:ascii="Times New Roman" w:hAnsi="Times New Roman" w:cs="Times New Roman" w:hint="eastAsia"/>
        </w:rPr>
        <w:instrText>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8pt">
            <v:imagedata r:id="rId7" r:href="rId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我国目前电能主要来自</w:t>
      </w:r>
      <w:r>
        <w:rPr>
          <w:rFonts w:ascii="Times New Roman" w:hAnsi="Times New Roman" w:cs="Times New Roman"/>
          <w:u w:val="single"/>
        </w:rPr>
        <w:t>火力</w:t>
      </w:r>
      <w:r>
        <w:rPr>
          <w:rFonts w:ascii="Times New Roman" w:hAnsi="Times New Roman" w:cs="Times New Roman"/>
        </w:rPr>
        <w:t>发电，其次来自</w:t>
      </w:r>
      <w:r>
        <w:rPr>
          <w:rFonts w:ascii="Times New Roman" w:hAnsi="Times New Roman" w:cs="Times New Roman"/>
          <w:u w:val="single"/>
        </w:rPr>
        <w:t>水力</w:t>
      </w:r>
      <w:r>
        <w:rPr>
          <w:rFonts w:ascii="Times New Roman" w:hAnsi="Times New Roman" w:cs="Times New Roman"/>
        </w:rPr>
        <w:t>发电。</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火力发电的原理</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首先通过化石燃料</w:t>
      </w:r>
      <w:r>
        <w:rPr>
          <w:rFonts w:ascii="Times New Roman" w:hAnsi="Times New Roman" w:cs="Times New Roman"/>
          <w:u w:val="single"/>
        </w:rPr>
        <w:t>燃烧</w:t>
      </w:r>
      <w:r>
        <w:rPr>
          <w:rFonts w:ascii="Times New Roman" w:hAnsi="Times New Roman" w:cs="Times New Roman"/>
        </w:rPr>
        <w:t>，使</w:t>
      </w:r>
      <w:r>
        <w:rPr>
          <w:rFonts w:ascii="Times New Roman" w:hAnsi="Times New Roman" w:cs="Times New Roman"/>
          <w:u w:val="single"/>
        </w:rPr>
        <w:t>化学能转变为热能</w:t>
      </w:r>
      <w:r>
        <w:rPr>
          <w:rFonts w:ascii="Times New Roman" w:hAnsi="Times New Roman" w:cs="Times New Roman"/>
        </w:rPr>
        <w:t>，加热水使之</w:t>
      </w:r>
      <w:r>
        <w:rPr>
          <w:rFonts w:ascii="Times New Roman" w:hAnsi="Times New Roman" w:cs="Times New Roman"/>
          <w:u w:val="single"/>
        </w:rPr>
        <w:t>汽化为蒸汽</w:t>
      </w:r>
      <w:r>
        <w:rPr>
          <w:rFonts w:ascii="Times New Roman" w:hAnsi="Times New Roman" w:cs="Times New Roman"/>
        </w:rPr>
        <w:t>以推动蒸汽轮机，然后带动发电机发电。</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能量转换过程</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化学能</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Pr>
          <w:rFonts w:hAnsi="宋体" w:cs="Times New Roman"/>
          <w:spacing w:val="-27"/>
        </w:rPr>
        <w:instrText>――</w:instrText>
      </w:r>
      <w:r>
        <w:rPr>
          <w:rFonts w:hAnsi="宋体" w:cs="Times New Roman"/>
        </w:rPr>
        <w:instrText>→</w:instrText>
      </w:r>
      <w:r>
        <w:rPr>
          <w:rFonts w:ascii="Times New Roman" w:hAnsi="Times New Roman" w:cs="Times New Roman"/>
        </w:rPr>
        <w:instrText>,\s\up7(</w:instrText>
      </w:r>
      <w:r>
        <w:rPr>
          <w:rFonts w:ascii="Times New Roman" w:hAnsi="Times New Roman" w:cs="Times New Roman"/>
          <w:sz w:val="15"/>
        </w:rPr>
        <w:instrText>燃料燃烧</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热能</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Pr>
          <w:rFonts w:hAnsi="宋体" w:cs="Times New Roman"/>
          <w:spacing w:val="-27"/>
        </w:rPr>
        <w:instrText>――</w:instrText>
      </w:r>
      <w:r>
        <w:rPr>
          <w:rFonts w:hAnsi="宋体" w:cs="Times New Roman"/>
        </w:rPr>
        <w:instrText>→</w:instrText>
      </w:r>
      <w:r>
        <w:rPr>
          <w:rFonts w:ascii="Times New Roman" w:hAnsi="Times New Roman" w:cs="Times New Roman"/>
        </w:rPr>
        <w:instrText>,\s\up7(</w:instrText>
      </w:r>
      <w:r>
        <w:rPr>
          <w:rFonts w:ascii="Times New Roman" w:hAnsi="Times New Roman" w:cs="Times New Roman"/>
          <w:sz w:val="15"/>
        </w:rPr>
        <w:instrText>蒸汽轮机</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机械能</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Pr>
          <w:rFonts w:hAnsi="宋体" w:cs="Times New Roman"/>
          <w:spacing w:val="-27"/>
        </w:rPr>
        <w:instrText>――</w:instrText>
      </w:r>
      <w:r>
        <w:rPr>
          <w:rFonts w:hAnsi="宋体" w:cs="Times New Roman"/>
        </w:rPr>
        <w:instrText>→</w:instrText>
      </w:r>
      <w:r>
        <w:rPr>
          <w:rFonts w:ascii="Times New Roman" w:hAnsi="Times New Roman" w:cs="Times New Roman"/>
        </w:rPr>
        <w:instrText>,\s\up7(</w:instrText>
      </w:r>
      <w:r>
        <w:rPr>
          <w:rFonts w:ascii="Times New Roman" w:hAnsi="Times New Roman" w:cs="Times New Roman"/>
          <w:sz w:val="15"/>
        </w:rPr>
        <w:instrText>发电机</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电能</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理解应用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理解应用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理解</w:instrText>
      </w:r>
      <w:r>
        <w:rPr>
          <w:rFonts w:ascii="Times New Roman" w:hAnsi="Times New Roman" w:cs="Times New Roman" w:hint="eastAsia"/>
        </w:rPr>
        <w:instrText>应用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w:instrText>
      </w:r>
      <w:r>
        <w:rPr>
          <w:rFonts w:ascii="Times New Roman" w:hAnsi="Times New Roman" w:cs="Times New Roman" w:hint="eastAsia"/>
        </w:rPr>
        <w:instrText>理解应用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type="#_x0000_t75" style="width:60pt;height:18pt">
            <v:imagedata r:id="rId9" r:href="rId1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燃煤发电是目前我国主要的火力发电形式，思考回答下列问题：</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写出</w:t>
      </w:r>
      <w:proofErr w:type="gramStart"/>
      <w:r>
        <w:rPr>
          <w:rFonts w:ascii="Times New Roman" w:hAnsi="Times New Roman" w:cs="Times New Roman"/>
        </w:rPr>
        <w:t>碳完全</w:t>
      </w:r>
      <w:proofErr w:type="gramEnd"/>
      <w:r>
        <w:rPr>
          <w:rFonts w:ascii="Times New Roman" w:hAnsi="Times New Roman" w:cs="Times New Roman"/>
        </w:rPr>
        <w:t>燃烧的化学方程式并用双线桥标出上述反应中电子转移的方向和数目：</w:t>
      </w:r>
      <w:r>
        <w:rPr>
          <w:rFonts w:ascii="Times New Roman" w:hAnsi="Times New Roman" w:cs="Times New Roman"/>
        </w:rPr>
        <w:t>________________</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上述燃烧反应中发生氧化反应的是</w:t>
      </w:r>
      <w:r>
        <w:rPr>
          <w:rFonts w:ascii="Times New Roman" w:hAnsi="Times New Roman" w:cs="Times New Roman"/>
        </w:rPr>
        <w:t>________</w:t>
      </w:r>
      <w:r>
        <w:rPr>
          <w:rFonts w:ascii="Times New Roman" w:hAnsi="Times New Roman" w:cs="Times New Roman"/>
        </w:rPr>
        <w:t>，氧化剂是</w:t>
      </w:r>
      <w:r>
        <w:rPr>
          <w:rFonts w:ascii="Times New Roman" w:hAnsi="Times New Roman" w:cs="Times New Roman"/>
        </w:rPr>
        <w:t>________</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碳燃烧过程中化学能主要转变为</w:t>
      </w:r>
      <w:r>
        <w:rPr>
          <w:rFonts w:ascii="Times New Roman" w:hAnsi="Times New Roman" w:cs="Times New Roman"/>
        </w:rPr>
        <w:t>________</w:t>
      </w:r>
      <w:r>
        <w:rPr>
          <w:rFonts w:ascii="Times New Roman" w:hAnsi="Times New Roman" w:cs="Times New Roman"/>
        </w:rPr>
        <w:t>能和</w:t>
      </w:r>
      <w:r>
        <w:rPr>
          <w:rFonts w:ascii="Times New Roman" w:hAnsi="Times New Roman" w:cs="Times New Roman"/>
        </w:rPr>
        <w:t>________</w:t>
      </w:r>
      <w:r>
        <w:rPr>
          <w:rFonts w:ascii="Times New Roman" w:hAnsi="Times New Roman" w:cs="Times New Roman"/>
        </w:rPr>
        <w:t>能。</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试从资源、能效、对环境的影响等方面，阐述火力发电的弊端有哪些？</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sidR="00EC54FD">
        <w:pict>
          <v:shape id="_x0000_i1027" type="#_x0000_t75" style="width:73.5pt;height:63pt">
            <v:imagedata r:id="rId11" o:title=""/>
          </v:shape>
        </w:pic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 xml:space="preserve">碳　氧气　</w:t>
      </w:r>
      <w:r>
        <w:rPr>
          <w:rFonts w:ascii="Times New Roman" w:hAnsi="Times New Roman" w:cs="Times New Roman"/>
        </w:rPr>
        <w:t>(3)</w:t>
      </w:r>
      <w:r>
        <w:rPr>
          <w:rFonts w:ascii="Times New Roman" w:hAnsi="Times New Roman" w:cs="Times New Roman"/>
        </w:rPr>
        <w:t>热　光</w:t>
      </w:r>
    </w:p>
    <w:p w:rsidR="00D101A2" w:rsidRDefault="004D7F80">
      <w:pPr>
        <w:pStyle w:val="a3"/>
        <w:snapToGrid w:val="0"/>
        <w:spacing w:line="360" w:lineRule="auto"/>
        <w:jc w:val="left"/>
        <w:rPr>
          <w:rFonts w:ascii="Times New Roman" w:hAnsi="Times New Roman" w:cs="Times New Roman"/>
        </w:rPr>
      </w:pPr>
      <w:r>
        <w:rPr>
          <w:rFonts w:ascii="Times New Roman" w:hAnsi="Times New Roman" w:cs="Times New Roman"/>
        </w:rPr>
        <w:t>(4)</w:t>
      </w:r>
      <w:r>
        <w:rPr>
          <w:rFonts w:hAnsi="宋体" w:cs="Times New Roman"/>
        </w:rPr>
        <w:t>①</w:t>
      </w:r>
      <w:r>
        <w:rPr>
          <w:rFonts w:ascii="Times New Roman" w:hAnsi="Times New Roman" w:cs="Times New Roman"/>
        </w:rPr>
        <w:t>化石燃料属于不可再生资源，用化石燃料发电会造成资源的浪费；</w:t>
      </w:r>
      <w:r>
        <w:rPr>
          <w:rFonts w:hAnsi="宋体" w:cs="Times New Roman"/>
        </w:rPr>
        <w:t>②</w:t>
      </w:r>
      <w:r>
        <w:rPr>
          <w:rFonts w:ascii="Times New Roman" w:hAnsi="Times New Roman" w:cs="Times New Roman"/>
        </w:rPr>
        <w:t>火力发电的过程中，能量经过多次转化，利用率低，能量损失大；</w:t>
      </w:r>
      <w:r>
        <w:rPr>
          <w:rFonts w:hAnsi="宋体" w:cs="Times New Roman"/>
        </w:rPr>
        <w:t>③</w:t>
      </w:r>
      <w:r>
        <w:rPr>
          <w:rFonts w:ascii="Times New Roman" w:hAnsi="Times New Roman" w:cs="Times New Roman"/>
        </w:rPr>
        <w:t>化石燃料燃烧会产生大量的有害物质</w:t>
      </w:r>
      <w:r>
        <w:rPr>
          <w:rFonts w:ascii="Times New Roman" w:hAnsi="Times New Roman" w:cs="Times New Roman"/>
        </w:rPr>
        <w:t>(</w:t>
      </w:r>
      <w:r>
        <w:rPr>
          <w:rFonts w:ascii="Times New Roman" w:hAnsi="Times New Roman" w:cs="Times New Roman"/>
        </w:rPr>
        <w:t>如</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CO</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、粉尘等</w:t>
      </w:r>
      <w:r>
        <w:rPr>
          <w:rFonts w:ascii="Times New Roman" w:hAnsi="Times New Roman" w:cs="Times New Roman"/>
        </w:rPr>
        <w:t>)</w:t>
      </w:r>
      <w:r>
        <w:rPr>
          <w:rFonts w:ascii="Times New Roman" w:hAnsi="Times New Roman" w:cs="Times New Roman"/>
        </w:rPr>
        <w:t>，污染环境</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二、原电池</w:t>
      </w:r>
      <w:r>
        <w:rPr>
          <w:rFonts w:ascii="Times New Roman" w:hAnsi="Times New Roman" w:cs="Times New Roman"/>
        </w:rPr>
        <w:t>——</w:t>
      </w:r>
      <w:r>
        <w:rPr>
          <w:rFonts w:ascii="Times New Roman" w:hAnsi="Times New Roman" w:cs="Times New Roman"/>
        </w:rPr>
        <w:t>化学能直接转化为电能</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style="width:60.1pt;height:18.15pt">
            <v:imagedata r:id="rId7" r:href="rId1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实验探究</w:t>
      </w:r>
    </w:p>
    <w:tbl>
      <w:tblPr>
        <w:tblW w:w="6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221"/>
        <w:gridCol w:w="2977"/>
      </w:tblGrid>
      <w:tr w:rsidR="00D101A2">
        <w:trPr>
          <w:jc w:val="center"/>
        </w:trPr>
        <w:tc>
          <w:tcPr>
            <w:tcW w:w="1440"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实验操作</w:t>
            </w:r>
          </w:p>
        </w:tc>
        <w:tc>
          <w:tcPr>
            <w:tcW w:w="2221"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实验现象</w:t>
            </w:r>
          </w:p>
        </w:tc>
        <w:tc>
          <w:tcPr>
            <w:tcW w:w="2977" w:type="dxa"/>
            <w:shd w:val="clear" w:color="auto" w:fill="auto"/>
            <w:vAlign w:val="center"/>
          </w:tcPr>
          <w:p w:rsidR="00D101A2" w:rsidRDefault="004D7F80">
            <w:pPr>
              <w:pStyle w:val="a3"/>
              <w:snapToGrid w:val="0"/>
              <w:spacing w:line="360" w:lineRule="auto"/>
              <w:jc w:val="center"/>
              <w:rPr>
                <w:rFonts w:hAnsi="宋体" w:cs="宋体"/>
              </w:rPr>
            </w:pPr>
            <w:r>
              <w:rPr>
                <w:rFonts w:ascii="Times New Roman" w:hAnsi="Times New Roman" w:cs="Times New Roman"/>
              </w:rPr>
              <w:t>原因解释</w:t>
            </w:r>
          </w:p>
        </w:tc>
      </w:tr>
      <w:tr w:rsidR="00D101A2">
        <w:trPr>
          <w:jc w:val="center"/>
        </w:trPr>
        <w:tc>
          <w:tcPr>
            <w:tcW w:w="1440"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w:instrText>
            </w:r>
            <w:r>
              <w:rPr>
                <w:rFonts w:ascii="Times New Roman" w:hAnsi="Times New Roman" w:cs="Times New Roman" w:hint="eastAsia"/>
              </w:rPr>
              <w:instrText>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29" type="#_x0000_t75" style="width:51.35pt;height:68.25pt">
                  <v:imagedata r:id="rId13" r:href="rId1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(1)</w:t>
            </w:r>
          </w:p>
        </w:tc>
        <w:tc>
          <w:tcPr>
            <w:tcW w:w="2221" w:type="dxa"/>
            <w:shd w:val="clear" w:color="auto" w:fill="auto"/>
            <w:vAlign w:val="center"/>
          </w:tcPr>
          <w:p w:rsidR="00D101A2" w:rsidRDefault="004D7F80">
            <w:pPr>
              <w:pStyle w:val="a3"/>
              <w:snapToGrid w:val="0"/>
              <w:spacing w:line="360" w:lineRule="auto"/>
              <w:jc w:val="left"/>
              <w:rPr>
                <w:rFonts w:ascii="Times New Roman" w:hAnsi="Times New Roman" w:cs="Times New Roman"/>
                <w:u w:val="single"/>
              </w:rPr>
            </w:pPr>
            <w:r>
              <w:rPr>
                <w:rFonts w:ascii="Times New Roman" w:hAnsi="Times New Roman" w:cs="Times New Roman"/>
              </w:rPr>
              <w:t>Zn</w:t>
            </w:r>
            <w:r>
              <w:rPr>
                <w:rFonts w:ascii="Times New Roman" w:hAnsi="Times New Roman" w:cs="Times New Roman"/>
              </w:rPr>
              <w:t>片：</w:t>
            </w:r>
            <w:r>
              <w:rPr>
                <w:rFonts w:ascii="Times New Roman" w:hAnsi="Times New Roman" w:cs="Times New Roman"/>
                <w:u w:val="single"/>
              </w:rPr>
              <w:t>锌片溶解，表面产生无色气泡</w:t>
            </w:r>
          </w:p>
          <w:p w:rsidR="00D101A2" w:rsidRDefault="004D7F80">
            <w:pPr>
              <w:pStyle w:val="a3"/>
              <w:snapToGrid w:val="0"/>
              <w:spacing w:line="360" w:lineRule="auto"/>
              <w:jc w:val="left"/>
              <w:rPr>
                <w:rFonts w:ascii="Times New Roman" w:hAnsi="Times New Roman" w:cs="Times New Roman"/>
              </w:rPr>
            </w:pPr>
            <w:r>
              <w:rPr>
                <w:rFonts w:ascii="Times New Roman" w:hAnsi="Times New Roman" w:cs="Times New Roman"/>
              </w:rPr>
              <w:t>Cu</w:t>
            </w:r>
            <w:r>
              <w:rPr>
                <w:rFonts w:ascii="Times New Roman" w:hAnsi="Times New Roman" w:cs="Times New Roman"/>
              </w:rPr>
              <w:t>片：</w:t>
            </w:r>
            <w:r>
              <w:rPr>
                <w:rFonts w:ascii="Times New Roman" w:hAnsi="Times New Roman" w:cs="Times New Roman"/>
                <w:u w:val="single"/>
              </w:rPr>
              <w:t>无变化</w:t>
            </w:r>
          </w:p>
        </w:tc>
        <w:tc>
          <w:tcPr>
            <w:tcW w:w="2977" w:type="dxa"/>
            <w:shd w:val="clear" w:color="auto" w:fill="auto"/>
            <w:vAlign w:val="center"/>
          </w:tcPr>
          <w:p w:rsidR="00D101A2" w:rsidRDefault="004D7F80">
            <w:pPr>
              <w:pStyle w:val="a3"/>
              <w:snapToGrid w:val="0"/>
              <w:spacing w:line="360" w:lineRule="auto"/>
              <w:rPr>
                <w:rFonts w:hAnsi="宋体" w:cs="Times New Roman"/>
              </w:rPr>
            </w:pPr>
            <w:r>
              <w:rPr>
                <w:rFonts w:ascii="Times New Roman" w:hAnsi="Times New Roman" w:cs="Times New Roman"/>
              </w:rPr>
              <w:t>反应的离子方程式：</w:t>
            </w:r>
            <w:r>
              <w:rPr>
                <w:rFonts w:ascii="Times New Roman" w:hAnsi="Times New Roman" w:cs="Times New Roman"/>
              </w:rPr>
              <w:t>Zn</w:t>
            </w:r>
            <w:r>
              <w:rPr>
                <w:rFonts w:ascii="Times New Roman" w:hAnsi="Times New Roman" w:cs="Times New Roman"/>
              </w:rPr>
              <w:t>＋</w:t>
            </w:r>
            <w:r>
              <w:rPr>
                <w:rFonts w:ascii="Times New Roman" w:hAnsi="Times New Roman" w:cs="Times New Roman"/>
              </w:rPr>
              <w:t>2H</w:t>
            </w:r>
            <w:r>
              <w:rPr>
                <w:rFonts w:ascii="Times New Roman" w:hAnsi="Times New Roman" w:cs="Times New Roman"/>
                <w:vertAlign w:val="superscript"/>
              </w:rPr>
              <w:t>＋</w:t>
            </w:r>
            <w:r>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Zn</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hAnsi="宋体"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Cu</w:t>
            </w:r>
            <w:r>
              <w:rPr>
                <w:rFonts w:ascii="Times New Roman" w:hAnsi="Times New Roman" w:cs="Times New Roman"/>
              </w:rPr>
              <w:t>片表面无明显变化的原因：</w:t>
            </w:r>
            <w:r>
              <w:rPr>
                <w:rFonts w:ascii="Times New Roman" w:hAnsi="Times New Roman" w:cs="Times New Roman"/>
                <w:u w:val="single"/>
              </w:rPr>
              <w:t>铜排在金属活动性</w:t>
            </w:r>
            <w:proofErr w:type="gramStart"/>
            <w:r>
              <w:rPr>
                <w:rFonts w:ascii="Times New Roman" w:hAnsi="Times New Roman" w:cs="Times New Roman"/>
                <w:u w:val="single"/>
              </w:rPr>
              <w:t>顺序表氢的</w:t>
            </w:r>
            <w:proofErr w:type="gramEnd"/>
            <w:r>
              <w:rPr>
                <w:rFonts w:ascii="Times New Roman" w:hAnsi="Times New Roman" w:cs="Times New Roman"/>
                <w:u w:val="single"/>
              </w:rPr>
              <w:t>后面，</w:t>
            </w:r>
            <w:proofErr w:type="gramStart"/>
            <w:r>
              <w:rPr>
                <w:rFonts w:ascii="Times New Roman" w:hAnsi="Times New Roman" w:cs="Times New Roman"/>
                <w:u w:val="single"/>
              </w:rPr>
              <w:t>不能从酸溶液</w:t>
            </w:r>
            <w:proofErr w:type="gramEnd"/>
            <w:r>
              <w:rPr>
                <w:rFonts w:ascii="Times New Roman" w:hAnsi="Times New Roman" w:cs="Times New Roman"/>
                <w:u w:val="single"/>
              </w:rPr>
              <w:t>中置换出氢气</w:t>
            </w:r>
          </w:p>
        </w:tc>
      </w:tr>
      <w:tr w:rsidR="00D101A2">
        <w:trPr>
          <w:jc w:val="center"/>
        </w:trPr>
        <w:tc>
          <w:tcPr>
            <w:tcW w:w="1440"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)\\word\\2-45.TIF"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w:instrText>
            </w:r>
            <w:r>
              <w:rPr>
                <w:rFonts w:ascii="Times New Roman" w:hAnsi="Times New Roman" w:cs="Times New Roman" w:hint="eastAsia"/>
              </w:rPr>
              <w:instrText>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30" type="#_x0000_t75" style="width:51.35pt;height:75.75pt">
                  <v:imagedata r:id="rId15" r:href="rId1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(2)</w:t>
            </w:r>
          </w:p>
        </w:tc>
        <w:tc>
          <w:tcPr>
            <w:tcW w:w="2221" w:type="dxa"/>
            <w:shd w:val="clear" w:color="auto" w:fill="auto"/>
            <w:vAlign w:val="center"/>
          </w:tcPr>
          <w:p w:rsidR="00D101A2" w:rsidRDefault="004D7F80">
            <w:pPr>
              <w:pStyle w:val="a3"/>
              <w:snapToGrid w:val="0"/>
              <w:spacing w:line="360" w:lineRule="auto"/>
              <w:jc w:val="left"/>
              <w:rPr>
                <w:rFonts w:ascii="Times New Roman" w:hAnsi="Times New Roman" w:cs="Times New Roman"/>
                <w:u w:val="single"/>
              </w:rPr>
            </w:pPr>
            <w:r>
              <w:rPr>
                <w:rFonts w:ascii="Times New Roman" w:hAnsi="Times New Roman" w:cs="Times New Roman"/>
              </w:rPr>
              <w:t>Zn</w:t>
            </w:r>
            <w:r>
              <w:rPr>
                <w:rFonts w:ascii="Times New Roman" w:hAnsi="Times New Roman" w:cs="Times New Roman"/>
              </w:rPr>
              <w:t>片是否溶解：</w:t>
            </w:r>
            <w:r>
              <w:rPr>
                <w:rFonts w:ascii="Times New Roman" w:hAnsi="Times New Roman" w:cs="Times New Roman"/>
                <w:u w:val="single"/>
              </w:rPr>
              <w:t>溶解</w:t>
            </w:r>
          </w:p>
          <w:p w:rsidR="00D101A2" w:rsidRDefault="004D7F80">
            <w:pPr>
              <w:pStyle w:val="a3"/>
              <w:snapToGrid w:val="0"/>
              <w:spacing w:line="360" w:lineRule="auto"/>
              <w:jc w:val="left"/>
              <w:rPr>
                <w:rFonts w:ascii="Times New Roman" w:hAnsi="Times New Roman" w:cs="Times New Roman"/>
                <w:u w:val="single"/>
              </w:rPr>
            </w:pPr>
            <w:r>
              <w:rPr>
                <w:rFonts w:ascii="Times New Roman" w:hAnsi="Times New Roman" w:cs="Times New Roman"/>
              </w:rPr>
              <w:t>Cu</w:t>
            </w:r>
            <w:r>
              <w:rPr>
                <w:rFonts w:ascii="Times New Roman" w:hAnsi="Times New Roman" w:cs="Times New Roman"/>
              </w:rPr>
              <w:t>片上是否有气泡：</w:t>
            </w:r>
            <w:r>
              <w:rPr>
                <w:rFonts w:ascii="Times New Roman" w:hAnsi="Times New Roman" w:cs="Times New Roman"/>
                <w:u w:val="single"/>
              </w:rPr>
              <w:t>有气泡</w:t>
            </w:r>
          </w:p>
          <w:p w:rsidR="00D101A2" w:rsidRDefault="004D7F80">
            <w:pPr>
              <w:pStyle w:val="a3"/>
              <w:snapToGrid w:val="0"/>
              <w:spacing w:line="360" w:lineRule="auto"/>
              <w:jc w:val="left"/>
              <w:rPr>
                <w:rFonts w:ascii="Times New Roman" w:hAnsi="Times New Roman" w:cs="Times New Roman"/>
              </w:rPr>
            </w:pPr>
            <w:r>
              <w:rPr>
                <w:rFonts w:ascii="Times New Roman" w:hAnsi="Times New Roman" w:cs="Times New Roman"/>
              </w:rPr>
              <w:t>电流表</w:t>
            </w:r>
            <w:r>
              <w:rPr>
                <w:rFonts w:ascii="Times New Roman" w:hAnsi="Times New Roman" w:cs="Times New Roman"/>
              </w:rPr>
              <w:t>A</w:t>
            </w:r>
            <w:r>
              <w:rPr>
                <w:rFonts w:ascii="Times New Roman" w:hAnsi="Times New Roman" w:cs="Times New Roman"/>
              </w:rPr>
              <w:t>指针</w:t>
            </w:r>
            <w:r>
              <w:rPr>
                <w:rFonts w:ascii="Times New Roman" w:hAnsi="Times New Roman" w:cs="Times New Roman"/>
                <w:u w:val="single"/>
              </w:rPr>
              <w:t>偏转</w:t>
            </w:r>
          </w:p>
        </w:tc>
        <w:tc>
          <w:tcPr>
            <w:tcW w:w="2977" w:type="dxa"/>
            <w:shd w:val="clear" w:color="auto" w:fill="auto"/>
            <w:vAlign w:val="center"/>
          </w:tcPr>
          <w:p w:rsidR="00D101A2" w:rsidRDefault="004D7F80">
            <w:pPr>
              <w:pStyle w:val="a3"/>
              <w:snapToGrid w:val="0"/>
              <w:spacing w:line="360" w:lineRule="auto"/>
              <w:jc w:val="left"/>
              <w:rPr>
                <w:rFonts w:ascii="Times New Roman" w:hAnsi="Times New Roman" w:cs="Times New Roman"/>
                <w:u w:val="single"/>
              </w:rPr>
            </w:pPr>
            <w:r>
              <w:rPr>
                <w:rFonts w:ascii="Times New Roman" w:hAnsi="Times New Roman" w:cs="Times New Roman"/>
              </w:rPr>
              <w:t>电流表指针偏转说明：</w:t>
            </w:r>
            <w:r>
              <w:rPr>
                <w:rFonts w:ascii="Times New Roman" w:hAnsi="Times New Roman" w:cs="Times New Roman"/>
                <w:u w:val="single"/>
              </w:rPr>
              <w:t>导线中有电流</w:t>
            </w:r>
          </w:p>
          <w:p w:rsidR="00D101A2" w:rsidRDefault="004D7F80">
            <w:pPr>
              <w:pStyle w:val="a3"/>
              <w:snapToGrid w:val="0"/>
              <w:spacing w:line="360" w:lineRule="auto"/>
              <w:jc w:val="left"/>
              <w:rPr>
                <w:rFonts w:ascii="Times New Roman" w:hAnsi="Times New Roman" w:cs="Times New Roman"/>
              </w:rPr>
            </w:pPr>
            <w:r>
              <w:rPr>
                <w:rFonts w:ascii="Times New Roman" w:hAnsi="Times New Roman" w:cs="Times New Roman"/>
              </w:rPr>
              <w:t>Cu</w:t>
            </w:r>
            <w:r>
              <w:rPr>
                <w:rFonts w:ascii="Times New Roman" w:hAnsi="Times New Roman" w:cs="Times New Roman"/>
              </w:rPr>
              <w:t>片上有气泡说明：</w:t>
            </w:r>
            <w:r>
              <w:rPr>
                <w:rFonts w:ascii="Times New Roman" w:hAnsi="Times New Roman" w:cs="Times New Roman"/>
                <w:u w:val="single"/>
              </w:rPr>
              <w:t>溶液中的氢离子在铜片表面获得电子发生还原反应产生氢气，从铜片上放出</w:t>
            </w:r>
          </w:p>
        </w:tc>
      </w:tr>
    </w:tbl>
    <w:p w:rsidR="00D101A2" w:rsidRDefault="00D101A2">
      <w:pPr>
        <w:pStyle w:val="a3"/>
        <w:snapToGrid w:val="0"/>
        <w:spacing w:line="360" w:lineRule="auto"/>
        <w:rPr>
          <w:rFonts w:ascii="Times New Roman" w:hAnsi="Times New Roman" w:cs="Times New Roman"/>
        </w:rPr>
      </w:pP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原电池的概念</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原电池是把</w:t>
      </w:r>
      <w:r>
        <w:rPr>
          <w:rFonts w:ascii="Times New Roman" w:hAnsi="Times New Roman" w:cs="Times New Roman"/>
          <w:u w:val="single"/>
        </w:rPr>
        <w:t>化学</w:t>
      </w:r>
      <w:r>
        <w:rPr>
          <w:rFonts w:ascii="Times New Roman" w:hAnsi="Times New Roman" w:cs="Times New Roman"/>
        </w:rPr>
        <w:t>能转化为</w:t>
      </w:r>
      <w:r>
        <w:rPr>
          <w:rFonts w:ascii="Times New Roman" w:hAnsi="Times New Roman" w:cs="Times New Roman"/>
          <w:u w:val="single"/>
        </w:rPr>
        <w:t>电</w:t>
      </w:r>
      <w:r>
        <w:rPr>
          <w:rFonts w:ascii="Times New Roman" w:hAnsi="Times New Roman" w:cs="Times New Roman"/>
        </w:rPr>
        <w:t>能的装置；</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原电池的反应本质是</w:t>
      </w:r>
      <w:r>
        <w:rPr>
          <w:rFonts w:ascii="Times New Roman" w:hAnsi="Times New Roman" w:cs="Times New Roman"/>
          <w:u w:val="single"/>
        </w:rPr>
        <w:t>氧化还原</w:t>
      </w:r>
      <w:r>
        <w:rPr>
          <w:rFonts w:ascii="Times New Roman" w:hAnsi="Times New Roman" w:cs="Times New Roman"/>
        </w:rPr>
        <w:t>反应。</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eastAsia="黑体" w:hAnsi="Times New Roman" w:cs="Times New Roman"/>
        </w:rPr>
        <w:t>原电池的工作原理</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分析下图并填空</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31" type="#_x0000_t75" style="width:231.05pt;height:91.4pt">
            <v:imagedata r:id="rId17" r:href="rId1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原电池总反应式：</w:t>
      </w:r>
      <w:r>
        <w:rPr>
          <w:rFonts w:ascii="Times New Roman" w:hAnsi="Times New Roman" w:cs="Times New Roman"/>
          <w:u w:val="single"/>
        </w:rPr>
        <w:t>Zn</w:t>
      </w:r>
      <w:r>
        <w:rPr>
          <w:rFonts w:ascii="Times New Roman" w:hAnsi="Times New Roman" w:cs="Times New Roman"/>
          <w:u w:val="single"/>
        </w:rPr>
        <w:t>＋</w:t>
      </w:r>
      <w:r>
        <w:rPr>
          <w:rFonts w:ascii="Times New Roman" w:hAnsi="Times New Roman" w:cs="Times New Roman"/>
          <w:u w:val="single"/>
        </w:rPr>
        <w:t>2H</w:t>
      </w:r>
      <w:r>
        <w:rPr>
          <w:rFonts w:ascii="Times New Roman" w:hAnsi="Times New Roman" w:cs="Times New Roman"/>
          <w:u w:val="single"/>
          <w:vertAlign w:val="superscript"/>
        </w:rPr>
        <w:t>＋</w:t>
      </w:r>
      <w:r>
        <w:rPr>
          <w:rFonts w:ascii="Times New Roman" w:hAnsi="Times New Roman" w:cs="Times New Roman" w:hint="eastAsia"/>
          <w:spacing w:val="-16"/>
          <w:u w:val="single"/>
        </w:rPr>
        <w:t>==</w:t>
      </w:r>
      <w:r>
        <w:rPr>
          <w:rFonts w:ascii="Times New Roman" w:hAnsi="Times New Roman" w:cs="Times New Roman" w:hint="eastAsia"/>
          <w:u w:val="single"/>
        </w:rPr>
        <w:t>=</w:t>
      </w:r>
      <w:r>
        <w:rPr>
          <w:rFonts w:ascii="Times New Roman" w:hAnsi="Times New Roman" w:cs="Times New Roman"/>
          <w:u w:val="single"/>
        </w:rPr>
        <w:t>Zn</w:t>
      </w:r>
      <w:r>
        <w:rPr>
          <w:rFonts w:ascii="Times New Roman" w:hAnsi="Times New Roman" w:cs="Times New Roman"/>
          <w:u w:val="single"/>
          <w:vertAlign w:val="superscript"/>
        </w:rPr>
        <w:t>2</w:t>
      </w:r>
      <w:r>
        <w:rPr>
          <w:rFonts w:ascii="Times New Roman" w:hAnsi="Times New Roman" w:cs="Times New Roman"/>
          <w:u w:val="single"/>
          <w:vertAlign w:val="superscript"/>
        </w:rPr>
        <w:t>＋</w:t>
      </w:r>
      <w:r>
        <w:rPr>
          <w:rFonts w:ascii="Times New Roman" w:hAnsi="Times New Roman" w:cs="Times New Roman"/>
          <w:u w:val="single"/>
        </w:rPr>
        <w:t>＋</w:t>
      </w:r>
      <w:r>
        <w:rPr>
          <w:rFonts w:ascii="Times New Roman" w:hAnsi="Times New Roman" w:cs="Times New Roman"/>
          <w:u w:val="single"/>
        </w:rPr>
        <w:t>H</w:t>
      </w:r>
      <w:r>
        <w:rPr>
          <w:rFonts w:ascii="Times New Roman" w:hAnsi="Times New Roman" w:cs="Times New Roman"/>
          <w:u w:val="single"/>
          <w:vertAlign w:val="subscript"/>
        </w:rPr>
        <w:t>2</w:t>
      </w:r>
      <w:r>
        <w:rPr>
          <w:rFonts w:hAnsi="宋体" w:cs="Times New Roman"/>
          <w:u w:val="single"/>
        </w:rPr>
        <w:t>↑</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能量转化：</w:t>
      </w:r>
      <w:r>
        <w:rPr>
          <w:rFonts w:ascii="Times New Roman" w:hAnsi="Times New Roman" w:cs="Times New Roman"/>
          <w:u w:val="single"/>
        </w:rPr>
        <w:t>化学</w:t>
      </w:r>
      <w:r>
        <w:rPr>
          <w:rFonts w:ascii="Times New Roman" w:hAnsi="Times New Roman" w:cs="Times New Roman"/>
        </w:rPr>
        <w:t>能转变为</w:t>
      </w:r>
      <w:r>
        <w:rPr>
          <w:rFonts w:ascii="Times New Roman" w:hAnsi="Times New Roman" w:cs="Times New Roman"/>
          <w:u w:val="single"/>
        </w:rPr>
        <w:t>电</w:t>
      </w:r>
      <w:r>
        <w:rPr>
          <w:rFonts w:ascii="Times New Roman" w:hAnsi="Times New Roman" w:cs="Times New Roman"/>
        </w:rPr>
        <w:t>能。</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4.</w:t>
      </w:r>
      <w:r>
        <w:rPr>
          <w:rFonts w:ascii="Times New Roman" w:eastAsia="黑体" w:hAnsi="Times New Roman" w:cs="Times New Roman"/>
        </w:rPr>
        <w:t>原电池的构成条件</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理论上，放热的</w:t>
      </w:r>
      <w:r>
        <w:rPr>
          <w:rFonts w:ascii="Times New Roman" w:hAnsi="Times New Roman" w:cs="Times New Roman"/>
          <w:u w:val="single"/>
        </w:rPr>
        <w:t>氧化还原</w:t>
      </w:r>
      <w:r>
        <w:rPr>
          <w:rFonts w:ascii="Times New Roman" w:hAnsi="Times New Roman" w:cs="Times New Roman"/>
        </w:rPr>
        <w:t>反应均可构成原电池。</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装置条件：</w:t>
      </w:r>
      <w:r>
        <w:rPr>
          <w:rFonts w:ascii="Times New Roman" w:hAnsi="Times New Roman" w:cs="Times New Roman"/>
        </w:rPr>
        <w:t>(1)</w:t>
      </w:r>
      <w:r>
        <w:rPr>
          <w:rFonts w:ascii="Times New Roman" w:hAnsi="Times New Roman" w:cs="Times New Roman"/>
        </w:rPr>
        <w:t>具有</w:t>
      </w:r>
      <w:r>
        <w:rPr>
          <w:rFonts w:ascii="Times New Roman" w:hAnsi="Times New Roman" w:cs="Times New Roman"/>
          <w:u w:val="single"/>
        </w:rPr>
        <w:t>活动性不同</w:t>
      </w:r>
      <w:r>
        <w:rPr>
          <w:rFonts w:ascii="Times New Roman" w:hAnsi="Times New Roman" w:cs="Times New Roman"/>
        </w:rPr>
        <w:t>的两个电极</w:t>
      </w:r>
      <w:r>
        <w:rPr>
          <w:rFonts w:ascii="Times New Roman" w:hAnsi="Times New Roman" w:cs="Times New Roman"/>
        </w:rPr>
        <w:t>(</w:t>
      </w:r>
      <w:r>
        <w:rPr>
          <w:rFonts w:ascii="Times New Roman" w:hAnsi="Times New Roman" w:cs="Times New Roman"/>
        </w:rPr>
        <w:t>金属与金属或金属与能导电的非金属</w:t>
      </w:r>
      <w:r>
        <w:rPr>
          <w:rFonts w:ascii="Times New Roman" w:hAnsi="Times New Roman" w:cs="Times New Roman"/>
        </w:rPr>
        <w:t>)</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溶液：两电极均插入</w:t>
      </w:r>
      <w:r>
        <w:rPr>
          <w:rFonts w:ascii="Times New Roman" w:hAnsi="Times New Roman" w:cs="Times New Roman"/>
          <w:u w:val="single"/>
        </w:rPr>
        <w:t>电解质</w:t>
      </w:r>
      <w:r>
        <w:rPr>
          <w:rFonts w:ascii="Times New Roman" w:hAnsi="Times New Roman" w:cs="Times New Roman"/>
        </w:rPr>
        <w:t>溶液中。</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导线：两电极用导线相连，形成闭合回路。</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判断正误</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w:instrText>
      </w:r>
      <w:r>
        <w:rPr>
          <w:rFonts w:ascii="Times New Roman" w:hAnsi="Times New Roman" w:cs="Times New Roman" w:hint="eastAsia"/>
        </w:rPr>
        <w:instrText>文档</w:instrText>
      </w:r>
      <w:r>
        <w:rPr>
          <w:rFonts w:ascii="Times New Roman" w:hAnsi="Times New Roman" w:cs="Times New Roman" w:hint="eastAsia"/>
        </w:rPr>
        <w:instrText>\\</w:instrText>
      </w:r>
      <w:r>
        <w:rPr>
          <w:rFonts w:ascii="Times New Roman" w:hAnsi="Times New Roman" w:cs="Times New Roman" w:hint="eastAsia"/>
        </w:rPr>
        <w:instrText>判断正误</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判断正误</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w:instrText>
      </w:r>
      <w:r>
        <w:rPr>
          <w:rFonts w:ascii="Times New Roman" w:hAnsi="Times New Roman" w:cs="Times New Roman" w:hint="eastAsia"/>
        </w:rPr>
        <w:instrText>判断正误</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type="#_x0000_t75" style="width:60.1pt;height:18.15pt">
            <v:imagedata r:id="rId19" r:href="rId2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火力发电是化学能</w:t>
      </w:r>
      <w:r>
        <w:rPr>
          <w:rFonts w:ascii="Times New Roman" w:hAnsi="Times New Roman" w:cs="Times New Roman"/>
        </w:rPr>
        <w:t>间接转化为电能的过程</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proofErr w:type="spellStart"/>
      <w:r>
        <w:rPr>
          <w:rFonts w:ascii="Times New Roman" w:hAnsi="Times New Roman" w:cs="Times New Roman"/>
        </w:rPr>
        <w:t>HCl</w:t>
      </w:r>
      <w:proofErr w:type="spellEnd"/>
      <w:r>
        <w:rPr>
          <w:rFonts w:ascii="Times New Roman" w:hAnsi="Times New Roman" w:cs="Times New Roman"/>
        </w:rPr>
        <w:t>＋</w:t>
      </w:r>
      <w:proofErr w:type="spellStart"/>
      <w:r>
        <w:rPr>
          <w:rFonts w:ascii="Times New Roman" w:hAnsi="Times New Roman" w:cs="Times New Roman"/>
        </w:rPr>
        <w:t>NaOH</w:t>
      </w:r>
      <w:proofErr w:type="spellEnd"/>
      <w:r>
        <w:rPr>
          <w:rFonts w:ascii="Times New Roman" w:hAnsi="Times New Roman" w:cs="Times New Roman" w:hint="eastAsia"/>
          <w:spacing w:val="-16"/>
        </w:rPr>
        <w:t>==</w:t>
      </w:r>
      <w:r>
        <w:rPr>
          <w:rFonts w:ascii="Times New Roman" w:hAnsi="Times New Roman" w:cs="Times New Roman" w:hint="eastAsia"/>
        </w:rPr>
        <w:t>=</w:t>
      </w:r>
      <w:proofErr w:type="spellStart"/>
      <w:r>
        <w:rPr>
          <w:rFonts w:ascii="Times New Roman" w:hAnsi="Times New Roman" w:cs="Times New Roman"/>
        </w:rPr>
        <w:t>NaCl</w:t>
      </w:r>
      <w:proofErr w:type="spellEnd"/>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是放热反应，可以设计成原电池</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将铜片和锌片用导线连接插入酒精中，电流表指针发生偏转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在铜</w:t>
      </w:r>
      <w:r>
        <w:rPr>
          <w:rFonts w:ascii="Times New Roman" w:hAnsi="Times New Roman" w:cs="Times New Roman"/>
        </w:rPr>
        <w:t>—</w:t>
      </w:r>
      <w:r>
        <w:rPr>
          <w:rFonts w:ascii="Times New Roman" w:hAnsi="Times New Roman" w:cs="Times New Roman"/>
        </w:rPr>
        <w:t>锌</w:t>
      </w:r>
      <w:r>
        <w:rPr>
          <w:rFonts w:ascii="Times New Roman" w:hAnsi="Times New Roman" w:cs="Times New Roman"/>
        </w:rPr>
        <w:t>—</w:t>
      </w:r>
      <w:r>
        <w:rPr>
          <w:rFonts w:ascii="Times New Roman" w:hAnsi="Times New Roman" w:cs="Times New Roman"/>
        </w:rPr>
        <w:t>稀硫酸原电池中，电子由</w:t>
      </w:r>
      <w:proofErr w:type="gramStart"/>
      <w:r>
        <w:rPr>
          <w:rFonts w:ascii="Times New Roman" w:hAnsi="Times New Roman" w:cs="Times New Roman"/>
        </w:rPr>
        <w:t>锌通过</w:t>
      </w:r>
      <w:proofErr w:type="gramEnd"/>
      <w:r>
        <w:rPr>
          <w:rFonts w:ascii="Times New Roman" w:hAnsi="Times New Roman" w:cs="Times New Roman"/>
        </w:rPr>
        <w:t>导线流向铜，再由</w:t>
      </w:r>
      <w:proofErr w:type="gramStart"/>
      <w:r>
        <w:rPr>
          <w:rFonts w:ascii="Times New Roman" w:hAnsi="Times New Roman" w:cs="Times New Roman"/>
        </w:rPr>
        <w:t>铜通过</w:t>
      </w:r>
      <w:proofErr w:type="gramEnd"/>
      <w:r>
        <w:rPr>
          <w:rFonts w:ascii="Times New Roman" w:hAnsi="Times New Roman" w:cs="Times New Roman"/>
        </w:rPr>
        <w:t>电解质溶液到达</w:t>
      </w:r>
      <w:proofErr w:type="gramStart"/>
      <w:r>
        <w:rPr>
          <w:rFonts w:ascii="Times New Roman" w:hAnsi="Times New Roman" w:cs="Times New Roman"/>
        </w:rPr>
        <w:t>锌</w:t>
      </w:r>
      <w:proofErr w:type="gramEnd"/>
    </w:p>
    <w:p w:rsidR="00D101A2" w:rsidRDefault="004D7F80">
      <w:pPr>
        <w:pStyle w:val="a3"/>
        <w:snapToGrid w:val="0"/>
        <w:spacing w:line="360" w:lineRule="auto"/>
        <w:jc w:val="right"/>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原电池中阳离子向正极移动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原电池中的负极反应一定是电极材料失电子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hAnsi="宋体" w:cs="Times New Roman"/>
        </w:rPr>
        <w:t>√</w:t>
      </w:r>
      <w:r>
        <w:rPr>
          <w:rFonts w:ascii="Times New Roman" w:hAnsi="Times New Roman" w:cs="Times New Roman"/>
        </w:rPr>
        <w:t xml:space="preserve">　</w:t>
      </w:r>
      <w:r>
        <w:rPr>
          <w:rFonts w:ascii="Times New Roman" w:hAnsi="Times New Roman" w:cs="Times New Roman"/>
        </w:rPr>
        <w:t>(2)</w:t>
      </w:r>
      <w:r>
        <w:rPr>
          <w:rFonts w:hAnsi="宋体" w:cs="Times New Roman"/>
        </w:rPr>
        <w:t>×</w:t>
      </w:r>
      <w:r>
        <w:rPr>
          <w:rFonts w:ascii="Times New Roman" w:hAnsi="Times New Roman" w:cs="Times New Roman"/>
        </w:rPr>
        <w:t xml:space="preserve">　</w:t>
      </w:r>
      <w:r>
        <w:rPr>
          <w:rFonts w:ascii="Times New Roman" w:hAnsi="Times New Roman" w:cs="Times New Roman"/>
        </w:rPr>
        <w:t>(3)</w:t>
      </w:r>
      <w:r>
        <w:rPr>
          <w:rFonts w:hAnsi="宋体" w:cs="Times New Roman"/>
        </w:rPr>
        <w:t>×</w:t>
      </w:r>
      <w:r>
        <w:rPr>
          <w:rFonts w:ascii="Times New Roman" w:hAnsi="Times New Roman" w:cs="Times New Roman"/>
        </w:rPr>
        <w:t xml:space="preserve">　</w:t>
      </w:r>
      <w:r>
        <w:rPr>
          <w:rFonts w:ascii="Times New Roman" w:hAnsi="Times New Roman" w:cs="Times New Roman"/>
        </w:rPr>
        <w:t>(4)</w:t>
      </w:r>
      <w:r>
        <w:rPr>
          <w:rFonts w:hAnsi="宋体" w:cs="Times New Roman"/>
        </w:rPr>
        <w:t>×</w:t>
      </w:r>
      <w:r>
        <w:rPr>
          <w:rFonts w:ascii="Times New Roman" w:hAnsi="Times New Roman" w:cs="Times New Roman"/>
        </w:rPr>
        <w:t xml:space="preserve">　</w:t>
      </w:r>
      <w:r>
        <w:rPr>
          <w:rFonts w:ascii="Times New Roman" w:hAnsi="Times New Roman" w:cs="Times New Roman"/>
        </w:rPr>
        <w:t>(5)</w:t>
      </w:r>
      <w:r>
        <w:rPr>
          <w:rFonts w:hAnsi="宋体" w:cs="Times New Roman"/>
        </w:rPr>
        <w:t>√</w:t>
      </w:r>
      <w:r>
        <w:rPr>
          <w:rFonts w:ascii="Times New Roman" w:hAnsi="Times New Roman" w:cs="Times New Roman"/>
        </w:rPr>
        <w:t xml:space="preserve">　</w:t>
      </w:r>
      <w:r>
        <w:rPr>
          <w:rFonts w:ascii="Times New Roman" w:hAnsi="Times New Roman" w:cs="Times New Roman"/>
        </w:rPr>
        <w:t>(6)</w:t>
      </w:r>
      <w:r>
        <w:rPr>
          <w:rFonts w:hAnsi="宋体"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理解应用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理解应用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理解</w:instrText>
      </w:r>
      <w:r>
        <w:rPr>
          <w:rFonts w:ascii="Times New Roman" w:hAnsi="Times New Roman" w:cs="Times New Roman" w:hint="eastAsia"/>
        </w:rPr>
        <w:instrText>应用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w:instrText>
      </w:r>
      <w:r>
        <w:rPr>
          <w:rFonts w:ascii="Times New Roman" w:hAnsi="Times New Roman" w:cs="Times New Roman" w:hint="eastAsia"/>
        </w:rPr>
        <w:instrText>理解应用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type="#_x0000_t75" style="width:60.1pt;height:18.15pt">
            <v:imagedata r:id="rId9" r:href="rId2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eastAsia="楷体_GB2312" w:hAnsi="Times New Roman" w:cs="Times New Roman"/>
        </w:rPr>
        <w:t>(</w:t>
      </w:r>
      <w:r>
        <w:rPr>
          <w:rFonts w:ascii="Times New Roman" w:eastAsia="楷体_GB2312" w:hAnsi="Times New Roman" w:cs="Times New Roman"/>
        </w:rPr>
        <w:t>原电池的构成条件</w:t>
      </w:r>
      <w:r>
        <w:rPr>
          <w:rFonts w:ascii="Times New Roman" w:eastAsia="楷体_GB2312" w:hAnsi="Times New Roman" w:cs="Times New Roman"/>
        </w:rPr>
        <w:t>)</w:t>
      </w:r>
      <w:r>
        <w:rPr>
          <w:rFonts w:ascii="Times New Roman" w:hAnsi="Times New Roman" w:cs="Times New Roman"/>
        </w:rPr>
        <w:t>下列装置中能够组成原电池的是</w:t>
      </w:r>
      <w:r>
        <w:rPr>
          <w:rFonts w:ascii="Times New Roman" w:hAnsi="Times New Roman" w:cs="Times New Roman"/>
        </w:rPr>
        <w:t>________(</w:t>
      </w:r>
      <w:r>
        <w:rPr>
          <w:rFonts w:ascii="Times New Roman" w:hAnsi="Times New Roman" w:cs="Times New Roman"/>
        </w:rPr>
        <w:t>填序号</w:t>
      </w:r>
      <w:r>
        <w:rPr>
          <w:rFonts w:ascii="Times New Roman" w:hAnsi="Times New Roman" w:cs="Times New Roman"/>
        </w:rPr>
        <w:t>)</w:t>
      </w:r>
      <w:r>
        <w:rPr>
          <w:rFonts w:ascii="Times New Roman" w:hAnsi="Times New Roman" w:cs="Times New Roman"/>
        </w:rPr>
        <w:t>，其他不能构成原电池的试分别说明理由：</w:t>
      </w:r>
      <w:r>
        <w:rPr>
          <w:rFonts w:ascii="Times New Roman" w:hAnsi="Times New Roman" w:cs="Times New Roman"/>
        </w:rPr>
        <w:t>________________________________</w:t>
      </w:r>
      <w:r>
        <w:rPr>
          <w:rFonts w:ascii="Times New Roman" w:hAnsi="Times New Roman" w:cs="Times New Roman"/>
        </w:rPr>
        <w:t>。</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\\2-47.TIF" \* MERGEF</w:instrText>
      </w:r>
      <w:r>
        <w:rPr>
          <w:rFonts w:ascii="Times New Roman" w:hAnsi="Times New Roman" w:cs="Times New Roman" w:hint="eastAsia"/>
        </w:rPr>
        <w:instrText>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type="#_x0000_t75" style="width:226.65pt;height:80.75pt">
            <v:imagedata r:id="rId22" r:href="rId2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w:instrText>
      </w:r>
      <w:r>
        <w:rPr>
          <w:rFonts w:ascii="Times New Roman" w:hAnsi="Times New Roman" w:cs="Times New Roman" w:hint="eastAsia"/>
        </w:rPr>
        <w:instrText>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type="#_x0000_t75" style="width:226.65pt;height:75.75pt">
            <v:imagedata r:id="rId24" r:href="rId2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hAnsi="宋体" w:cs="Times New Roman"/>
        </w:rPr>
        <w:t>③⑤</w:t>
      </w:r>
    </w:p>
    <w:p w:rsidR="00D101A2" w:rsidRDefault="004D7F80">
      <w:pPr>
        <w:pStyle w:val="a3"/>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只有一个电极，</w:t>
      </w:r>
      <w:r>
        <w:rPr>
          <w:rFonts w:hAnsi="宋体" w:cs="Times New Roman"/>
        </w:rPr>
        <w:t>②</w:t>
      </w:r>
      <w:r>
        <w:rPr>
          <w:rFonts w:ascii="Times New Roman" w:hAnsi="Times New Roman" w:cs="Times New Roman"/>
        </w:rPr>
        <w:t>中两个电极的活泼性相同，</w:t>
      </w:r>
      <w:r>
        <w:rPr>
          <w:rFonts w:hAnsi="宋体" w:cs="Times New Roman"/>
        </w:rPr>
        <w:t>④</w:t>
      </w:r>
      <w:r>
        <w:rPr>
          <w:rFonts w:ascii="Times New Roman" w:hAnsi="Times New Roman" w:cs="Times New Roman"/>
        </w:rPr>
        <w:t>中为非电解质溶液，不能导电，</w:t>
      </w:r>
      <w:r>
        <w:rPr>
          <w:rFonts w:hAnsi="宋体" w:cs="Times New Roman"/>
        </w:rPr>
        <w:t>⑥</w:t>
      </w:r>
      <w:r>
        <w:rPr>
          <w:rFonts w:ascii="Times New Roman" w:hAnsi="Times New Roman" w:cs="Times New Roman"/>
        </w:rPr>
        <w:t>电解质溶液</w:t>
      </w:r>
      <w:r>
        <w:rPr>
          <w:rFonts w:ascii="Times New Roman" w:hAnsi="Times New Roman" w:cs="Times New Roman"/>
        </w:rPr>
        <w:t>(</w:t>
      </w:r>
      <w:r>
        <w:rPr>
          <w:rFonts w:ascii="Times New Roman" w:hAnsi="Times New Roman" w:cs="Times New Roman"/>
        </w:rPr>
        <w:t>内电路</w:t>
      </w:r>
      <w:r>
        <w:rPr>
          <w:rFonts w:ascii="Times New Roman" w:hAnsi="Times New Roman" w:cs="Times New Roman"/>
        </w:rPr>
        <w:t>)</w:t>
      </w:r>
      <w:r>
        <w:rPr>
          <w:rFonts w:ascii="Times New Roman" w:hAnsi="Times New Roman" w:cs="Times New Roman"/>
        </w:rPr>
        <w:t>未形成闭合回路</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pict>
          <v:shape id="_x0000_i1036" type="#_x0000_t75" style="width:418.85pt;height:18.8pt">
            <v:imagedata r:id="rId26" o:title="反思归纳"/>
          </v:shape>
        </w:pict>
      </w:r>
    </w:p>
    <w:p w:rsidR="00D101A2" w:rsidRDefault="004D7F80">
      <w:pPr>
        <w:pStyle w:val="a3"/>
        <w:snapToGrid w:val="0"/>
        <w:spacing w:line="360" w:lineRule="auto"/>
        <w:jc w:val="center"/>
        <w:rPr>
          <w:rFonts w:ascii="Times New Roman" w:eastAsia="仿宋_GB2312" w:hAnsi="Times New Roman" w:cs="Times New Roman"/>
        </w:rPr>
      </w:pPr>
      <w:r>
        <w:rPr>
          <w:rFonts w:ascii="Times New Roman" w:eastAsia="黑体" w:hAnsi="Times New Roman" w:cs="Times New Roman"/>
        </w:rPr>
        <w:t>原电池的判定方法</w:t>
      </w:r>
    </w:p>
    <w:p w:rsidR="00D101A2" w:rsidRDefault="004D7F80">
      <w:pPr>
        <w:pStyle w:val="a3"/>
        <w:snapToGrid w:val="0"/>
        <w:spacing w:line="360" w:lineRule="auto"/>
        <w:rPr>
          <w:rFonts w:ascii="Times New Roman" w:hAnsi="Times New Roman" w:cs="Times New Roman"/>
        </w:rPr>
      </w:pPr>
      <w:r>
        <w:rPr>
          <w:rFonts w:ascii="Times New Roman" w:eastAsia="仿宋_GB2312" w:hAnsi="Times New Roman" w:cs="Times New Roman"/>
        </w:rPr>
        <w:t>一看反应原理</w:t>
      </w:r>
      <w:r>
        <w:rPr>
          <w:rFonts w:ascii="Times New Roman" w:eastAsia="仿宋_GB2312" w:hAnsi="Times New Roman" w:cs="Times New Roman"/>
        </w:rPr>
        <w:t>(</w:t>
      </w:r>
      <w:r>
        <w:rPr>
          <w:rFonts w:ascii="Times New Roman" w:eastAsia="仿宋_GB2312" w:hAnsi="Times New Roman" w:cs="Times New Roman"/>
        </w:rPr>
        <w:t>能否自发地进行氧化还原反应</w:t>
      </w:r>
      <w:r>
        <w:rPr>
          <w:rFonts w:ascii="Times New Roman" w:eastAsia="仿宋_GB2312" w:hAnsi="Times New Roman" w:cs="Times New Roman"/>
        </w:rPr>
        <w:t>)</w:t>
      </w:r>
      <w:r>
        <w:rPr>
          <w:rFonts w:ascii="Times New Roman" w:eastAsia="仿宋_GB2312" w:hAnsi="Times New Roman" w:cs="Times New Roman"/>
        </w:rPr>
        <w:t>；二</w:t>
      </w:r>
      <w:proofErr w:type="gramStart"/>
      <w:r>
        <w:rPr>
          <w:rFonts w:ascii="Times New Roman" w:eastAsia="仿宋_GB2312" w:hAnsi="Times New Roman" w:cs="Times New Roman"/>
        </w:rPr>
        <w:t>看构成</w:t>
      </w:r>
      <w:proofErr w:type="gramEnd"/>
      <w:r>
        <w:rPr>
          <w:rFonts w:ascii="Times New Roman" w:eastAsia="仿宋_GB2312" w:hAnsi="Times New Roman" w:cs="Times New Roman"/>
        </w:rPr>
        <w:t>条件</w:t>
      </w:r>
      <w:r>
        <w:rPr>
          <w:rFonts w:ascii="Times New Roman" w:eastAsia="仿宋_GB2312" w:hAnsi="Times New Roman" w:cs="Times New Roman"/>
        </w:rPr>
        <w:t>(</w:t>
      </w:r>
      <w:r>
        <w:rPr>
          <w:rFonts w:ascii="Times New Roman" w:eastAsia="仿宋_GB2312" w:hAnsi="Times New Roman" w:cs="Times New Roman"/>
        </w:rPr>
        <w:t>两极一液成回路：两个活泼性不同的电极，插入电解质溶液中，装置形成闭合回路</w:t>
      </w:r>
      <w:r>
        <w:rPr>
          <w:rFonts w:ascii="Times New Roman" w:eastAsia="仿宋_GB2312" w:hAnsi="Times New Roman" w:cs="Times New Roman"/>
        </w:rPr>
        <w:t>)</w:t>
      </w:r>
      <w:r>
        <w:rPr>
          <w:rFonts w:ascii="Times New Roman" w:eastAsia="仿宋_GB2312"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eastAsia="楷体_GB2312" w:hAnsi="Times New Roman" w:cs="Times New Roman"/>
        </w:rPr>
        <w:t>(</w:t>
      </w:r>
      <w:r>
        <w:rPr>
          <w:rFonts w:ascii="Times New Roman" w:eastAsia="楷体_GB2312" w:hAnsi="Times New Roman" w:cs="Times New Roman"/>
        </w:rPr>
        <w:t>电极名称的判断</w:t>
      </w:r>
      <w:r>
        <w:rPr>
          <w:rFonts w:ascii="Times New Roman" w:eastAsia="楷体_GB2312" w:hAnsi="Times New Roman" w:cs="Times New Roman"/>
        </w:rPr>
        <w:t>)</w:t>
      </w:r>
      <w:r>
        <w:rPr>
          <w:rFonts w:ascii="Times New Roman" w:hAnsi="Times New Roman" w:cs="Times New Roman"/>
        </w:rPr>
        <w:t>根据原电池原理，结合装置图，按要求解答问题：</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)\\word\\A1.TIF" \* MER</w:instrText>
      </w:r>
      <w:r>
        <w:rPr>
          <w:rFonts w:ascii="Times New Roman" w:hAnsi="Times New Roman" w:cs="Times New Roman" w:hint="eastAsia"/>
        </w:rPr>
        <w:instrText xml:space="preserve">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\\A1.TIF"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\\A1.TIF"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w:instrText>
      </w:r>
      <w:r>
        <w:rPr>
          <w:rFonts w:ascii="Times New Roman" w:hAnsi="Times New Roman" w:cs="Times New Roman" w:hint="eastAsia"/>
        </w:rPr>
        <w:instrText>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\\A1.TIF"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type="#_x0000_t75" style="width:58.25pt;height:88.9pt">
            <v:imagedata r:id="rId27" r:href="rId2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若</w:t>
      </w:r>
      <w:r>
        <w:rPr>
          <w:rFonts w:ascii="Times New Roman" w:hAnsi="Times New Roman" w:cs="Times New Roman"/>
        </w:rPr>
        <w:t>X</w:t>
      </w:r>
      <w:r>
        <w:rPr>
          <w:rFonts w:ascii="Times New Roman" w:hAnsi="Times New Roman" w:cs="Times New Roman"/>
        </w:rPr>
        <w:t>为</w:t>
      </w:r>
      <w:r>
        <w:rPr>
          <w:rFonts w:ascii="Times New Roman" w:hAnsi="Times New Roman" w:cs="Times New Roman"/>
        </w:rPr>
        <w:t>Zn</w:t>
      </w:r>
      <w:r>
        <w:rPr>
          <w:rFonts w:ascii="Times New Roman" w:hAnsi="Times New Roman" w:cs="Times New Roman"/>
        </w:rPr>
        <w:t>，</w:t>
      </w:r>
      <w:r>
        <w:rPr>
          <w:rFonts w:ascii="Times New Roman" w:hAnsi="Times New Roman" w:cs="Times New Roman"/>
        </w:rPr>
        <w:t>Y</w:t>
      </w:r>
      <w:r>
        <w:rPr>
          <w:rFonts w:ascii="Times New Roman" w:hAnsi="Times New Roman" w:cs="Times New Roman"/>
        </w:rPr>
        <w:t>为硫酸铜溶液，则</w:t>
      </w:r>
      <w:r>
        <w:rPr>
          <w:rFonts w:ascii="Times New Roman" w:hAnsi="Times New Roman" w:cs="Times New Roman"/>
        </w:rPr>
        <w:t>X</w:t>
      </w:r>
      <w:r>
        <w:rPr>
          <w:rFonts w:ascii="Times New Roman" w:hAnsi="Times New Roman" w:cs="Times New Roman"/>
        </w:rPr>
        <w:t>为</w:t>
      </w:r>
      <w:r>
        <w:rPr>
          <w:rFonts w:ascii="Times New Roman" w:hAnsi="Times New Roman" w:cs="Times New Roman"/>
        </w:rPr>
        <w:t>________(</w:t>
      </w:r>
      <w:r>
        <w:rPr>
          <w:rFonts w:ascii="Times New Roman" w:hAnsi="Times New Roman" w:cs="Times New Roman"/>
        </w:rPr>
        <w:t>填电极名称</w:t>
      </w:r>
      <w:r>
        <w:rPr>
          <w:rFonts w:ascii="Times New Roman" w:hAnsi="Times New Roman" w:cs="Times New Roman"/>
        </w:rPr>
        <w:t>)</w:t>
      </w:r>
      <w:r>
        <w:rPr>
          <w:rFonts w:ascii="Times New Roman" w:hAnsi="Times New Roman" w:cs="Times New Roman"/>
        </w:rPr>
        <w:t>，判断依据</w:t>
      </w:r>
      <w:r>
        <w:rPr>
          <w:rFonts w:ascii="Times New Roman" w:hAnsi="Times New Roman" w:cs="Times New Roman"/>
        </w:rPr>
        <w:t>________________</w:t>
      </w:r>
      <w:r>
        <w:rPr>
          <w:rFonts w:ascii="Times New Roman" w:hAnsi="Times New Roman" w:cs="Times New Roman"/>
        </w:rPr>
        <w:t>；铜电极的名称是</w:t>
      </w:r>
      <w:r>
        <w:rPr>
          <w:rFonts w:ascii="Times New Roman" w:hAnsi="Times New Roman" w:cs="Times New Roman"/>
        </w:rPr>
        <w:t>________</w:t>
      </w:r>
      <w:r>
        <w:rPr>
          <w:rFonts w:ascii="Times New Roman" w:hAnsi="Times New Roman" w:cs="Times New Roman"/>
        </w:rPr>
        <w:t>，溶液中的</w:t>
      </w:r>
      <w:r>
        <w:rPr>
          <w:rFonts w:ascii="Times New Roman" w:hAnsi="Times New Roman" w:cs="Times New Roman"/>
        </w:rPr>
        <w:t>Cu</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移向</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Cu</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X</w:t>
      </w:r>
      <w:r>
        <w:rPr>
          <w:rFonts w:hAnsi="宋体" w:cs="Times New Roman"/>
        </w:rPr>
        <w:t>”</w:t>
      </w:r>
      <w:r>
        <w:rPr>
          <w:rFonts w:ascii="Times New Roman" w:hAnsi="Times New Roman" w:cs="Times New Roman"/>
        </w:rPr>
        <w:t>)</w:t>
      </w:r>
      <w:r>
        <w:rPr>
          <w:rFonts w:ascii="Times New Roman" w:hAnsi="Times New Roman" w:cs="Times New Roman"/>
        </w:rPr>
        <w:t>电极。</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若</w:t>
      </w:r>
      <w:r>
        <w:rPr>
          <w:rFonts w:ascii="Times New Roman" w:hAnsi="Times New Roman" w:cs="Times New Roman"/>
        </w:rPr>
        <w:t>X</w:t>
      </w:r>
      <w:r>
        <w:rPr>
          <w:rFonts w:ascii="Times New Roman" w:hAnsi="Times New Roman" w:cs="Times New Roman"/>
        </w:rPr>
        <w:t>为银，</w:t>
      </w:r>
      <w:r>
        <w:rPr>
          <w:rFonts w:ascii="Times New Roman" w:hAnsi="Times New Roman" w:cs="Times New Roman"/>
        </w:rPr>
        <w:t>Y</w:t>
      </w:r>
      <w:r>
        <w:rPr>
          <w:rFonts w:ascii="Times New Roman" w:hAnsi="Times New Roman" w:cs="Times New Roman"/>
        </w:rPr>
        <w:t>为硝酸银溶液，则</w:t>
      </w:r>
      <w:r>
        <w:rPr>
          <w:rFonts w:ascii="Times New Roman" w:hAnsi="Times New Roman" w:cs="Times New Roman"/>
        </w:rPr>
        <w:t>X</w:t>
      </w:r>
      <w:r>
        <w:rPr>
          <w:rFonts w:ascii="Times New Roman" w:hAnsi="Times New Roman" w:cs="Times New Roman"/>
        </w:rPr>
        <w:t>为</w:t>
      </w:r>
      <w:r>
        <w:rPr>
          <w:rFonts w:ascii="Times New Roman" w:hAnsi="Times New Roman" w:cs="Times New Roman"/>
        </w:rPr>
        <w:t>________(</w:t>
      </w:r>
      <w:r>
        <w:rPr>
          <w:rFonts w:ascii="Times New Roman" w:hAnsi="Times New Roman" w:cs="Times New Roman"/>
        </w:rPr>
        <w:t>填电极名称</w:t>
      </w:r>
      <w:r>
        <w:rPr>
          <w:rFonts w:ascii="Times New Roman" w:hAnsi="Times New Roman" w:cs="Times New Roman"/>
        </w:rPr>
        <w:t>)</w:t>
      </w:r>
      <w:r>
        <w:rPr>
          <w:rFonts w:ascii="Times New Roman" w:hAnsi="Times New Roman" w:cs="Times New Roman"/>
        </w:rPr>
        <w:t>，判断依据</w:t>
      </w:r>
      <w:r>
        <w:rPr>
          <w:rFonts w:ascii="Times New Roman" w:hAnsi="Times New Roman" w:cs="Times New Roman"/>
        </w:rPr>
        <w:t>________________</w:t>
      </w:r>
      <w:r>
        <w:rPr>
          <w:rFonts w:ascii="Times New Roman" w:hAnsi="Times New Roman" w:cs="Times New Roman"/>
        </w:rPr>
        <w:t>；铜电极的名称是</w:t>
      </w:r>
      <w:r>
        <w:rPr>
          <w:rFonts w:ascii="Times New Roman" w:hAnsi="Times New Roman" w:cs="Times New Roman"/>
        </w:rPr>
        <w:t>________</w:t>
      </w:r>
      <w:r>
        <w:rPr>
          <w:rFonts w:ascii="Times New Roman" w:hAnsi="Times New Roman" w:cs="Times New Roman"/>
        </w:rPr>
        <w:t>，溶液中的</w:t>
      </w:r>
      <w:r>
        <w:rPr>
          <w:rFonts w:ascii="Times New Roman" w:hAnsi="Times New Roman" w:cs="Times New Roman"/>
        </w:rPr>
        <w:t>Ag</w:t>
      </w:r>
      <w:r>
        <w:rPr>
          <w:rFonts w:ascii="Times New Roman" w:hAnsi="Times New Roman" w:cs="Times New Roman"/>
          <w:vertAlign w:val="superscript"/>
        </w:rPr>
        <w:t>＋</w:t>
      </w:r>
      <w:r>
        <w:rPr>
          <w:rFonts w:ascii="Times New Roman" w:hAnsi="Times New Roman" w:cs="Times New Roman"/>
        </w:rPr>
        <w:t>移向</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填</w:t>
      </w:r>
      <w:r>
        <w:rPr>
          <w:rFonts w:hAnsi="宋体" w:cs="Times New Roman"/>
        </w:rPr>
        <w:t>“</w:t>
      </w:r>
      <w:r>
        <w:rPr>
          <w:rFonts w:ascii="Times New Roman" w:hAnsi="Times New Roman" w:cs="Times New Roman"/>
        </w:rPr>
        <w:t>Cu</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X</w:t>
      </w:r>
      <w:r>
        <w:rPr>
          <w:rFonts w:hAnsi="宋体" w:cs="Times New Roman"/>
        </w:rPr>
        <w:t>”</w:t>
      </w:r>
      <w:r>
        <w:rPr>
          <w:rFonts w:ascii="Times New Roman" w:hAnsi="Times New Roman" w:cs="Times New Roman"/>
        </w:rPr>
        <w:t>)</w:t>
      </w:r>
      <w:r>
        <w:rPr>
          <w:rFonts w:ascii="Times New Roman" w:hAnsi="Times New Roman" w:cs="Times New Roman"/>
        </w:rPr>
        <w:t>电极。</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若</w:t>
      </w:r>
      <w:r>
        <w:rPr>
          <w:rFonts w:ascii="Times New Roman" w:hAnsi="Times New Roman" w:cs="Times New Roman"/>
        </w:rPr>
        <w:t>X</w:t>
      </w:r>
      <w:r>
        <w:rPr>
          <w:rFonts w:ascii="Times New Roman" w:hAnsi="Times New Roman" w:cs="Times New Roman"/>
        </w:rPr>
        <w:t>为</w:t>
      </w:r>
      <w:r>
        <w:rPr>
          <w:rFonts w:ascii="Times New Roman" w:hAnsi="Times New Roman" w:cs="Times New Roman"/>
        </w:rPr>
        <w:t>Fe</w:t>
      </w:r>
      <w:r>
        <w:rPr>
          <w:rFonts w:ascii="Times New Roman" w:hAnsi="Times New Roman" w:cs="Times New Roman"/>
        </w:rPr>
        <w:t>，</w:t>
      </w:r>
      <w:r>
        <w:rPr>
          <w:rFonts w:ascii="Times New Roman" w:hAnsi="Times New Roman" w:cs="Times New Roman"/>
        </w:rPr>
        <w:t>Y</w:t>
      </w:r>
      <w:r>
        <w:rPr>
          <w:rFonts w:ascii="Times New Roman" w:hAnsi="Times New Roman" w:cs="Times New Roman"/>
        </w:rPr>
        <w:t>为浓硝酸，则</w:t>
      </w:r>
      <w:r>
        <w:rPr>
          <w:rFonts w:ascii="Times New Roman" w:hAnsi="Times New Roman" w:cs="Times New Roman"/>
        </w:rPr>
        <w:t>Cu</w:t>
      </w:r>
      <w:r>
        <w:rPr>
          <w:rFonts w:ascii="Times New Roman" w:hAnsi="Times New Roman" w:cs="Times New Roman"/>
        </w:rPr>
        <w:t>为</w:t>
      </w:r>
      <w:r>
        <w:rPr>
          <w:rFonts w:ascii="Times New Roman" w:hAnsi="Times New Roman" w:cs="Times New Roman"/>
        </w:rPr>
        <w:t>________(</w:t>
      </w:r>
      <w:r>
        <w:rPr>
          <w:rFonts w:ascii="Times New Roman" w:hAnsi="Times New Roman" w:cs="Times New Roman"/>
        </w:rPr>
        <w:t>填电极名称</w:t>
      </w:r>
      <w:r>
        <w:rPr>
          <w:rFonts w:ascii="Times New Roman" w:hAnsi="Times New Roman" w:cs="Times New Roman"/>
        </w:rPr>
        <w:t>)</w:t>
      </w:r>
      <w:r>
        <w:rPr>
          <w:rFonts w:ascii="Times New Roman" w:hAnsi="Times New Roman" w:cs="Times New Roman"/>
        </w:rPr>
        <w:t>，铜电极可能观察到的现象是</w:t>
      </w:r>
      <w:r>
        <w:rPr>
          <w:rFonts w:ascii="Times New Roman" w:hAnsi="Times New Roman" w:cs="Times New Roman"/>
        </w:rPr>
        <w:lastRenderedPageBreak/>
        <w:t>________________</w:t>
      </w:r>
      <w:r>
        <w:rPr>
          <w:rFonts w:ascii="Times New Roman" w:hAnsi="Times New Roman" w:cs="Times New Roman"/>
        </w:rPr>
        <w:t>；</w:t>
      </w:r>
      <w:r>
        <w:rPr>
          <w:rFonts w:ascii="Times New Roman" w:hAnsi="Times New Roman" w:cs="Times New Roman"/>
        </w:rPr>
        <w:t>X</w:t>
      </w:r>
      <w:r>
        <w:rPr>
          <w:rFonts w:ascii="Times New Roman" w:hAnsi="Times New Roman" w:cs="Times New Roman"/>
        </w:rPr>
        <w:t>电极的名称是</w:t>
      </w:r>
      <w:r>
        <w:rPr>
          <w:rFonts w:ascii="Times New Roman" w:hAnsi="Times New Roman" w:cs="Times New Roman"/>
        </w:rPr>
        <w:t>________________</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w:t>
      </w:r>
      <w:r>
        <w:rPr>
          <w:rFonts w:ascii="Times New Roman" w:hAnsi="Times New Roman" w:cs="Times New Roman"/>
        </w:rPr>
        <w:t>负极　锌的活泼性比铜强</w:t>
      </w:r>
      <w:r>
        <w:rPr>
          <w:rFonts w:ascii="Times New Roman" w:hAnsi="Times New Roman" w:cs="Times New Roman"/>
        </w:rPr>
        <w:t>(</w:t>
      </w:r>
      <w:r>
        <w:rPr>
          <w:rFonts w:ascii="Times New Roman" w:hAnsi="Times New Roman" w:cs="Times New Roman"/>
        </w:rPr>
        <w:t>或</w:t>
      </w:r>
      <w:r>
        <w:rPr>
          <w:rFonts w:ascii="Times New Roman" w:hAnsi="Times New Roman" w:cs="Times New Roman"/>
        </w:rPr>
        <w:t>Zn</w:t>
      </w:r>
      <w:r>
        <w:rPr>
          <w:rFonts w:ascii="Times New Roman" w:hAnsi="Times New Roman" w:cs="Times New Roman"/>
        </w:rPr>
        <w:t>的还原性比</w:t>
      </w:r>
      <w:r>
        <w:rPr>
          <w:rFonts w:ascii="Times New Roman" w:hAnsi="Times New Roman" w:cs="Times New Roman"/>
        </w:rPr>
        <w:t>Cu</w:t>
      </w:r>
      <w:r>
        <w:rPr>
          <w:rFonts w:ascii="Times New Roman" w:hAnsi="Times New Roman" w:cs="Times New Roman"/>
        </w:rPr>
        <w:t>强</w:t>
      </w:r>
      <w:r>
        <w:rPr>
          <w:rFonts w:ascii="Times New Roman" w:hAnsi="Times New Roman" w:cs="Times New Roman"/>
        </w:rPr>
        <w:t>)</w:t>
      </w:r>
      <w:r>
        <w:rPr>
          <w:rFonts w:ascii="Times New Roman" w:hAnsi="Times New Roman" w:cs="Times New Roman"/>
        </w:rPr>
        <w:t xml:space="preserve">　正极　</w:t>
      </w:r>
      <w:r>
        <w:rPr>
          <w:rFonts w:ascii="Times New Roman" w:hAnsi="Times New Roman" w:cs="Times New Roman"/>
        </w:rPr>
        <w:t>Cu</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正极　铜的活泼</w:t>
      </w:r>
      <w:proofErr w:type="gramStart"/>
      <w:r>
        <w:rPr>
          <w:rFonts w:ascii="Times New Roman" w:hAnsi="Times New Roman" w:cs="Times New Roman"/>
        </w:rPr>
        <w:t>性比银强</w:t>
      </w:r>
      <w:proofErr w:type="gramEnd"/>
      <w:r>
        <w:rPr>
          <w:rFonts w:ascii="Times New Roman" w:hAnsi="Times New Roman" w:cs="Times New Roman"/>
        </w:rPr>
        <w:t>(</w:t>
      </w:r>
      <w:r>
        <w:rPr>
          <w:rFonts w:ascii="Times New Roman" w:hAnsi="Times New Roman" w:cs="Times New Roman"/>
        </w:rPr>
        <w:t>或</w:t>
      </w:r>
      <w:r>
        <w:rPr>
          <w:rFonts w:ascii="Times New Roman" w:hAnsi="Times New Roman" w:cs="Times New Roman"/>
        </w:rPr>
        <w:t>Cu</w:t>
      </w:r>
      <w:r>
        <w:rPr>
          <w:rFonts w:ascii="Times New Roman" w:hAnsi="Times New Roman" w:cs="Times New Roman"/>
        </w:rPr>
        <w:t>的还原性比</w:t>
      </w:r>
      <w:r>
        <w:rPr>
          <w:rFonts w:ascii="Times New Roman" w:hAnsi="Times New Roman" w:cs="Times New Roman"/>
        </w:rPr>
        <w:t>Ag</w:t>
      </w:r>
      <w:r>
        <w:rPr>
          <w:rFonts w:ascii="Times New Roman" w:hAnsi="Times New Roman" w:cs="Times New Roman"/>
        </w:rPr>
        <w:t>强</w:t>
      </w:r>
      <w:r>
        <w:rPr>
          <w:rFonts w:ascii="Times New Roman" w:hAnsi="Times New Roman" w:cs="Times New Roman"/>
        </w:rPr>
        <w:t>)</w:t>
      </w:r>
      <w:r>
        <w:rPr>
          <w:rFonts w:ascii="Times New Roman" w:hAnsi="Times New Roman" w:cs="Times New Roman"/>
        </w:rPr>
        <w:t xml:space="preserve">　负极　</w:t>
      </w:r>
      <w:r>
        <w:rPr>
          <w:rFonts w:ascii="Times New Roman" w:hAnsi="Times New Roman" w:cs="Times New Roman"/>
        </w:rPr>
        <w:t>X</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负极　铜电极逐渐溶解，溶液变蓝　正极</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利用原电池原理可比较金属的活泼性，原电池中，作负极的金属活动性一般比作正极的金属活动性强。结合相关知识解答下列问题。</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由</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三种金属按表中装置进行实验：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651"/>
        <w:gridCol w:w="1849"/>
      </w:tblGrid>
      <w:tr w:rsidR="00D101A2">
        <w:trPr>
          <w:jc w:val="center"/>
        </w:trPr>
        <w:tc>
          <w:tcPr>
            <w:tcW w:w="816" w:type="dxa"/>
            <w:vMerge w:val="restart"/>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装置</w:t>
            </w:r>
          </w:p>
        </w:tc>
        <w:tc>
          <w:tcPr>
            <w:tcW w:w="1651"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甲</w:t>
            </w:r>
          </w:p>
        </w:tc>
        <w:tc>
          <w:tcPr>
            <w:tcW w:w="1849" w:type="dxa"/>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乙</w:t>
            </w:r>
          </w:p>
        </w:tc>
      </w:tr>
      <w:tr w:rsidR="00D101A2">
        <w:trPr>
          <w:jc w:val="center"/>
        </w:trPr>
        <w:tc>
          <w:tcPr>
            <w:tcW w:w="816" w:type="dxa"/>
            <w:vMerge/>
            <w:shd w:val="clear" w:color="auto" w:fill="auto"/>
            <w:vAlign w:val="center"/>
          </w:tcPr>
          <w:p w:rsidR="00D101A2" w:rsidRDefault="00D101A2">
            <w:pPr>
              <w:pStyle w:val="a3"/>
              <w:snapToGrid w:val="0"/>
              <w:spacing w:line="360" w:lineRule="auto"/>
              <w:jc w:val="center"/>
              <w:rPr>
                <w:rFonts w:ascii="Times New Roman" w:hAnsi="Times New Roman" w:cs="Times New Roman"/>
              </w:rPr>
            </w:pPr>
          </w:p>
        </w:tc>
        <w:tc>
          <w:tcPr>
            <w:tcW w:w="1651"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w:instrText>
            </w:r>
            <w:r>
              <w:rPr>
                <w:rFonts w:ascii="Times New Roman" w:hAnsi="Times New Roman" w:cs="Times New Roman" w:hint="eastAsia"/>
              </w:rPr>
              <w:instrText>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38" type="#_x0000_t75" style="width:40.7pt;height:56.35pt">
                  <v:imagedata r:id="rId29" r:href="rId3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49" w:type="dxa"/>
            <w:vAlign w:val="center"/>
          </w:tcPr>
          <w:p w:rsidR="00D101A2" w:rsidRDefault="004D7F80">
            <w:pPr>
              <w:pStyle w:val="a3"/>
              <w:snapToGrid w:val="0"/>
              <w:spacing w:line="360" w:lineRule="auto"/>
              <w:jc w:val="center"/>
              <w:rPr>
                <w:rFonts w:hAnsi="宋体" w:cs="宋体"/>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)\\word\\2-91.TIF" \* M</w:instrText>
            </w:r>
            <w:r>
              <w:rPr>
                <w:rFonts w:ascii="Times New Roman" w:hAnsi="Times New Roman" w:cs="Times New Roman" w:hint="eastAsia"/>
              </w:rPr>
              <w:instrText xml:space="preserve">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w:instrText>
            </w:r>
            <w:r>
              <w:rPr>
                <w:rFonts w:ascii="Times New Roman" w:hAnsi="Times New Roman" w:cs="Times New Roman" w:hint="eastAsia"/>
              </w:rPr>
              <w:instrText>\\Desktop\\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39" type="#_x0000_t75" style="width:50.7pt;height:56.35pt">
                  <v:imagedata r:id="rId31" r:href="rId3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D101A2">
        <w:trPr>
          <w:jc w:val="center"/>
        </w:trPr>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现象</w:t>
            </w:r>
          </w:p>
        </w:tc>
        <w:tc>
          <w:tcPr>
            <w:tcW w:w="1651"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A</w:t>
            </w:r>
            <w:r>
              <w:rPr>
                <w:rFonts w:ascii="Times New Roman" w:hAnsi="Times New Roman" w:cs="Times New Roman"/>
              </w:rPr>
              <w:t>不断溶解，</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B</w:t>
            </w:r>
            <w:r>
              <w:rPr>
                <w:rFonts w:ascii="Times New Roman" w:hAnsi="Times New Roman" w:cs="Times New Roman"/>
              </w:rPr>
              <w:t>上产生气泡</w:t>
            </w:r>
          </w:p>
        </w:tc>
        <w:tc>
          <w:tcPr>
            <w:tcW w:w="1849" w:type="dxa"/>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w:t>
            </w:r>
            <w:r>
              <w:rPr>
                <w:rFonts w:ascii="Times New Roman" w:hAnsi="Times New Roman" w:cs="Times New Roman"/>
              </w:rPr>
              <w:t>的质量增加，</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B</w:t>
            </w:r>
            <w:r>
              <w:rPr>
                <w:rFonts w:ascii="Times New Roman" w:hAnsi="Times New Roman" w:cs="Times New Roman"/>
              </w:rPr>
              <w:t>的质量减轻</w:t>
            </w:r>
          </w:p>
        </w:tc>
      </w:tr>
    </w:tbl>
    <w:p w:rsidR="00D101A2" w:rsidRDefault="00D101A2">
      <w:pPr>
        <w:pStyle w:val="a3"/>
        <w:snapToGrid w:val="0"/>
        <w:spacing w:line="360" w:lineRule="auto"/>
        <w:rPr>
          <w:rFonts w:ascii="Times New Roman" w:hAnsi="Times New Roman" w:cs="Times New Roman"/>
        </w:rPr>
      </w:pP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在甲中，金属片</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A</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B</w:t>
      </w:r>
      <w:r>
        <w:rPr>
          <w:rFonts w:hAnsi="宋体" w:cs="Times New Roman"/>
        </w:rPr>
        <w:t>”</w:t>
      </w:r>
      <w:r>
        <w:rPr>
          <w:rFonts w:ascii="Times New Roman" w:hAnsi="Times New Roman" w:cs="Times New Roman"/>
        </w:rPr>
        <w:t>)</w:t>
      </w:r>
      <w:r>
        <w:rPr>
          <w:rFonts w:ascii="Times New Roman" w:hAnsi="Times New Roman" w:cs="Times New Roman"/>
        </w:rPr>
        <w:t>发生氧化反应。</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在乙中，金属片</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B</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C</w:t>
      </w:r>
      <w:r>
        <w:rPr>
          <w:rFonts w:hAnsi="宋体" w:cs="Times New Roman"/>
        </w:rPr>
        <w:t>”</w:t>
      </w:r>
      <w:r>
        <w:rPr>
          <w:rFonts w:ascii="Times New Roman" w:hAnsi="Times New Roman" w:cs="Times New Roman"/>
        </w:rPr>
        <w:t>)</w:t>
      </w:r>
      <w:r>
        <w:rPr>
          <w:rFonts w:ascii="Times New Roman" w:hAnsi="Times New Roman" w:cs="Times New Roman"/>
        </w:rPr>
        <w:t>作负极。</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如果把</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用导线连接后同时浸入稀硫酸溶液中，有一电极产生气泡。则金属片</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B</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C</w:t>
      </w:r>
      <w:r>
        <w:rPr>
          <w:rFonts w:hAnsi="宋体" w:cs="Times New Roman"/>
        </w:rPr>
        <w:t>”</w:t>
      </w:r>
      <w:r>
        <w:rPr>
          <w:rFonts w:ascii="Times New Roman" w:hAnsi="Times New Roman" w:cs="Times New Roman"/>
        </w:rPr>
        <w:t>)</w:t>
      </w:r>
      <w:r>
        <w:rPr>
          <w:rFonts w:ascii="Times New Roman" w:hAnsi="Times New Roman" w:cs="Times New Roman"/>
        </w:rPr>
        <w:t>上有气泡产生。</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上述三种金属的活动性顺序是</w:t>
      </w:r>
      <w:r>
        <w:rPr>
          <w:rFonts w:ascii="Times New Roman" w:hAnsi="Times New Roman" w:cs="Times New Roman"/>
        </w:rPr>
        <w:t>________</w:t>
      </w:r>
      <w:r>
        <w:rPr>
          <w:rFonts w:ascii="Times New Roman" w:hAnsi="Times New Roman" w:cs="Times New Roman"/>
        </w:rPr>
        <w:t>。</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(1)A</w:t>
      </w:r>
      <w:r>
        <w:rPr>
          <w:rFonts w:ascii="Times New Roman" w:hAnsi="Times New Roman" w:cs="Times New Roman"/>
        </w:rPr>
        <w:t xml:space="preserve">　</w:t>
      </w:r>
      <w:r>
        <w:rPr>
          <w:rFonts w:ascii="Times New Roman" w:hAnsi="Times New Roman" w:cs="Times New Roman"/>
        </w:rPr>
        <w:t>(2)B</w:t>
      </w:r>
      <w:r>
        <w:rPr>
          <w:rFonts w:ascii="Times New Roman" w:hAnsi="Times New Roman" w:cs="Times New Roman"/>
        </w:rPr>
        <w:t xml:space="preserve">　</w:t>
      </w:r>
      <w:r>
        <w:rPr>
          <w:rFonts w:ascii="Times New Roman" w:hAnsi="Times New Roman" w:cs="Times New Roman"/>
        </w:rPr>
        <w:t>(3)C</w:t>
      </w:r>
      <w:r>
        <w:rPr>
          <w:rFonts w:ascii="Times New Roman" w:hAnsi="Times New Roman" w:cs="Times New Roman"/>
        </w:rPr>
        <w:t xml:space="preserve">　</w:t>
      </w:r>
      <w:r>
        <w:rPr>
          <w:rFonts w:ascii="Times New Roman" w:hAnsi="Times New Roman" w:cs="Times New Roman"/>
        </w:rPr>
        <w:t>(4)A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提醒：</w:t>
      </w:r>
      <w:r>
        <w:rPr>
          <w:rFonts w:ascii="Times New Roman" w:eastAsia="楷体_GB2312" w:hAnsi="Times New Roman" w:cs="Times New Roman"/>
        </w:rPr>
        <w:t>利用原电池还可加快化学反应，如：在用</w:t>
      </w:r>
      <w:r>
        <w:rPr>
          <w:rFonts w:ascii="Times New Roman" w:eastAsia="楷体_GB2312" w:hAnsi="Times New Roman" w:cs="Times New Roman"/>
        </w:rPr>
        <w:t>Zn</w:t>
      </w:r>
      <w:r>
        <w:rPr>
          <w:rFonts w:ascii="Times New Roman" w:eastAsia="楷体_GB2312" w:hAnsi="Times New Roman" w:cs="Times New Roman"/>
        </w:rPr>
        <w:t>和稀硫酸反应制取</w:t>
      </w:r>
      <w:r>
        <w:rPr>
          <w:rFonts w:ascii="Times New Roman" w:eastAsia="楷体_GB2312" w:hAnsi="Times New Roman" w:cs="Times New Roman"/>
        </w:rPr>
        <w:t>H</w:t>
      </w:r>
      <w:r>
        <w:rPr>
          <w:rFonts w:ascii="Times New Roman" w:eastAsia="楷体_GB2312" w:hAnsi="Times New Roman" w:cs="Times New Roman"/>
          <w:vertAlign w:val="subscript"/>
        </w:rPr>
        <w:t>2</w:t>
      </w:r>
      <w:r>
        <w:rPr>
          <w:rFonts w:ascii="Times New Roman" w:eastAsia="楷体_GB2312" w:hAnsi="Times New Roman" w:cs="Times New Roman"/>
        </w:rPr>
        <w:t>时，滴加少量</w:t>
      </w:r>
      <w:r>
        <w:rPr>
          <w:rFonts w:ascii="Times New Roman" w:eastAsia="楷体_GB2312" w:hAnsi="Times New Roman" w:cs="Times New Roman"/>
        </w:rPr>
        <w:t>CuSO</w:t>
      </w:r>
      <w:r>
        <w:rPr>
          <w:rFonts w:ascii="Times New Roman" w:eastAsia="楷体_GB2312" w:hAnsi="Times New Roman" w:cs="Times New Roman"/>
          <w:vertAlign w:val="subscript"/>
        </w:rPr>
        <w:t>4</w:t>
      </w:r>
      <w:r>
        <w:rPr>
          <w:rFonts w:ascii="Times New Roman" w:eastAsia="楷体_GB2312" w:hAnsi="Times New Roman" w:cs="Times New Roman"/>
        </w:rPr>
        <w:t>溶液，可加快</w:t>
      </w:r>
      <w:r>
        <w:rPr>
          <w:rFonts w:ascii="Times New Roman" w:eastAsia="楷体_GB2312" w:hAnsi="Times New Roman" w:cs="Times New Roman"/>
        </w:rPr>
        <w:t>Zn</w:t>
      </w:r>
      <w:r>
        <w:rPr>
          <w:rFonts w:ascii="Times New Roman" w:eastAsia="楷体_GB2312" w:hAnsi="Times New Roman" w:cs="Times New Roman"/>
        </w:rPr>
        <w:t>与稀硫酸反应制取</w:t>
      </w:r>
      <w:r>
        <w:rPr>
          <w:rFonts w:ascii="Times New Roman" w:eastAsia="楷体_GB2312" w:hAnsi="Times New Roman" w:cs="Times New Roman"/>
        </w:rPr>
        <w:t>H</w:t>
      </w:r>
      <w:r>
        <w:rPr>
          <w:rFonts w:ascii="Times New Roman" w:eastAsia="楷体_GB2312" w:hAnsi="Times New Roman" w:cs="Times New Roman"/>
          <w:vertAlign w:val="subscript"/>
        </w:rPr>
        <w:t>2</w:t>
      </w:r>
      <w:r>
        <w:rPr>
          <w:rFonts w:ascii="Times New Roman" w:eastAsia="楷体_GB2312" w:hAnsi="Times New Roman" w:cs="Times New Roman"/>
        </w:rPr>
        <w:t>的速率。</w:t>
      </w:r>
    </w:p>
    <w:p w:rsidR="00D101A2" w:rsidRDefault="00EC54FD">
      <w:pPr>
        <w:pStyle w:val="a3"/>
        <w:snapToGrid w:val="0"/>
        <w:spacing w:line="360" w:lineRule="auto"/>
        <w:rPr>
          <w:rFonts w:ascii="Times New Roman" w:hAnsi="Times New Roman" w:cs="Times New Roman"/>
        </w:rPr>
      </w:pPr>
      <w:r>
        <w:rPr>
          <w:rFonts w:ascii="Times New Roman" w:hAnsi="Times New Roman" w:cs="Times New Roman"/>
        </w:rPr>
        <w:pict>
          <v:shape id="_x0000_i1040" type="#_x0000_t75" style="width:418.85pt;height:18.8pt">
            <v:imagedata r:id="rId33" o:title="归纳总结"/>
          </v:shape>
        </w:pict>
      </w:r>
    </w:p>
    <w:p w:rsidR="00D101A2" w:rsidRDefault="004D7F80">
      <w:pPr>
        <w:pStyle w:val="a3"/>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杨营</w:instrText>
      </w:r>
      <w:r>
        <w:rPr>
          <w:rFonts w:ascii="Times New Roman" w:eastAsia="仿宋_GB2312" w:hAnsi="Times New Roman" w:cs="Times New Roman" w:hint="eastAsia"/>
        </w:rPr>
        <w:instrText>\\2019\\</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化学</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高一下</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人教必修第二册</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 xml:space="preserve">)\\word\\A2.TIF" \* MERGEFORMAT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"E:\\</w:instrText>
      </w:r>
      <w:r>
        <w:rPr>
          <w:rFonts w:ascii="Times New Roman" w:eastAsia="仿宋_GB2312" w:hAnsi="Times New Roman" w:cs="Times New Roman" w:hint="eastAsia"/>
        </w:rPr>
        <w:instrText>杨营</w:instrText>
      </w:r>
      <w:r>
        <w:rPr>
          <w:rFonts w:ascii="Times New Roman" w:eastAsia="仿宋_GB2312" w:hAnsi="Times New Roman" w:cs="Times New Roman" w:hint="eastAsia"/>
        </w:rPr>
        <w:instrText>\\2019\\</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化学</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高一下</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人教</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全书完整的</w:instrText>
      </w:r>
      <w:r>
        <w:rPr>
          <w:rFonts w:ascii="Times New Roman" w:eastAsia="仿宋_GB2312" w:hAnsi="Times New Roman" w:cs="Times New Roman" w:hint="eastAsia"/>
        </w:rPr>
        <w:instrText>Word</w:instrText>
      </w:r>
      <w:r>
        <w:rPr>
          <w:rFonts w:ascii="Times New Roman" w:eastAsia="仿宋_GB2312" w:hAnsi="Times New Roman" w:cs="Times New Roman" w:hint="eastAsia"/>
        </w:rPr>
        <w:instrText>版文档</w:instrText>
      </w:r>
      <w:r>
        <w:rPr>
          <w:rFonts w:ascii="Times New Roman" w:eastAsia="仿宋_GB2312" w:hAnsi="Times New Roman" w:cs="Times New Roman" w:hint="eastAsia"/>
        </w:rPr>
        <w:instrText>\\A2.TIF"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w:instrText>
      </w:r>
      <w:r>
        <w:rPr>
          <w:rFonts w:ascii="Times New Roman" w:eastAsia="仿宋_GB2312" w:hAnsi="Times New Roman" w:cs="Times New Roman" w:hint="eastAsia"/>
        </w:rPr>
        <w:instrText>杨营</w:instrText>
      </w:r>
      <w:r>
        <w:rPr>
          <w:rFonts w:ascii="Times New Roman" w:eastAsia="仿宋_GB2312" w:hAnsi="Times New Roman" w:cs="Times New Roman" w:hint="eastAsia"/>
        </w:rPr>
        <w:instrText>\\e\\</w:instrText>
      </w:r>
      <w:r>
        <w:rPr>
          <w:rFonts w:ascii="Times New Roman" w:eastAsia="仿宋_GB2312" w:hAnsi="Times New Roman" w:cs="Times New Roman" w:hint="eastAsia"/>
        </w:rPr>
        <w:instrText>杨营</w:instrText>
      </w:r>
      <w:r>
        <w:rPr>
          <w:rFonts w:ascii="Times New Roman" w:eastAsia="仿宋_GB2312" w:hAnsi="Times New Roman" w:cs="Times New Roman" w:hint="eastAsia"/>
        </w:rPr>
        <w:instrText>\\2019\\</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化学</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高一下</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人教必修第二册</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全书完整的</w:instrText>
      </w:r>
      <w:r>
        <w:rPr>
          <w:rFonts w:ascii="Times New Roman" w:eastAsia="仿宋_GB2312" w:hAnsi="Times New Roman" w:cs="Times New Roman" w:hint="eastAsia"/>
        </w:rPr>
        <w:instrText>Word</w:instrText>
      </w:r>
      <w:r>
        <w:rPr>
          <w:rFonts w:ascii="Times New Roman" w:eastAsia="仿宋_GB2312" w:hAnsi="Times New Roman" w:cs="Times New Roman" w:hint="eastAsia"/>
        </w:rPr>
        <w:instrText>版文档</w:instrText>
      </w:r>
      <w:r>
        <w:rPr>
          <w:rFonts w:ascii="Times New Roman" w:eastAsia="仿宋_GB2312" w:hAnsi="Times New Roman" w:cs="Times New Roman" w:hint="eastAsia"/>
        </w:rPr>
        <w:instrText>\\A2.TIF"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"C:\\Users\\admin\\Desktop\\</w:instrText>
      </w:r>
      <w:r>
        <w:rPr>
          <w:rFonts w:ascii="Times New Roman" w:eastAsia="仿宋_GB2312" w:hAnsi="Times New Roman" w:cs="Times New Roman" w:hint="eastAsia"/>
        </w:rPr>
        <w:instrText>第一节</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化学反应与能量变化</w:instrText>
      </w:r>
      <w:r>
        <w:rPr>
          <w:rFonts w:ascii="Times New Roman" w:eastAsia="仿宋_GB2312" w:hAnsi="Times New Roman" w:cs="Times New Roman" w:hint="eastAsia"/>
        </w:rPr>
        <w:instrText>\\A2.TIF"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sidR="00EC54FD">
        <w:rPr>
          <w:rFonts w:ascii="Times New Roman" w:eastAsia="仿宋_GB2312" w:hAnsi="Times New Roman" w:cs="Times New Roman"/>
        </w:rPr>
        <w:pict>
          <v:shape id="_x0000_i1041" type="#_x0000_t75" style="width:226.65pt;height:72.65pt">
            <v:imagedata r:id="rId34" r:href="rId35"/>
          </v:shape>
        </w:pict>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跟踪强化</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跟踪强化</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跟踪强化</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w:instrText>
      </w:r>
      <w:r>
        <w:rPr>
          <w:rFonts w:ascii="Times New Roman" w:hAnsi="Times New Roman" w:cs="Times New Roman" w:hint="eastAsia"/>
        </w:rPr>
        <w:instrText>跟踪强化</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type="#_x0000_t75" style="width:60.1pt;height:18.15pt">
            <v:imagedata r:id="rId36" r:href="rId3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下列设备工作时，将化学能转化为电能的是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814"/>
        <w:gridCol w:w="1814"/>
      </w:tblGrid>
      <w:tr w:rsidR="00D101A2">
        <w:trPr>
          <w:jc w:val="center"/>
        </w:trPr>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A</w:t>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B</w:t>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w:t>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D</w:t>
            </w:r>
          </w:p>
        </w:tc>
      </w:tr>
      <w:tr w:rsidR="00D101A2">
        <w:trPr>
          <w:jc w:val="center"/>
        </w:trPr>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w:instrText>
            </w:r>
            <w:r>
              <w:rPr>
                <w:rFonts w:ascii="Times New Roman" w:hAnsi="Times New Roman" w:cs="Times New Roman" w:hint="eastAsia"/>
              </w:rPr>
              <w:instrText>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3" type="#_x0000_t75" style="width:71.35pt;height:59.5pt">
                  <v:imagedata r:id="rId38" r:href="rId3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w:instrText>
            </w:r>
            <w:r>
              <w:rPr>
                <w:rFonts w:ascii="Times New Roman" w:hAnsi="Times New Roman" w:cs="Times New Roman" w:hint="eastAsia"/>
              </w:rPr>
              <w:instrText>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\\2-51.TIF" \* MERGEFORM</w:instrText>
            </w:r>
            <w:r>
              <w:rPr>
                <w:rFonts w:ascii="Times New Roman" w:hAnsi="Times New Roman" w:cs="Times New Roman" w:hint="eastAsia"/>
              </w:rPr>
              <w:instrText>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4" type="#_x0000_t75" style="width:71.35pt;height:61.35pt">
                  <v:imagedata r:id="rId40" r:href="rId4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w:instrText>
            </w:r>
            <w:r>
              <w:rPr>
                <w:rFonts w:ascii="Times New Roman" w:hAnsi="Times New Roman" w:cs="Times New Roman" w:hint="eastAsia"/>
              </w:rPr>
              <w:instrText>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5" type="#_x0000_t75" style="width:71.35pt;height:47.6pt">
                  <v:imagedata r:id="rId42" r:href="rId4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)\\word\\2-53.TIF" \* MERGEFORMAT</w:instrText>
            </w:r>
            <w:r>
              <w:rPr>
                <w:rFonts w:ascii="Times New Roman" w:hAnsi="Times New Roman" w:cs="Times New Roman" w:hint="eastAsia"/>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6" type="#_x0000_t75" style="width:71.35pt;height:71.35pt">
                  <v:imagedata r:id="rId44" r:href="rId4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D101A2">
        <w:trPr>
          <w:jc w:val="center"/>
        </w:trPr>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proofErr w:type="gramStart"/>
            <w:r>
              <w:rPr>
                <w:rFonts w:ascii="Times New Roman" w:hAnsi="Times New Roman" w:cs="Times New Roman"/>
              </w:rPr>
              <w:lastRenderedPageBreak/>
              <w:t>锂</w:t>
            </w:r>
            <w:proofErr w:type="gramEnd"/>
            <w:r>
              <w:rPr>
                <w:rFonts w:ascii="Times New Roman" w:hAnsi="Times New Roman" w:cs="Times New Roman"/>
              </w:rPr>
              <w:t>离子电池</w:t>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太阳能集热器</w:t>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燃气灶</w:t>
            </w:r>
          </w:p>
        </w:tc>
        <w:tc>
          <w:tcPr>
            <w:tcW w:w="1814"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硅太阳能电池</w:t>
            </w:r>
          </w:p>
        </w:tc>
      </w:tr>
    </w:tbl>
    <w:p w:rsidR="00D101A2" w:rsidRDefault="00D101A2">
      <w:pPr>
        <w:pStyle w:val="a3"/>
        <w:snapToGrid w:val="0"/>
        <w:spacing w:line="360" w:lineRule="auto"/>
        <w:rPr>
          <w:rFonts w:ascii="Times New Roman" w:eastAsia="黑体" w:hAnsi="Times New Roman" w:cs="Times New Roman"/>
        </w:rPr>
      </w:pP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A</w:t>
      </w:r>
    </w:p>
    <w:p w:rsidR="00D101A2" w:rsidRDefault="004D7F80">
      <w:pPr>
        <w:pStyle w:val="a3"/>
        <w:snapToGrid w:val="0"/>
        <w:spacing w:line="360" w:lineRule="auto"/>
        <w:rPr>
          <w:rFonts w:ascii="Times New Roman" w:eastAsia="楷体_GB2312"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A</w:t>
      </w:r>
      <w:r>
        <w:rPr>
          <w:rFonts w:ascii="Times New Roman" w:eastAsia="楷体_GB2312" w:hAnsi="Times New Roman" w:cs="Times New Roman"/>
        </w:rPr>
        <w:t>项，锂离子电池是把化学能转化为电能，故正确；</w:t>
      </w:r>
      <w:r>
        <w:rPr>
          <w:rFonts w:ascii="Times New Roman" w:eastAsia="楷体_GB2312" w:hAnsi="Times New Roman" w:cs="Times New Roman"/>
        </w:rPr>
        <w:t>B</w:t>
      </w:r>
      <w:r>
        <w:rPr>
          <w:rFonts w:ascii="Times New Roman" w:eastAsia="楷体_GB2312" w:hAnsi="Times New Roman" w:cs="Times New Roman"/>
        </w:rPr>
        <w:t>项，太阳能集热器是把太阳能转化为热能，故错误；</w:t>
      </w:r>
      <w:r>
        <w:rPr>
          <w:rFonts w:ascii="Times New Roman" w:eastAsia="楷体_GB2312" w:hAnsi="Times New Roman" w:cs="Times New Roman"/>
        </w:rPr>
        <w:t>C</w:t>
      </w:r>
      <w:r>
        <w:rPr>
          <w:rFonts w:ascii="Times New Roman" w:eastAsia="楷体_GB2312" w:hAnsi="Times New Roman" w:cs="Times New Roman"/>
        </w:rPr>
        <w:t>项，燃烧是放热反应，是把化学能转化为热能，故错误；</w:t>
      </w:r>
      <w:r>
        <w:rPr>
          <w:rFonts w:ascii="Times New Roman" w:eastAsia="楷体_GB2312" w:hAnsi="Times New Roman" w:cs="Times New Roman"/>
        </w:rPr>
        <w:t>D</w:t>
      </w:r>
      <w:r>
        <w:rPr>
          <w:rFonts w:ascii="Times New Roman" w:eastAsia="楷体_GB2312" w:hAnsi="Times New Roman" w:cs="Times New Roman"/>
        </w:rPr>
        <w:t>项，硅太阳能电池是把太阳能转化为电能，故错误。</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下列装置能形成原电池的是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w:instrText>
      </w:r>
      <w:r>
        <w:rPr>
          <w:rFonts w:ascii="Times New Roman" w:hAnsi="Times New Roman" w:cs="Times New Roman" w:hint="eastAsia"/>
        </w:rPr>
        <w:instrText>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w:instrText>
      </w:r>
      <w:r>
        <w:rPr>
          <w:rFonts w:ascii="Times New Roman" w:hAnsi="Times New Roman" w:cs="Times New Roman" w:hint="eastAsia"/>
        </w:rPr>
        <w:instrText>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7" type="#_x0000_t75" style="width:210.35pt;height:1in">
            <v:imagedata r:id="rId46" r:href="rId4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)\\word\\2-55.TIF"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\\2-55.TI</w:instrText>
      </w:r>
      <w:r>
        <w:rPr>
          <w:rFonts w:ascii="Times New Roman" w:hAnsi="Times New Roman" w:cs="Times New Roman" w:hint="eastAsia"/>
        </w:rPr>
        <w:instrText>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8" type="#_x0000_t75" style="width:164.65pt;height:68.85pt">
            <v:imagedata r:id="rId48" r:href="rId4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①②③⑦</w:t>
      </w:r>
      <w:r>
        <w:rPr>
          <w:rFonts w:ascii="Times New Roman" w:hAnsi="Times New Roman" w:cs="Times New Roman"/>
        </w:rPr>
        <w:t xml:space="preserve">  </w:t>
      </w:r>
      <w:r>
        <w:rPr>
          <w:rFonts w:ascii="Times New Roman" w:hAnsi="Times New Roman" w:cs="Times New Roman"/>
        </w:rPr>
        <w:tab/>
        <w:t>B.</w:t>
      </w:r>
      <w:r>
        <w:rPr>
          <w:rFonts w:hAnsi="宋体" w:cs="Times New Roman"/>
        </w:rPr>
        <w:t>①②⑤⑥</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①②③④</w:t>
      </w:r>
      <w:r>
        <w:rPr>
          <w:rFonts w:ascii="Times New Roman" w:hAnsi="Times New Roman" w:cs="Times New Roman"/>
        </w:rPr>
        <w:t xml:space="preserve">  </w:t>
      </w:r>
      <w:r>
        <w:rPr>
          <w:rFonts w:ascii="Times New Roman" w:hAnsi="Times New Roman" w:cs="Times New Roman"/>
        </w:rPr>
        <w:tab/>
        <w:t>D.</w:t>
      </w:r>
      <w:r>
        <w:rPr>
          <w:rFonts w:hAnsi="宋体" w:cs="Times New Roman"/>
        </w:rPr>
        <w:t>①②③⑥⑦</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A</w:t>
      </w:r>
    </w:p>
    <w:p w:rsidR="00D101A2" w:rsidRDefault="004D7F80">
      <w:pPr>
        <w:pStyle w:val="a3"/>
        <w:tabs>
          <w:tab w:val="left" w:pos="8222"/>
        </w:tabs>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根据构成原电池的</w:t>
      </w:r>
      <w:r>
        <w:rPr>
          <w:rFonts w:hAnsi="宋体" w:cs="Times New Roman"/>
        </w:rPr>
        <w:t>“</w:t>
      </w:r>
      <w:r>
        <w:rPr>
          <w:rFonts w:ascii="Times New Roman" w:eastAsia="楷体_GB2312" w:hAnsi="Times New Roman" w:cs="Times New Roman"/>
        </w:rPr>
        <w:t>两极</w:t>
      </w:r>
      <w:proofErr w:type="gramStart"/>
      <w:r>
        <w:rPr>
          <w:rFonts w:ascii="Times New Roman" w:eastAsia="楷体_GB2312" w:hAnsi="Times New Roman" w:cs="Times New Roman"/>
        </w:rPr>
        <w:t>一</w:t>
      </w:r>
      <w:proofErr w:type="gramEnd"/>
      <w:r>
        <w:rPr>
          <w:rFonts w:ascii="Times New Roman" w:eastAsia="楷体_GB2312" w:hAnsi="Times New Roman" w:cs="Times New Roman"/>
        </w:rPr>
        <w:t>液一线</w:t>
      </w:r>
      <w:proofErr w:type="gramStart"/>
      <w:r>
        <w:rPr>
          <w:rFonts w:ascii="Times New Roman" w:eastAsia="楷体_GB2312" w:hAnsi="Times New Roman" w:cs="Times New Roman"/>
        </w:rPr>
        <w:t>一</w:t>
      </w:r>
      <w:proofErr w:type="gramEnd"/>
      <w:r>
        <w:rPr>
          <w:rFonts w:ascii="Times New Roman" w:eastAsia="楷体_GB2312" w:hAnsi="Times New Roman" w:cs="Times New Roman"/>
        </w:rPr>
        <w:t>反应</w:t>
      </w:r>
      <w:r>
        <w:rPr>
          <w:rFonts w:hAnsi="宋体" w:cs="Times New Roman"/>
        </w:rPr>
        <w:t>”</w:t>
      </w:r>
      <w:r>
        <w:rPr>
          <w:rFonts w:ascii="Times New Roman" w:eastAsia="楷体_GB2312" w:hAnsi="Times New Roman" w:cs="Times New Roman"/>
        </w:rPr>
        <w:t>判断，装置</w:t>
      </w:r>
      <w:r>
        <w:rPr>
          <w:rFonts w:eastAsia="楷体_GB2312" w:hAnsi="宋体" w:cs="Times New Roman"/>
        </w:rPr>
        <w:t>④</w:t>
      </w:r>
      <w:r>
        <w:rPr>
          <w:rFonts w:ascii="Times New Roman" w:eastAsia="楷体_GB2312" w:hAnsi="Times New Roman" w:cs="Times New Roman"/>
        </w:rPr>
        <w:t>不能形成闭合回路；装置</w:t>
      </w:r>
      <w:r>
        <w:rPr>
          <w:rFonts w:eastAsia="楷体_GB2312" w:hAnsi="宋体" w:cs="Times New Roman"/>
        </w:rPr>
        <w:t>⑤</w:t>
      </w:r>
      <w:r>
        <w:rPr>
          <w:rFonts w:ascii="Times New Roman" w:eastAsia="楷体_GB2312" w:hAnsi="Times New Roman" w:cs="Times New Roman"/>
        </w:rPr>
        <w:t>不具有两个活动性不同的电极，只能发生氧化还原反应；装置</w:t>
      </w:r>
      <w:r>
        <w:rPr>
          <w:rFonts w:eastAsia="楷体_GB2312" w:hAnsi="宋体" w:cs="Times New Roman"/>
        </w:rPr>
        <w:t>⑥</w:t>
      </w:r>
      <w:r>
        <w:rPr>
          <w:rFonts w:ascii="Times New Roman" w:eastAsia="楷体_GB2312" w:hAnsi="Times New Roman" w:cs="Times New Roman"/>
        </w:rPr>
        <w:t>中酒精不是电解质溶液。</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如图所示，下列对于该原电池的叙述正确的是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)\\word\\2-56.TIF"</w:instrText>
      </w:r>
      <w:r>
        <w:rPr>
          <w:rFonts w:ascii="Times New Roman" w:hAnsi="Times New Roman" w:cs="Times New Roman" w:hint="eastAsia"/>
        </w:rPr>
        <w:instrText xml:space="preserve">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杨营</w:instrText>
      </w:r>
      <w:r>
        <w:rPr>
          <w:rFonts w:ascii="Times New Roman" w:hAnsi="Times New Roman" w:cs="Times New Roman" w:hint="eastAsia"/>
        </w:rPr>
        <w:instrText>\\e\\</w:instrText>
      </w:r>
      <w:r>
        <w:rPr>
          <w:rFonts w:ascii="Times New Roman" w:hAnsi="Times New Roman" w:cs="Times New Roman" w:hint="eastAsia"/>
        </w:rPr>
        <w:instrText>杨营</w:instrText>
      </w:r>
      <w:r>
        <w:rPr>
          <w:rFonts w:ascii="Times New Roman" w:hAnsi="Times New Roman" w:cs="Times New Roman" w:hint="eastAsia"/>
        </w:rPr>
        <w:instrText>\\2019\\</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高一下</w:instrText>
      </w:r>
      <w:r>
        <w:rPr>
          <w:rFonts w:ascii="Times New Roman" w:hAnsi="Times New Roman" w:cs="Times New Roman" w:hint="eastAsia"/>
        </w:rPr>
        <w:instrText>\\</w:instrText>
      </w:r>
      <w:r>
        <w:rPr>
          <w:rFonts w:ascii="Times New Roman" w:hAnsi="Times New Roman" w:cs="Times New Roman" w:hint="eastAsia"/>
        </w:rPr>
        <w:instrText>人教必修第二册</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admin\\Desktop\\</w:instrText>
      </w:r>
      <w:r>
        <w:rPr>
          <w:rFonts w:ascii="Times New Roman" w:hAnsi="Times New Roman" w:cs="Times New Roman" w:hint="eastAsia"/>
        </w:rPr>
        <w:instrText>第一节</w:instrText>
      </w:r>
      <w:r>
        <w:rPr>
          <w:rFonts w:ascii="Times New Roman" w:hAnsi="Times New Roman" w:cs="Times New Roman" w:hint="eastAsia"/>
        </w:rPr>
        <w:instrText xml:space="preserve"> </w:instrText>
      </w:r>
      <w:r>
        <w:rPr>
          <w:rFonts w:ascii="Times New Roman" w:hAnsi="Times New Roman" w:cs="Times New Roman" w:hint="eastAsia"/>
        </w:rPr>
        <w:instrText>化学反应与能量变化</w:instrText>
      </w:r>
      <w:r>
        <w:rPr>
          <w:rFonts w:ascii="Times New Roman" w:hAnsi="Times New Roman" w:cs="Times New Roman" w:hint="eastAsia"/>
        </w:rPr>
        <w:instrText>\\2-56.TIF"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C54FD">
        <w:rPr>
          <w:rFonts w:ascii="Times New Roman" w:hAnsi="Times New Roman" w:cs="Times New Roman"/>
        </w:rPr>
        <w:pict>
          <v:shape id="_x0000_i1049" type="#_x0000_t75" style="width:48.2pt;height:85.75pt">
            <v:imagedata r:id="rId50" r:href="rId5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铜是负极，铜片上有气泡产生</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铜片质量逐渐减小</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C.</w:t>
      </w:r>
      <w:proofErr w:type="gramStart"/>
      <w:r>
        <w:rPr>
          <w:rFonts w:ascii="Times New Roman" w:hAnsi="Times New Roman" w:cs="Times New Roman"/>
        </w:rPr>
        <w:t>电流从锌片</w:t>
      </w:r>
      <w:proofErr w:type="gramEnd"/>
      <w:r>
        <w:rPr>
          <w:rFonts w:ascii="Times New Roman" w:hAnsi="Times New Roman" w:cs="Times New Roman"/>
        </w:rPr>
        <w:t>经导线流向铜片</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氢离子在铜片表面被还原</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答案　</w:t>
      </w:r>
      <w:r>
        <w:rPr>
          <w:rFonts w:ascii="Times New Roman" w:hAnsi="Times New Roman" w:cs="Times New Roman"/>
        </w:rPr>
        <w:t>D</w:t>
      </w: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由图可知，</w:t>
      </w:r>
      <w:r>
        <w:rPr>
          <w:rFonts w:ascii="Times New Roman" w:eastAsia="楷体_GB2312" w:hAnsi="Times New Roman" w:cs="Times New Roman"/>
        </w:rPr>
        <w:t>Zn</w:t>
      </w:r>
      <w:r>
        <w:rPr>
          <w:rFonts w:ascii="Times New Roman" w:eastAsia="楷体_GB2312" w:hAnsi="Times New Roman" w:cs="Times New Roman"/>
        </w:rPr>
        <w:t>为原电池负极，失去电子被氧化，电子经导线流向正极铜电极；溶液中的氢离子在正极得到电子而被还原为</w:t>
      </w:r>
      <w:r>
        <w:rPr>
          <w:rFonts w:ascii="Times New Roman" w:eastAsia="楷体_GB2312" w:hAnsi="Times New Roman" w:cs="Times New Roman"/>
        </w:rPr>
        <w:t>H</w:t>
      </w:r>
      <w:r>
        <w:rPr>
          <w:rFonts w:ascii="Times New Roman" w:eastAsia="楷体_GB2312" w:hAnsi="Times New Roman" w:cs="Times New Roman"/>
          <w:vertAlign w:val="subscript"/>
        </w:rPr>
        <w:t>2</w:t>
      </w:r>
      <w:r>
        <w:rPr>
          <w:rFonts w:ascii="Times New Roman" w:eastAsia="楷体_GB2312" w:hAnsi="Times New Roman" w:cs="Times New Roman"/>
        </w:rPr>
        <w:t>；电子流向与电流方向相反。</w:t>
      </w:r>
    </w:p>
    <w:p w:rsidR="00D101A2" w:rsidRDefault="004D7F80">
      <w:pPr>
        <w:pStyle w:val="a3"/>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某原电池的离子方程式是</w:t>
      </w:r>
      <w:r>
        <w:rPr>
          <w:rFonts w:ascii="Times New Roman" w:hAnsi="Times New Roman" w:cs="Times New Roman"/>
        </w:rPr>
        <w:t>Zn</w:t>
      </w:r>
      <w:r>
        <w:rPr>
          <w:rFonts w:ascii="Times New Roman" w:hAnsi="Times New Roman" w:cs="Times New Roman"/>
        </w:rPr>
        <w:t>＋</w:t>
      </w:r>
      <w:r>
        <w:rPr>
          <w:rFonts w:ascii="Times New Roman" w:hAnsi="Times New Roman" w:cs="Times New Roman"/>
        </w:rPr>
        <w:t>Cu</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Zn</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Cu</w:t>
      </w:r>
      <w:r>
        <w:rPr>
          <w:rFonts w:ascii="Times New Roman" w:hAnsi="Times New Roman" w:cs="Times New Roman"/>
        </w:rPr>
        <w:t>，该原电池正确的组成是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816"/>
        <w:gridCol w:w="816"/>
        <w:gridCol w:w="1446"/>
      </w:tblGrid>
      <w:tr w:rsidR="00D101A2">
        <w:trPr>
          <w:jc w:val="center"/>
        </w:trPr>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选项</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正极</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负极</w:t>
            </w:r>
          </w:p>
        </w:tc>
        <w:tc>
          <w:tcPr>
            <w:tcW w:w="144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电解质溶液</w:t>
            </w:r>
          </w:p>
        </w:tc>
      </w:tr>
      <w:tr w:rsidR="00D101A2">
        <w:trPr>
          <w:jc w:val="center"/>
        </w:trPr>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lastRenderedPageBreak/>
              <w:t>A</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Cu</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Zn</w:t>
            </w:r>
          </w:p>
        </w:tc>
        <w:tc>
          <w:tcPr>
            <w:tcW w:w="144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proofErr w:type="spellStart"/>
            <w:r>
              <w:rPr>
                <w:rFonts w:ascii="Times New Roman" w:hAnsi="Times New Roman" w:cs="Times New Roman"/>
              </w:rPr>
              <w:t>HCl</w:t>
            </w:r>
            <w:proofErr w:type="spellEnd"/>
          </w:p>
        </w:tc>
      </w:tr>
      <w:tr w:rsidR="00D101A2">
        <w:trPr>
          <w:jc w:val="center"/>
        </w:trPr>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B</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Zn</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Cu</w:t>
            </w:r>
          </w:p>
        </w:tc>
        <w:tc>
          <w:tcPr>
            <w:tcW w:w="144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CuSO</w:t>
            </w:r>
            <w:r>
              <w:rPr>
                <w:rFonts w:ascii="Times New Roman" w:hAnsi="Times New Roman" w:cs="Times New Roman"/>
                <w:vertAlign w:val="subscript"/>
              </w:rPr>
              <w:t>4</w:t>
            </w:r>
          </w:p>
        </w:tc>
      </w:tr>
      <w:tr w:rsidR="00D101A2">
        <w:trPr>
          <w:jc w:val="center"/>
        </w:trPr>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Cu</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Zn</w:t>
            </w:r>
          </w:p>
        </w:tc>
        <w:tc>
          <w:tcPr>
            <w:tcW w:w="144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CuSO</w:t>
            </w:r>
            <w:r>
              <w:rPr>
                <w:rFonts w:ascii="Times New Roman" w:hAnsi="Times New Roman" w:cs="Times New Roman"/>
                <w:vertAlign w:val="subscript"/>
              </w:rPr>
              <w:t>4</w:t>
            </w:r>
          </w:p>
        </w:tc>
      </w:tr>
      <w:tr w:rsidR="00D101A2">
        <w:trPr>
          <w:jc w:val="center"/>
        </w:trPr>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D</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Cu</w:t>
            </w:r>
          </w:p>
        </w:tc>
        <w:tc>
          <w:tcPr>
            <w:tcW w:w="81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Zn</w:t>
            </w:r>
          </w:p>
        </w:tc>
        <w:tc>
          <w:tcPr>
            <w:tcW w:w="1446" w:type="dxa"/>
            <w:shd w:val="clear" w:color="auto" w:fill="auto"/>
            <w:vAlign w:val="center"/>
          </w:tcPr>
          <w:p w:rsidR="00D101A2" w:rsidRDefault="004D7F80">
            <w:pPr>
              <w:pStyle w:val="a3"/>
              <w:snapToGrid w:val="0"/>
              <w:spacing w:line="360" w:lineRule="auto"/>
              <w:jc w:val="center"/>
              <w:rPr>
                <w:rFonts w:ascii="Times New Roman" w:hAnsi="Times New Roman" w:cs="Times New Roman"/>
              </w:rPr>
            </w:pPr>
            <w:r>
              <w:rPr>
                <w:rFonts w:ascii="Times New Roman" w:hAnsi="Times New Roman" w:cs="Times New Roman"/>
              </w:rPr>
              <w:t>ZnCl</w:t>
            </w:r>
            <w:r>
              <w:rPr>
                <w:rFonts w:ascii="Times New Roman" w:hAnsi="Times New Roman" w:cs="Times New Roman"/>
                <w:vertAlign w:val="subscript"/>
              </w:rPr>
              <w:t>2</w:t>
            </w:r>
          </w:p>
        </w:tc>
      </w:tr>
    </w:tbl>
    <w:p w:rsidR="00D101A2" w:rsidRDefault="00D101A2">
      <w:pPr>
        <w:pStyle w:val="a3"/>
        <w:snapToGrid w:val="0"/>
        <w:spacing w:line="360" w:lineRule="auto"/>
        <w:rPr>
          <w:rFonts w:ascii="Times New Roman" w:eastAsia="黑体" w:hAnsi="Times New Roman" w:cs="Times New Roman"/>
        </w:rPr>
      </w:pPr>
    </w:p>
    <w:p w:rsidR="00D101A2" w:rsidRDefault="004D7F80">
      <w:pPr>
        <w:pStyle w:val="a3"/>
        <w:snapToGrid w:val="0"/>
        <w:spacing w:line="360" w:lineRule="auto"/>
        <w:rPr>
          <w:rFonts w:ascii="Times New Roman" w:hAnsi="Times New Roman" w:cs="Times New Roman"/>
        </w:rPr>
      </w:pPr>
      <w:r>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C</w:t>
      </w:r>
    </w:p>
    <w:p w:rsidR="00D101A2" w:rsidRDefault="004D7F80">
      <w:pPr>
        <w:pStyle w:val="a3"/>
        <w:snapToGrid w:val="0"/>
        <w:spacing w:line="360" w:lineRule="auto"/>
        <w:rPr>
          <w:rFonts w:ascii="Times New Roman" w:eastAsia="楷体_GB2312" w:hAnsi="Times New Roman" w:cs="Times New Roman"/>
        </w:rPr>
      </w:pPr>
      <w:r>
        <w:rPr>
          <w:rFonts w:ascii="Times New Roman" w:eastAsia="黑体" w:hAnsi="Times New Roman" w:cs="Times New Roman"/>
        </w:rPr>
        <w:t xml:space="preserve">解析　</w:t>
      </w:r>
      <w:r>
        <w:rPr>
          <w:rFonts w:ascii="Times New Roman" w:eastAsia="楷体_GB2312" w:hAnsi="Times New Roman" w:cs="Times New Roman"/>
        </w:rPr>
        <w:t>将</w:t>
      </w:r>
      <w:r>
        <w:rPr>
          <w:rFonts w:ascii="Times New Roman" w:eastAsia="楷体_GB2312" w:hAnsi="Times New Roman" w:cs="Times New Roman"/>
        </w:rPr>
        <w:t>Zn</w:t>
      </w:r>
      <w:r>
        <w:rPr>
          <w:rFonts w:ascii="Times New Roman" w:eastAsia="楷体_GB2312" w:hAnsi="Times New Roman" w:cs="Times New Roman"/>
        </w:rPr>
        <w:t>＋</w:t>
      </w:r>
      <w:r>
        <w:rPr>
          <w:rFonts w:ascii="Times New Roman" w:eastAsia="楷体_GB2312" w:hAnsi="Times New Roman" w:cs="Times New Roman"/>
        </w:rPr>
        <w:t>Cu</w:t>
      </w:r>
      <w:r>
        <w:rPr>
          <w:rFonts w:ascii="Times New Roman" w:eastAsia="楷体_GB2312" w:hAnsi="Times New Roman" w:cs="Times New Roman"/>
          <w:vertAlign w:val="superscript"/>
        </w:rPr>
        <w:t>2</w:t>
      </w:r>
      <w:r>
        <w:rPr>
          <w:rFonts w:ascii="Times New Roman" w:eastAsia="楷体_GB2312" w:hAnsi="Times New Roman" w:cs="Times New Roman"/>
          <w:vertAlign w:val="superscript"/>
        </w:rPr>
        <w:t>＋</w:t>
      </w:r>
      <w:r>
        <w:rPr>
          <w:rFonts w:ascii="Times New Roman" w:eastAsia="楷体_GB2312" w:hAnsi="Times New Roman" w:cs="Times New Roman" w:hint="eastAsia"/>
          <w:spacing w:val="-16"/>
        </w:rPr>
        <w:t>==</w:t>
      </w:r>
      <w:r>
        <w:rPr>
          <w:rFonts w:ascii="Times New Roman" w:eastAsia="楷体_GB2312" w:hAnsi="Times New Roman" w:cs="Times New Roman" w:hint="eastAsia"/>
        </w:rPr>
        <w:t>=</w:t>
      </w:r>
      <w:r>
        <w:rPr>
          <w:rFonts w:ascii="Times New Roman" w:eastAsia="楷体_GB2312" w:hAnsi="Times New Roman" w:cs="Times New Roman"/>
        </w:rPr>
        <w:t>Zn</w:t>
      </w:r>
      <w:r>
        <w:rPr>
          <w:rFonts w:ascii="Times New Roman" w:eastAsia="楷体_GB2312" w:hAnsi="Times New Roman" w:cs="Times New Roman"/>
          <w:vertAlign w:val="superscript"/>
        </w:rPr>
        <w:t>2</w:t>
      </w:r>
      <w:r>
        <w:rPr>
          <w:rFonts w:ascii="Times New Roman" w:eastAsia="楷体_GB2312" w:hAnsi="Times New Roman" w:cs="Times New Roman"/>
          <w:vertAlign w:val="superscript"/>
        </w:rPr>
        <w:t>＋</w:t>
      </w:r>
      <w:r>
        <w:rPr>
          <w:rFonts w:ascii="Times New Roman" w:eastAsia="楷体_GB2312" w:hAnsi="Times New Roman" w:cs="Times New Roman"/>
        </w:rPr>
        <w:t>＋</w:t>
      </w:r>
      <w:r>
        <w:rPr>
          <w:rFonts w:ascii="Times New Roman" w:eastAsia="楷体_GB2312" w:hAnsi="Times New Roman" w:cs="Times New Roman"/>
        </w:rPr>
        <w:t>Cu</w:t>
      </w:r>
      <w:r>
        <w:rPr>
          <w:rFonts w:ascii="Times New Roman" w:eastAsia="楷体_GB2312" w:hAnsi="Times New Roman" w:cs="Times New Roman"/>
        </w:rPr>
        <w:t>拆开两个半反应：</w:t>
      </w:r>
    </w:p>
    <w:p w:rsidR="00D101A2" w:rsidRDefault="004D7F80">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氧化反应</w:t>
      </w:r>
      <w:r>
        <w:rPr>
          <w:rFonts w:ascii="Times New Roman" w:eastAsia="楷体_GB2312" w:hAnsi="Times New Roman" w:cs="Times New Roman"/>
        </w:rPr>
        <w:t>(</w:t>
      </w:r>
      <w:r>
        <w:rPr>
          <w:rFonts w:ascii="Times New Roman" w:eastAsia="楷体_GB2312" w:hAnsi="Times New Roman" w:cs="Times New Roman"/>
        </w:rPr>
        <w:t>负极反应</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Zn</w:t>
      </w:r>
      <w:r>
        <w:rPr>
          <w:rFonts w:ascii="Times New Roman" w:eastAsia="楷体_GB2312" w:hAnsi="Times New Roman" w:cs="Times New Roman"/>
        </w:rPr>
        <w:t>－</w:t>
      </w:r>
      <w:r>
        <w:rPr>
          <w:rFonts w:ascii="Times New Roman" w:eastAsia="楷体_GB2312" w:hAnsi="Times New Roman" w:cs="Times New Roman"/>
        </w:rPr>
        <w:t>2e</w:t>
      </w:r>
      <w:r>
        <w:rPr>
          <w:rFonts w:ascii="Times New Roman" w:eastAsia="楷体_GB2312" w:hAnsi="Times New Roman" w:cs="Times New Roman"/>
          <w:vertAlign w:val="superscript"/>
        </w:rPr>
        <w:t>－</w:t>
      </w:r>
      <w:r>
        <w:rPr>
          <w:rFonts w:ascii="Times New Roman" w:eastAsia="楷体_GB2312" w:hAnsi="Times New Roman" w:cs="Times New Roman" w:hint="eastAsia"/>
          <w:spacing w:val="-16"/>
        </w:rPr>
        <w:t>==</w:t>
      </w:r>
      <w:r>
        <w:rPr>
          <w:rFonts w:ascii="Times New Roman" w:eastAsia="楷体_GB2312" w:hAnsi="Times New Roman" w:cs="Times New Roman" w:hint="eastAsia"/>
        </w:rPr>
        <w:t>=</w:t>
      </w:r>
      <w:r>
        <w:rPr>
          <w:rFonts w:ascii="Times New Roman" w:eastAsia="楷体_GB2312" w:hAnsi="Times New Roman" w:cs="Times New Roman"/>
        </w:rPr>
        <w:t>Zn</w:t>
      </w:r>
      <w:r>
        <w:rPr>
          <w:rFonts w:ascii="Times New Roman" w:eastAsia="楷体_GB2312" w:hAnsi="Times New Roman" w:cs="Times New Roman"/>
          <w:vertAlign w:val="superscript"/>
        </w:rPr>
        <w:t>2</w:t>
      </w:r>
      <w:r>
        <w:rPr>
          <w:rFonts w:ascii="Times New Roman" w:eastAsia="楷体_GB2312" w:hAnsi="Times New Roman" w:cs="Times New Roman"/>
          <w:vertAlign w:val="superscript"/>
        </w:rPr>
        <w:t>＋</w:t>
      </w:r>
      <w:r>
        <w:rPr>
          <w:rFonts w:ascii="Times New Roman" w:eastAsia="楷体_GB2312" w:hAnsi="Times New Roman" w:cs="Times New Roman"/>
        </w:rPr>
        <w:t>。</w:t>
      </w:r>
    </w:p>
    <w:p w:rsidR="00D101A2" w:rsidRDefault="004D7F80">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还原反应</w:t>
      </w:r>
      <w:r>
        <w:rPr>
          <w:rFonts w:ascii="Times New Roman" w:eastAsia="楷体_GB2312" w:hAnsi="Times New Roman" w:cs="Times New Roman"/>
        </w:rPr>
        <w:t>(</w:t>
      </w:r>
      <w:r>
        <w:rPr>
          <w:rFonts w:ascii="Times New Roman" w:eastAsia="楷体_GB2312" w:hAnsi="Times New Roman" w:cs="Times New Roman"/>
        </w:rPr>
        <w:t>正极反应</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Cu</w:t>
      </w:r>
      <w:r>
        <w:rPr>
          <w:rFonts w:ascii="Times New Roman" w:eastAsia="楷体_GB2312" w:hAnsi="Times New Roman" w:cs="Times New Roman"/>
          <w:vertAlign w:val="superscript"/>
        </w:rPr>
        <w:t>2</w:t>
      </w:r>
      <w:r>
        <w:rPr>
          <w:rFonts w:ascii="Times New Roman" w:eastAsia="楷体_GB2312" w:hAnsi="Times New Roman" w:cs="Times New Roman"/>
          <w:vertAlign w:val="superscript"/>
        </w:rPr>
        <w:t>＋</w:t>
      </w:r>
      <w:r>
        <w:rPr>
          <w:rFonts w:ascii="Times New Roman" w:eastAsia="楷体_GB2312" w:hAnsi="Times New Roman" w:cs="Times New Roman"/>
        </w:rPr>
        <w:t>＋</w:t>
      </w:r>
      <w:r>
        <w:rPr>
          <w:rFonts w:ascii="Times New Roman" w:eastAsia="楷体_GB2312" w:hAnsi="Times New Roman" w:cs="Times New Roman"/>
        </w:rPr>
        <w:t>2e</w:t>
      </w:r>
      <w:r>
        <w:rPr>
          <w:rFonts w:ascii="Times New Roman" w:eastAsia="楷体_GB2312" w:hAnsi="Times New Roman" w:cs="Times New Roman"/>
          <w:vertAlign w:val="superscript"/>
        </w:rPr>
        <w:t>－</w:t>
      </w:r>
      <w:r>
        <w:rPr>
          <w:rFonts w:ascii="Times New Roman" w:eastAsia="楷体_GB2312" w:hAnsi="Times New Roman" w:cs="Times New Roman" w:hint="eastAsia"/>
          <w:spacing w:val="-16"/>
        </w:rPr>
        <w:t>==</w:t>
      </w:r>
      <w:r>
        <w:rPr>
          <w:rFonts w:ascii="Times New Roman" w:eastAsia="楷体_GB2312" w:hAnsi="Times New Roman" w:cs="Times New Roman" w:hint="eastAsia"/>
        </w:rPr>
        <w:t>=</w:t>
      </w:r>
      <w:r>
        <w:rPr>
          <w:rFonts w:ascii="Times New Roman" w:eastAsia="楷体_GB2312" w:hAnsi="Times New Roman" w:cs="Times New Roman"/>
        </w:rPr>
        <w:t>Cu</w:t>
      </w:r>
      <w:r>
        <w:rPr>
          <w:rFonts w:ascii="Times New Roman" w:eastAsia="楷体_GB2312" w:hAnsi="Times New Roman" w:cs="Times New Roman"/>
        </w:rPr>
        <w:t>。</w:t>
      </w:r>
    </w:p>
    <w:p w:rsidR="00D101A2" w:rsidRDefault="004D7F80">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则电池的负极是</w:t>
      </w:r>
      <w:r>
        <w:rPr>
          <w:rFonts w:ascii="Times New Roman" w:eastAsia="楷体_GB2312" w:hAnsi="Times New Roman" w:cs="Times New Roman"/>
        </w:rPr>
        <w:t>Zn</w:t>
      </w:r>
      <w:r>
        <w:rPr>
          <w:rFonts w:ascii="Times New Roman" w:eastAsia="楷体_GB2312" w:hAnsi="Times New Roman" w:cs="Times New Roman"/>
        </w:rPr>
        <w:t>，正极是比锌不活泼的金属或能导电的非金属，电解质溶液中含</w:t>
      </w:r>
      <w:r>
        <w:rPr>
          <w:rFonts w:ascii="Times New Roman" w:eastAsia="楷体_GB2312" w:hAnsi="Times New Roman" w:cs="Times New Roman"/>
        </w:rPr>
        <w:t>Cu</w:t>
      </w:r>
      <w:r>
        <w:rPr>
          <w:rFonts w:ascii="Times New Roman" w:eastAsia="楷体_GB2312" w:hAnsi="Times New Roman" w:cs="Times New Roman"/>
          <w:vertAlign w:val="superscript"/>
        </w:rPr>
        <w:t>2</w:t>
      </w:r>
      <w:r>
        <w:rPr>
          <w:rFonts w:ascii="Times New Roman" w:eastAsia="楷体_GB2312" w:hAnsi="Times New Roman" w:cs="Times New Roman"/>
          <w:vertAlign w:val="superscript"/>
        </w:rPr>
        <w:t>＋</w:t>
      </w:r>
      <w:r>
        <w:rPr>
          <w:rFonts w:ascii="Times New Roman" w:eastAsia="楷体_GB2312" w:hAnsi="Times New Roman" w:cs="Times New Roman"/>
        </w:rPr>
        <w:t>。</w:t>
      </w:r>
      <w:bookmarkStart w:id="0" w:name="_GoBack"/>
      <w:bookmarkEnd w:id="0"/>
    </w:p>
    <w:sectPr w:rsidR="00D101A2">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80" w:rsidRDefault="004D7F80">
      <w:r>
        <w:separator/>
      </w:r>
    </w:p>
  </w:endnote>
  <w:endnote w:type="continuationSeparator" w:id="0">
    <w:p w:rsidR="004D7F80" w:rsidRDefault="004D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IPAPANNEW">
    <w:altName w:val="Arial Unicode MS"/>
    <w:charset w:val="00"/>
    <w:family w:val="auto"/>
    <w:pitch w:val="default"/>
    <w:sig w:usb0="00000001" w:usb1="00000001" w:usb2="00000021" w:usb3="00000000" w:csb0="20000197" w:csb1="00000000"/>
  </w:font>
  <w:font w:name="宋体-方正超大字符集">
    <w:altName w:val="宋体"/>
    <w:charset w:val="86"/>
    <w:family w:val="script"/>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80" w:rsidRDefault="004D7F80">
      <w:r>
        <w:separator/>
      </w:r>
    </w:p>
  </w:footnote>
  <w:footnote w:type="continuationSeparator" w:id="0">
    <w:p w:rsidR="004D7F80" w:rsidRDefault="004D7F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36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0F11"/>
    <w:rsid w:val="000619E3"/>
    <w:rsid w:val="000914CB"/>
    <w:rsid w:val="000F6138"/>
    <w:rsid w:val="00171DBE"/>
    <w:rsid w:val="001A428E"/>
    <w:rsid w:val="001C6802"/>
    <w:rsid w:val="001C6E97"/>
    <w:rsid w:val="001E6857"/>
    <w:rsid w:val="00256B71"/>
    <w:rsid w:val="00263019"/>
    <w:rsid w:val="002B371E"/>
    <w:rsid w:val="00330E90"/>
    <w:rsid w:val="0034162C"/>
    <w:rsid w:val="0037775F"/>
    <w:rsid w:val="003B1C61"/>
    <w:rsid w:val="003B5428"/>
    <w:rsid w:val="003B6DD0"/>
    <w:rsid w:val="00451133"/>
    <w:rsid w:val="00470F11"/>
    <w:rsid w:val="004D7F80"/>
    <w:rsid w:val="00505DCB"/>
    <w:rsid w:val="005A36DC"/>
    <w:rsid w:val="005E2F32"/>
    <w:rsid w:val="006D5D15"/>
    <w:rsid w:val="00767838"/>
    <w:rsid w:val="0080388B"/>
    <w:rsid w:val="00904821"/>
    <w:rsid w:val="00916729"/>
    <w:rsid w:val="00984639"/>
    <w:rsid w:val="00994DB0"/>
    <w:rsid w:val="009B5FE5"/>
    <w:rsid w:val="00BD0C56"/>
    <w:rsid w:val="00C23954"/>
    <w:rsid w:val="00CA78A6"/>
    <w:rsid w:val="00CC33B0"/>
    <w:rsid w:val="00CF698D"/>
    <w:rsid w:val="00D004D0"/>
    <w:rsid w:val="00D101A2"/>
    <w:rsid w:val="00DA3313"/>
    <w:rsid w:val="00EA55A9"/>
    <w:rsid w:val="00EC54FD"/>
    <w:rsid w:val="00FE7FC2"/>
    <w:rsid w:val="2DFB0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107FED-7B71-44F2-A5F7-7F1DA9B3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footer"/>
    <w:basedOn w:val="a"/>
    <w:link w:val="Char"/>
    <w:pPr>
      <w:tabs>
        <w:tab w:val="center" w:pos="4153"/>
        <w:tab w:val="right" w:pos="8306"/>
      </w:tabs>
      <w:snapToGrid w:val="0"/>
      <w:jc w:val="left"/>
    </w:pPr>
    <w:rPr>
      <w:sz w:val="18"/>
      <w:szCs w:val="18"/>
    </w:rPr>
  </w:style>
  <w:style w:type="paragraph" w:styleId="a5">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Pr>
      <w:kern w:val="2"/>
      <w:sz w:val="18"/>
      <w:szCs w:val="18"/>
    </w:rPr>
  </w:style>
  <w:style w:type="character" w:customStyle="1" w:styleId="Char">
    <w:name w:val="页脚 Char"/>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2-46.TIF" TargetMode="External"/><Relationship Id="rId26" Type="http://schemas.openxmlformats.org/officeDocument/2006/relationships/image" Target="media/image10.png"/><Relationship Id="rId39" Type="http://schemas.openxmlformats.org/officeDocument/2006/relationships/image" Target="2-50.TIF" TargetMode="External"/><Relationship Id="rId21" Type="http://schemas.openxmlformats.org/officeDocument/2006/relationships/image" Target="&#29702;&#35299;&#24212;&#29992;.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2-54.TIF" TargetMode="External"/><Relationship Id="rId50"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2-45.TIF"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2-91.TIF" TargetMode="External"/><Relationship Id="rId37" Type="http://schemas.openxmlformats.org/officeDocument/2006/relationships/image" Target="&#36319;&#36394;&#24378;&#21270;.TIF" TargetMode="External"/><Relationship Id="rId40" Type="http://schemas.openxmlformats.org/officeDocument/2006/relationships/image" Target="media/image18.png"/><Relationship Id="rId45" Type="http://schemas.openxmlformats.org/officeDocument/2006/relationships/image" Target="2-53.TIF"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29702;&#35299;&#24212;&#29992;.TIF"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2-44.TIF"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2-90.TIF" TargetMode="External"/><Relationship Id="rId35" Type="http://schemas.openxmlformats.org/officeDocument/2006/relationships/image" Target="A2.TIF" TargetMode="External"/><Relationship Id="rId43" Type="http://schemas.openxmlformats.org/officeDocument/2006/relationships/image" Target="2-52.TIF" TargetMode="External"/><Relationship Id="rId48" Type="http://schemas.openxmlformats.org/officeDocument/2006/relationships/image" Target="media/image22.png"/><Relationship Id="rId8" Type="http://schemas.openxmlformats.org/officeDocument/2006/relationships/image" Target="&#30693;&#35782;&#26803;&#29702;.TIF" TargetMode="External"/><Relationship Id="rId51" Type="http://schemas.openxmlformats.org/officeDocument/2006/relationships/image" Target="2-56.TIF" TargetMode="External"/><Relationship Id="rId3" Type="http://schemas.openxmlformats.org/officeDocument/2006/relationships/settings" Target="settings.xml"/><Relationship Id="rId12" Type="http://schemas.openxmlformats.org/officeDocument/2006/relationships/image" Target="&#30693;&#35782;&#26803;&#29702;.TIF" TargetMode="External"/><Relationship Id="rId17" Type="http://schemas.openxmlformats.org/officeDocument/2006/relationships/image" Target="media/image6.png"/><Relationship Id="rId25" Type="http://schemas.openxmlformats.org/officeDocument/2006/relationships/image" Target="2-48.TIF"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21028;&#26029;&#27491;&#35823;.TIF" TargetMode="External"/><Relationship Id="rId41" Type="http://schemas.openxmlformats.org/officeDocument/2006/relationships/image" Target="2-51.TI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2-47.TIF" TargetMode="External"/><Relationship Id="rId28" Type="http://schemas.openxmlformats.org/officeDocument/2006/relationships/image" Target="A1.TIF" TargetMode="External"/><Relationship Id="rId36" Type="http://schemas.openxmlformats.org/officeDocument/2006/relationships/image" Target="media/image16.png"/><Relationship Id="rId49" Type="http://schemas.openxmlformats.org/officeDocument/2006/relationships/image" Target="2-55.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1787</Words>
  <Characters>10188</Characters>
  <Application>Microsoft Office Word</Application>
  <DocSecurity>0</DocSecurity>
  <Lines>84</Lines>
  <Paragraphs>23</Paragraphs>
  <ScaleCrop>false</ScaleCrop>
  <Company>Microsoft China</Company>
  <LinksUpToDate>false</LinksUpToDate>
  <CharactersWithSpaces>11952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creator>User</dc:creator>
  <cp:lastModifiedBy>admin</cp:lastModifiedBy>
  <cp:revision>7</cp:revision>
  <dcterms:created xsi:type="dcterms:W3CDTF">2019-12-14T02:07:00Z</dcterms:created>
  <dcterms:modified xsi:type="dcterms:W3CDTF">2023-02-02T12:28:00Z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