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5633" w:rsidRDefault="00741FDF">
      <w:pPr>
        <w:pStyle w:val="3"/>
        <w:spacing w:line="360" w:lineRule="auto"/>
        <w:jc w:val="center"/>
      </w:pPr>
      <w:r>
        <w:t>第</w:t>
      </w:r>
      <w:r>
        <w:t>3</w:t>
      </w:r>
      <w:r>
        <w:t>课时　原电池原理应用　化学电源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IPAPANNEW" w:hAnsi="IPAPANNEW" w:cs="Times New Roman"/>
        </w:rPr>
        <w:t>[</w:t>
      </w:r>
      <w:r>
        <w:rPr>
          <w:rFonts w:ascii="IPAPANNEW" w:hAnsi="IPAPANNEW" w:cs="Times New Roman"/>
        </w:rPr>
        <w:t>核心素养发展目标</w:t>
      </w:r>
      <w:r>
        <w:rPr>
          <w:rFonts w:ascii="IPAPANNEW" w:hAnsi="IPAPANNEW" w:cs="Times New Roman"/>
        </w:rPr>
        <w:t>]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知道干电池、充电电池、燃料电池等化学电源的特点。</w:t>
      </w: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掌握构成电池的要素，了解不同电极材料对电池性能的影响。</w:t>
      </w: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能正确书写简单化学电源的电极反应式。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一、设计原电池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.TIF" \* </w:instrText>
      </w:r>
      <w:r>
        <w:rPr>
          <w:rFonts w:ascii="Times New Roman" w:hAnsi="Times New Roman" w:cs="Times New Roman" w:hint="eastAsia"/>
        </w:rPr>
        <w:instrText>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.1pt;height:18.15pt">
            <v:imagedata r:id="rId7" r:href="rId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eastAsia="黑体" w:hAnsi="Times New Roman" w:cs="Times New Roman"/>
        </w:rPr>
        <w:t>依据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已知一个氧化还原反应，首先分析找出</w:t>
      </w:r>
      <w:r>
        <w:rPr>
          <w:rFonts w:ascii="Times New Roman" w:hAnsi="Times New Roman" w:cs="Times New Roman"/>
        </w:rPr>
        <w:t>氧化剂、还原剂，一般还原剂为负极材料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或在负极上被氧化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，氧化剂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电解质溶液中的阳离子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在正极上被还原。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实例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以</w:t>
      </w: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ZnSO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hAnsi="宋体" w:cs="Times New Roman"/>
        </w:rPr>
        <w:t>↑</w:t>
      </w:r>
      <w:r>
        <w:rPr>
          <w:rFonts w:ascii="Times New Roman" w:hAnsi="Times New Roman" w:cs="Times New Roman"/>
        </w:rPr>
        <w:t>为例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)\\word\\A42.TIF"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)\\word\\A42.TIF" \* MERGEFORM</w:instrText>
      </w:r>
      <w:r>
        <w:rPr>
          <w:rFonts w:ascii="Times New Roman" w:hAnsi="Times New Roman" w:cs="Times New Roman" w:hint="eastAsia"/>
        </w:rPr>
        <w:instrText>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</w:instrText>
      </w:r>
      <w:r>
        <w:rPr>
          <w:rFonts w:ascii="Times New Roman" w:hAnsi="Times New Roman" w:cs="Times New Roman" w:hint="eastAsia"/>
        </w:rPr>
        <w:instrText>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\\A42.TIF"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3E182A">
        <w:rPr>
          <w:rFonts w:ascii="Times New Roman" w:hAnsi="Times New Roman" w:cs="Times New Roman"/>
        </w:rPr>
        <w:pict>
          <v:shape id="_x0000_i1026" type="#_x0000_t75" style="width:161.55pt;height:150.25pt">
            <v:imagedata r:id="rId9" r:href="rId1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</w:instrText>
      </w:r>
      <w:r>
        <w:rPr>
          <w:rFonts w:ascii="Times New Roman" w:hAnsi="Times New Roman" w:cs="Times New Roman" w:hint="eastAsia"/>
        </w:rPr>
        <w:instrText>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</w:instrText>
      </w:r>
      <w:r>
        <w:rPr>
          <w:rFonts w:ascii="Times New Roman" w:hAnsi="Times New Roman" w:cs="Times New Roman" w:hint="eastAsia"/>
        </w:rPr>
        <w:instrText>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7" type="#_x0000_t75" style="width:60.1pt;height:18.15pt">
            <v:imagedata r:id="rId11" r:href="rId1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理论上任何氧化还原反应都可设计成原电池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原电池中负极上发生氧化反应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原电池中正极材料一定发生还原反应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原电池中正极材料必须与电解质溶液的某种离子反应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√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(3)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(4)</w:t>
      </w:r>
      <w:r>
        <w:rPr>
          <w:rFonts w:hAnsi="宋体" w:cs="Times New Roman"/>
        </w:rPr>
        <w:t>×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</w:instrText>
      </w:r>
      <w:r>
        <w:rPr>
          <w:rFonts w:ascii="Times New Roman" w:hAnsi="Times New Roman" w:cs="Times New Roman" w:hint="eastAsia"/>
        </w:rPr>
        <w:instrText xml:space="preserve">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</w:instrText>
      </w:r>
      <w:r>
        <w:rPr>
          <w:rFonts w:ascii="Times New Roman" w:hAnsi="Times New Roman" w:cs="Times New Roman" w:hint="eastAsia"/>
        </w:rPr>
        <w:instrText>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28" type="#_x0000_t75" style="width:60.1pt;height:18.15pt">
            <v:imagedata r:id="rId13" r:href="rId1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理论上讲，任何自发的氧化还原反应都可以设计成原电池。选择适宜的材料和试剂，请利用反应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3Fe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设计一个原电池。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用双线桥分析上述离子反应，标出电子转移的方向和数目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；其中氧化反应的</w:t>
      </w:r>
      <w:proofErr w:type="gramStart"/>
      <w:r>
        <w:rPr>
          <w:rFonts w:ascii="Times New Roman" w:hAnsi="Times New Roman" w:cs="Times New Roman"/>
        </w:rPr>
        <w:t>半反应</w:t>
      </w:r>
      <w:proofErr w:type="gramEnd"/>
      <w:r>
        <w:rPr>
          <w:rFonts w:ascii="Times New Roman" w:hAnsi="Times New Roman" w:cs="Times New Roman"/>
        </w:rPr>
        <w:t>可表示为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，则还原反应的</w:t>
      </w:r>
      <w:proofErr w:type="gramStart"/>
      <w:r>
        <w:rPr>
          <w:rFonts w:ascii="Times New Roman" w:hAnsi="Times New Roman" w:cs="Times New Roman"/>
        </w:rPr>
        <w:t>半反应</w:t>
      </w:r>
      <w:proofErr w:type="gramEnd"/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若设计成原电池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负极材料是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，选择依据是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；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lastRenderedPageBreak/>
        <w:t>②</w:t>
      </w:r>
      <w:r>
        <w:rPr>
          <w:rFonts w:ascii="Times New Roman" w:hAnsi="Times New Roman" w:cs="Times New Roman"/>
        </w:rPr>
        <w:t>正极材料可选用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，选择依据是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溶液作电解质。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写出电极反应式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，负极：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该原电池中电子从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极流出，电解质溶液中的阳离子</w:t>
      </w:r>
      <w:r>
        <w:rPr>
          <w:rFonts w:ascii="Times New Roman" w:hAnsi="Times New Roman" w:cs="Times New Roman"/>
        </w:rPr>
        <w:t>(Fe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移向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r w:rsidR="003E182A">
        <w:pict>
          <v:shape id="_x0000_i1029" type="#_x0000_t75" style="width:113.3pt;height:66.35pt">
            <v:imagedata r:id="rId15" o:title=""/>
          </v:shape>
        </w:pic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铁　固体铁单质能导电，可被电解质溶液中的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氧化为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铜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或石墨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铜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或石墨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的还原性比铁弱，且为能导电的固体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(SO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]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负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铜或石墨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)</w:t>
      </w:r>
    </w:p>
    <w:p w:rsidR="00365633" w:rsidRDefault="003E182A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type="#_x0000_t75" style="width:418.85pt;height:18.8pt">
            <v:imagedata r:id="rId16" o:title="归纳总结"/>
          </v:shape>
        </w:pic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eastAsia="仿宋_GB2312" w:hAnsi="Times New Roman" w:cs="Times New Roman"/>
        </w:rPr>
      </w:pPr>
      <w:r>
        <w:rPr>
          <w:rFonts w:ascii="Times New Roman" w:eastAsia="黑体" w:hAnsi="Times New Roman" w:cs="Times New Roman"/>
        </w:rPr>
        <w:t>用双线桥法书写电极反应式的步骤</w:t>
      </w:r>
    </w:p>
    <w:p w:rsidR="00365633" w:rsidRDefault="003E182A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pict>
          <v:shape id="_x0000_i1031" type="#_x0000_t75" style="width:271.1pt;height:126.45pt">
            <v:imagedata r:id="rId17" o:title=""/>
          </v:shape>
        </w:pic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水果简易电池的制作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探究制作水果电池对电极材料的要求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按如图连接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)\\word\\2-89.TIF"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\\2-89.TIF" \* </w:instrText>
      </w:r>
      <w:r>
        <w:rPr>
          <w:rFonts w:ascii="Times New Roman" w:hAnsi="Times New Roman" w:cs="Times New Roman" w:hint="eastAsia"/>
        </w:rPr>
        <w:instrText>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\\2-89.TIF"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3E182A">
        <w:rPr>
          <w:rFonts w:ascii="Times New Roman" w:hAnsi="Times New Roman" w:cs="Times New Roman"/>
        </w:rPr>
        <w:pict>
          <v:shape id="_x0000_i1032" type="#_x0000_t75" style="width:113.3pt;height:76.4pt">
            <v:imagedata r:id="rId18" r:href="rId19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已知电流表的指针偏向电子流入的电极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6"/>
        <w:gridCol w:w="816"/>
        <w:gridCol w:w="1866"/>
        <w:gridCol w:w="1446"/>
      </w:tblGrid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</w:t>
            </w:r>
            <w:r>
              <w:rPr>
                <w:rFonts w:ascii="Times New Roman" w:hAnsi="Times New Roman" w:cs="Times New Roman"/>
              </w:rPr>
              <w:t>材料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水果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电流表偏转方向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电极名称</w:t>
            </w:r>
          </w:p>
        </w:tc>
      </w:tr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铁片、铜片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苹果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偏向铜片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铁：</w:t>
            </w:r>
            <w:r>
              <w:rPr>
                <w:rFonts w:ascii="Times New Roman" w:hAnsi="Times New Roman" w:cs="Times New Roman"/>
                <w:u w:val="single"/>
              </w:rPr>
              <w:t>负极</w:t>
            </w:r>
          </w:p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铜：</w:t>
            </w:r>
            <w:r>
              <w:rPr>
                <w:rFonts w:ascii="Times New Roman" w:hAnsi="Times New Roman" w:cs="Times New Roman"/>
                <w:u w:val="single"/>
              </w:rPr>
              <w:t>正极</w:t>
            </w:r>
          </w:p>
        </w:tc>
      </w:tr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铁片、镁条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苹果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偏向</w:t>
            </w:r>
            <w:r>
              <w:rPr>
                <w:rFonts w:ascii="Times New Roman" w:hAnsi="Times New Roman" w:cs="Times New Roman"/>
                <w:u w:val="single"/>
              </w:rPr>
              <w:t>铁片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铁：</w:t>
            </w:r>
            <w:r>
              <w:rPr>
                <w:rFonts w:ascii="Times New Roman" w:hAnsi="Times New Roman" w:cs="Times New Roman"/>
                <w:u w:val="single"/>
              </w:rPr>
              <w:t>正极</w:t>
            </w:r>
          </w:p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镁：</w:t>
            </w:r>
            <w:r>
              <w:rPr>
                <w:rFonts w:ascii="Times New Roman" w:hAnsi="Times New Roman" w:cs="Times New Roman"/>
                <w:u w:val="single"/>
              </w:rPr>
              <w:t>负极</w:t>
            </w:r>
          </w:p>
        </w:tc>
      </w:tr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铁片、碳棒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偏向</w:t>
            </w:r>
            <w:r>
              <w:rPr>
                <w:rFonts w:ascii="Times New Roman" w:hAnsi="Times New Roman" w:cs="Times New Roman"/>
                <w:u w:val="single"/>
              </w:rPr>
              <w:t>碳棒</w:t>
            </w: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</w:rPr>
              <w:t>铁：</w:t>
            </w:r>
            <w:r>
              <w:rPr>
                <w:rFonts w:ascii="Times New Roman" w:hAnsi="Times New Roman" w:cs="Times New Roman"/>
                <w:u w:val="single"/>
              </w:rPr>
              <w:t>负极</w:t>
            </w:r>
          </w:p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碳棒：</w:t>
            </w:r>
            <w:r>
              <w:rPr>
                <w:rFonts w:ascii="Times New Roman" w:hAnsi="Times New Roman" w:cs="Times New Roman"/>
                <w:u w:val="single"/>
              </w:rPr>
              <w:t>正极</w:t>
            </w:r>
          </w:p>
        </w:tc>
      </w:tr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铁片、铁片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  <w:u w:val="single"/>
              </w:rPr>
              <w:t>不</w:t>
            </w:r>
            <w:proofErr w:type="gramEnd"/>
            <w:r>
              <w:rPr>
                <w:rFonts w:ascii="Times New Roman" w:hAnsi="Times New Roman" w:cs="Times New Roman"/>
                <w:u w:val="single"/>
              </w:rPr>
              <w:t>偏转</w:t>
            </w:r>
          </w:p>
        </w:tc>
        <w:tc>
          <w:tcPr>
            <w:tcW w:w="144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365633" w:rsidRDefault="00365633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65633">
        <w:trPr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铜片、碳棒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186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几乎</w:t>
            </w:r>
            <w:proofErr w:type="gramStart"/>
            <w:r>
              <w:rPr>
                <w:rFonts w:ascii="Times New Roman" w:hAnsi="Times New Roman" w:cs="Times New Roman"/>
              </w:rPr>
              <w:t>不</w:t>
            </w:r>
            <w:proofErr w:type="gramEnd"/>
            <w:r>
              <w:rPr>
                <w:rFonts w:ascii="Times New Roman" w:hAnsi="Times New Roman" w:cs="Times New Roman"/>
              </w:rPr>
              <w:t>偏转</w:t>
            </w:r>
          </w:p>
        </w:tc>
        <w:tc>
          <w:tcPr>
            <w:tcW w:w="1446" w:type="dxa"/>
            <w:tcBorders>
              <w:tl2br w:val="single" w:sz="4" w:space="0" w:color="auto"/>
            </w:tcBorders>
            <w:shd w:val="clear" w:color="auto" w:fill="auto"/>
            <w:vAlign w:val="center"/>
          </w:tcPr>
          <w:p w:rsidR="00365633" w:rsidRDefault="00365633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65633" w:rsidRDefault="0036563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问题讨论：水果的作用是作：</w:t>
      </w:r>
      <w:r>
        <w:rPr>
          <w:rFonts w:ascii="Times New Roman" w:hAnsi="Times New Roman" w:cs="Times New Roman"/>
          <w:u w:val="single"/>
        </w:rPr>
        <w:t>电解质溶液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实验结论：构成原电池的要素有：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自发的氧化还原反应。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两个活泼性</w:t>
      </w:r>
      <w:r>
        <w:rPr>
          <w:rFonts w:ascii="Times New Roman" w:hAnsi="Times New Roman" w:cs="Times New Roman"/>
          <w:u w:val="single"/>
        </w:rPr>
        <w:t>不同</w:t>
      </w:r>
      <w:r>
        <w:rPr>
          <w:rFonts w:ascii="Times New Roman" w:hAnsi="Times New Roman" w:cs="Times New Roman"/>
        </w:rPr>
        <w:t>的电极，</w:t>
      </w:r>
      <w:r>
        <w:rPr>
          <w:rFonts w:ascii="Times New Roman" w:hAnsi="Times New Roman" w:cs="Times New Roman"/>
          <w:u w:val="single"/>
        </w:rPr>
        <w:t>电解质</w:t>
      </w:r>
      <w:r>
        <w:rPr>
          <w:rFonts w:ascii="Times New Roman" w:hAnsi="Times New Roman" w:cs="Times New Roman"/>
        </w:rPr>
        <w:t>溶液，形成闭合回路。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根据电极材料判断电极：较活泼金属作</w:t>
      </w:r>
      <w:r>
        <w:rPr>
          <w:rFonts w:ascii="Times New Roman" w:hAnsi="Times New Roman" w:cs="Times New Roman"/>
          <w:u w:val="single"/>
        </w:rPr>
        <w:t>负极</w:t>
      </w:r>
      <w:r>
        <w:rPr>
          <w:rFonts w:ascii="Times New Roman" w:hAnsi="Times New Roman" w:cs="Times New Roman"/>
        </w:rPr>
        <w:t>，不活泼的金属或惰性电极作</w:t>
      </w:r>
      <w:r>
        <w:rPr>
          <w:rFonts w:ascii="Times New Roman" w:hAnsi="Times New Roman" w:cs="Times New Roman"/>
          <w:u w:val="single"/>
        </w:rPr>
        <w:t>正极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探究影响电流效果的因素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【实验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】探究电极材料对电流效果的影响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51"/>
        <w:gridCol w:w="816"/>
        <w:gridCol w:w="2399"/>
      </w:tblGrid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电极材料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电极间距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电流表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μA</w:t>
            </w:r>
            <w:proofErr w:type="spellEnd"/>
            <w:r>
              <w:rPr>
                <w:rFonts w:ascii="Times New Roman" w:hAnsi="Times New Roman" w:cs="Times New Roman"/>
              </w:rPr>
              <w:t>，偏转角度</w:t>
            </w:r>
          </w:p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填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大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或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小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铁、铜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苹果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小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镁、铜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苹果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大</w:t>
            </w:r>
          </w:p>
        </w:tc>
      </w:tr>
    </w:tbl>
    <w:p w:rsidR="00365633" w:rsidRDefault="0036563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实验结论：在其他条件相同时，电极材料活泼性差别越大，电流效果越好。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【实验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】探究不同水果对电流效果的影响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51"/>
        <w:gridCol w:w="816"/>
        <w:gridCol w:w="2399"/>
      </w:tblGrid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电极材料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电极间距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电流表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μA</w:t>
            </w:r>
            <w:proofErr w:type="spellEnd"/>
            <w:r>
              <w:rPr>
                <w:rFonts w:ascii="Times New Roman" w:hAnsi="Times New Roman" w:cs="Times New Roman"/>
              </w:rPr>
              <w:t>，偏转角度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苹果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小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大</w:t>
            </w:r>
          </w:p>
        </w:tc>
      </w:tr>
    </w:tbl>
    <w:p w:rsidR="00365633" w:rsidRDefault="0036563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实验结论：在其他条件相同时，不同的电解质溶液，电流效果</w:t>
      </w:r>
      <w:r>
        <w:rPr>
          <w:rFonts w:ascii="Times New Roman" w:hAnsi="Times New Roman" w:cs="Times New Roman"/>
          <w:u w:val="single"/>
        </w:rPr>
        <w:t>不同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【实验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】探究电极间距对电流效果的影响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1551"/>
        <w:gridCol w:w="816"/>
        <w:gridCol w:w="2399"/>
      </w:tblGrid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电极材料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电极间距</w:t>
            </w:r>
            <w:r>
              <w:rPr>
                <w:rFonts w:ascii="Times New Roman" w:hAnsi="Times New Roman" w:cs="Times New Roman"/>
              </w:rPr>
              <w:t>/cm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水果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电流表</w:t>
            </w:r>
            <w:r>
              <w:rPr>
                <w:rFonts w:ascii="Times New Roman" w:hAnsi="Times New Roman" w:cs="Times New Roman"/>
              </w:rPr>
              <w:t>/</w:t>
            </w:r>
            <w:proofErr w:type="spellStart"/>
            <w:r>
              <w:rPr>
                <w:rFonts w:ascii="Times New Roman" w:hAnsi="Times New Roman" w:cs="Times New Roman"/>
              </w:rPr>
              <w:t>μA</w:t>
            </w:r>
            <w:proofErr w:type="spellEnd"/>
            <w:r>
              <w:rPr>
                <w:rFonts w:ascii="Times New Roman" w:hAnsi="Times New Roman" w:cs="Times New Roman"/>
              </w:rPr>
              <w:t>，偏转角度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大</w:t>
            </w:r>
          </w:p>
        </w:tc>
      </w:tr>
      <w:tr w:rsidR="00365633">
        <w:trPr>
          <w:jc w:val="center"/>
        </w:trPr>
        <w:tc>
          <w:tcPr>
            <w:tcW w:w="123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锌、铜</w:t>
            </w:r>
          </w:p>
        </w:tc>
        <w:tc>
          <w:tcPr>
            <w:tcW w:w="1551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1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柠檬</w:t>
            </w:r>
          </w:p>
        </w:tc>
        <w:tc>
          <w:tcPr>
            <w:tcW w:w="2399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小</w:t>
            </w:r>
          </w:p>
        </w:tc>
      </w:tr>
    </w:tbl>
    <w:p w:rsidR="00365633" w:rsidRDefault="00365633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实验结论：在其他条件相同时，两电极间距越小，电流效果</w:t>
      </w:r>
      <w:r>
        <w:rPr>
          <w:rFonts w:ascii="Times New Roman" w:hAnsi="Times New Roman" w:cs="Times New Roman"/>
          <w:u w:val="single"/>
        </w:rPr>
        <w:t>越好</w:t>
      </w:r>
      <w:r>
        <w:rPr>
          <w:rFonts w:ascii="Times New Roman" w:hAnsi="Times New Roman" w:cs="Times New Roman"/>
        </w:rPr>
        <w:t>。</w:t>
      </w:r>
    </w:p>
    <w:p w:rsidR="00365633" w:rsidRDefault="003E182A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type="#_x0000_t75" style="width:418.85pt;height:18.8pt">
            <v:imagedata r:id="rId16" o:title="归纳总结"/>
          </v:shape>
        </w:pic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水果电池的电流效果与电极材料、水果的种类有关，另外还与两电极间距离以及电极插入水果的深度等因素有关。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 xml:space="preserve">.TIF" \* </w:instrText>
      </w:r>
      <w:r>
        <w:rPr>
          <w:rFonts w:ascii="Times New Roman" w:hAnsi="Times New Roman" w:cs="Times New Roman" w:hint="eastAsia"/>
        </w:rPr>
        <w:instrText>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4" type="#_x0000_t75" style="width:60.1pt;height:18.15pt">
            <v:imagedata r:id="rId20" r:href="rId21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 w:hint="eastAsia"/>
        </w:rPr>
        <w:t>下</w:t>
      </w:r>
      <w:r>
        <w:rPr>
          <w:rFonts w:ascii="Times New Roman" w:hAnsi="Times New Roman" w:cs="Times New Roman"/>
        </w:rPr>
        <w:t>图为番茄制作的水果电池，下列说法正确的</w:t>
      </w:r>
      <w:r>
        <w:rPr>
          <w:rFonts w:ascii="Times New Roman" w:hAnsi="Times New Roman" w:cs="Times New Roman"/>
        </w:rPr>
        <w:t>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)\\word\\2-92.TIF"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</w:instrText>
      </w:r>
      <w:r>
        <w:rPr>
          <w:rFonts w:ascii="Times New Roman" w:hAnsi="Times New Roman" w:cs="Times New Roman" w:hint="eastAsia"/>
        </w:rPr>
        <w:instrText>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\\2-92.TIF"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3E182A">
        <w:rPr>
          <w:rFonts w:ascii="Times New Roman" w:hAnsi="Times New Roman" w:cs="Times New Roman"/>
        </w:rPr>
        <w:pict>
          <v:shape id="_x0000_i1035" type="#_x0000_t75" style="width:62.6pt;height:76.4pt">
            <v:imagedata r:id="rId22" r:href="rId2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一段时间后，铜片质量减小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proofErr w:type="gramStart"/>
      <w:r>
        <w:rPr>
          <w:rFonts w:ascii="Times New Roman" w:hAnsi="Times New Roman" w:cs="Times New Roman"/>
        </w:rPr>
        <w:t>锌</w:t>
      </w:r>
      <w:proofErr w:type="gramEnd"/>
      <w:r>
        <w:rPr>
          <w:rFonts w:ascii="Times New Roman" w:hAnsi="Times New Roman" w:cs="Times New Roman"/>
        </w:rPr>
        <w:t>电极发生氧化反应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电流由</w:t>
      </w:r>
      <w:proofErr w:type="gramStart"/>
      <w:r>
        <w:rPr>
          <w:rFonts w:ascii="Times New Roman" w:hAnsi="Times New Roman" w:cs="Times New Roman"/>
        </w:rPr>
        <w:t>锌通过</w:t>
      </w:r>
      <w:proofErr w:type="gramEnd"/>
      <w:r>
        <w:rPr>
          <w:rFonts w:ascii="Times New Roman" w:hAnsi="Times New Roman" w:cs="Times New Roman"/>
        </w:rPr>
        <w:t>导线流向铜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铜电极是该电池的负极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B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锌的金属性强于铜，所以锌是负极，铜是正极，溶液中的氢离子在正极得到电子生成氢气，所以选项</w:t>
      </w:r>
      <w:r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正确。</w:t>
      </w:r>
    </w:p>
    <w:p w:rsidR="00365633" w:rsidRDefault="00741FDF">
      <w:pPr>
        <w:pStyle w:val="a3"/>
        <w:tabs>
          <w:tab w:val="left" w:pos="8080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利用离子反应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Fe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2Fe</w:t>
      </w:r>
      <w:r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3Fe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设计原电池，下列设计不合理的是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铜片、铁片、</w:t>
      </w:r>
      <w:r>
        <w:rPr>
          <w:rFonts w:ascii="Times New Roman" w:hAnsi="Times New Roman" w:cs="Times New Roman"/>
        </w:rPr>
        <w:t>FeCl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溶液组成的原电池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石墨、铁片、</w:t>
      </w:r>
      <w:r>
        <w:rPr>
          <w:rFonts w:ascii="Times New Roman" w:hAnsi="Times New Roman" w:cs="Times New Roman"/>
        </w:rPr>
        <w:t>Fe(NO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溶液组成的原电池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铁片、锌片、</w:t>
      </w:r>
      <w:r>
        <w:rPr>
          <w:rFonts w:ascii="Times New Roman" w:hAnsi="Times New Roman" w:cs="Times New Roman"/>
        </w:rPr>
        <w:t>Fe(SO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溶液组成的原电池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银片、铁片、</w:t>
      </w:r>
      <w:r>
        <w:rPr>
          <w:rFonts w:ascii="Times New Roman" w:hAnsi="Times New Roman" w:cs="Times New Roman"/>
        </w:rPr>
        <w:t>Fe(NO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溶液组成的原电池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B.</w:t>
      </w:r>
      <w:r>
        <w:rPr>
          <w:rFonts w:hAnsi="宋体" w:cs="Times New Roman"/>
        </w:rPr>
        <w:t>②③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hAnsi="宋体" w:cs="Times New Roman"/>
        </w:rPr>
        <w:t>③④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D.</w:t>
      </w:r>
      <w:r>
        <w:rPr>
          <w:rFonts w:hAnsi="宋体" w:cs="Times New Roman"/>
        </w:rPr>
        <w:t>②④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C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Cu</w:t>
      </w:r>
      <w:r>
        <w:rPr>
          <w:rFonts w:ascii="Times New Roman" w:eastAsia="楷体_GB2312" w:hAnsi="Times New Roman" w:cs="Times New Roman"/>
        </w:rPr>
        <w:t>不如铁活泼，则</w:t>
      </w:r>
      <w:r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作负极、</w:t>
      </w:r>
      <w:r>
        <w:rPr>
          <w:rFonts w:ascii="Times New Roman" w:eastAsia="楷体_GB2312" w:hAnsi="Times New Roman" w:cs="Times New Roman"/>
        </w:rPr>
        <w:t>Cu</w:t>
      </w:r>
      <w:r>
        <w:rPr>
          <w:rFonts w:ascii="Times New Roman" w:eastAsia="楷体_GB2312" w:hAnsi="Times New Roman" w:cs="Times New Roman"/>
        </w:rPr>
        <w:t>作正极，故</w:t>
      </w:r>
      <w:r>
        <w:rPr>
          <w:rFonts w:eastAsia="楷体_GB2312" w:hAnsi="宋体" w:cs="Times New Roman"/>
        </w:rPr>
        <w:t>①</w:t>
      </w:r>
      <w:r>
        <w:rPr>
          <w:rFonts w:ascii="Times New Roman" w:eastAsia="楷体_GB2312" w:hAnsi="Times New Roman" w:cs="Times New Roman"/>
        </w:rPr>
        <w:t>正确；活泼金属铁作负极，电解质溶液是含有</w:t>
      </w:r>
      <w:r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  <w:vertAlign w:val="superscript"/>
        </w:rPr>
        <w:t>3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的溶液，故</w:t>
      </w:r>
      <w:r>
        <w:rPr>
          <w:rFonts w:eastAsia="楷体_GB2312" w:hAnsi="宋体" w:cs="Times New Roman"/>
        </w:rPr>
        <w:t>②</w:t>
      </w:r>
      <w:r>
        <w:rPr>
          <w:rFonts w:ascii="Times New Roman" w:eastAsia="楷体_GB2312" w:hAnsi="Times New Roman" w:cs="Times New Roman"/>
        </w:rPr>
        <w:t>正确；</w:t>
      </w:r>
      <w:r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不如</w:t>
      </w:r>
      <w:r>
        <w:rPr>
          <w:rFonts w:ascii="Times New Roman" w:eastAsia="楷体_GB2312" w:hAnsi="Times New Roman" w:cs="Times New Roman"/>
        </w:rPr>
        <w:t>Zn</w:t>
      </w:r>
      <w:r>
        <w:rPr>
          <w:rFonts w:ascii="Times New Roman" w:eastAsia="楷体_GB2312" w:hAnsi="Times New Roman" w:cs="Times New Roman"/>
        </w:rPr>
        <w:t>活泼，则</w:t>
      </w:r>
      <w:r>
        <w:rPr>
          <w:rFonts w:ascii="Times New Roman" w:eastAsia="楷体_GB2312" w:hAnsi="Times New Roman" w:cs="Times New Roman"/>
        </w:rPr>
        <w:t>Fe</w:t>
      </w:r>
      <w:r>
        <w:rPr>
          <w:rFonts w:ascii="Times New Roman" w:eastAsia="楷体_GB2312" w:hAnsi="Times New Roman" w:cs="Times New Roman"/>
        </w:rPr>
        <w:t>作正极、</w:t>
      </w:r>
      <w:r>
        <w:rPr>
          <w:rFonts w:ascii="Times New Roman" w:eastAsia="楷体_GB2312" w:hAnsi="Times New Roman" w:cs="Times New Roman"/>
        </w:rPr>
        <w:t>Zn</w:t>
      </w:r>
      <w:r>
        <w:rPr>
          <w:rFonts w:ascii="Times New Roman" w:eastAsia="楷体_GB2312" w:hAnsi="Times New Roman" w:cs="Times New Roman"/>
        </w:rPr>
        <w:t>作负极，故</w:t>
      </w:r>
      <w:r>
        <w:rPr>
          <w:rFonts w:eastAsia="楷体_GB2312" w:hAnsi="宋体" w:cs="Times New Roman"/>
        </w:rPr>
        <w:t>③</w:t>
      </w:r>
      <w:r>
        <w:rPr>
          <w:rFonts w:ascii="Times New Roman" w:eastAsia="楷体_GB2312" w:hAnsi="Times New Roman" w:cs="Times New Roman"/>
        </w:rPr>
        <w:t>错误；电解质溶液必须是可溶性的铁盐溶液，故</w:t>
      </w:r>
      <w:r>
        <w:rPr>
          <w:rFonts w:eastAsia="楷体_GB2312" w:hAnsi="宋体" w:cs="Times New Roman"/>
        </w:rPr>
        <w:t>④</w:t>
      </w:r>
      <w:r>
        <w:rPr>
          <w:rFonts w:ascii="Times New Roman" w:eastAsia="楷体_GB2312" w:hAnsi="Times New Roman" w:cs="Times New Roman"/>
        </w:rPr>
        <w:t>错误。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选择适宜的材料和试剂，请利用反应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2Ag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2Ag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设计一个化学电池。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回答下列问题：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负极材料：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；正极材料：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；电解质溶液：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写出电极反应式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负极：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原电池中电子从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极流出，电解质溶液中阴离子流向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正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负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铜　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或碳棒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AgNO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溶液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>(2)2Ag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2Ag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Cu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铜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负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　负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二、化学电源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</w:instrText>
      </w:r>
      <w:r>
        <w:rPr>
          <w:rFonts w:ascii="Times New Roman" w:hAnsi="Times New Roman" w:cs="Times New Roman" w:hint="eastAsia"/>
        </w:rPr>
        <w:instrText>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知识梳理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6" type="#_x0000_t75" style="width:60.1pt;height:18.15pt">
            <v:imagedata r:id="rId7" r:href="rId2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eastAsia="黑体" w:hAnsi="Times New Roman" w:cs="Times New Roman"/>
        </w:rPr>
        <w:t>一次电池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特点：电池放电后</w:t>
      </w:r>
      <w:r>
        <w:rPr>
          <w:rFonts w:ascii="Times New Roman" w:hAnsi="Times New Roman" w:cs="Times New Roman"/>
          <w:u w:val="single"/>
        </w:rPr>
        <w:t>不能</w:t>
      </w:r>
      <w:r>
        <w:rPr>
          <w:rFonts w:ascii="Times New Roman" w:hAnsi="Times New Roman" w:cs="Times New Roman"/>
        </w:rPr>
        <w:t>充电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内部的氧化还原反应</w:t>
      </w:r>
      <w:r>
        <w:rPr>
          <w:rFonts w:ascii="Times New Roman" w:hAnsi="Times New Roman" w:cs="Times New Roman"/>
          <w:u w:val="single"/>
        </w:rPr>
        <w:t>无法</w:t>
      </w:r>
      <w:r>
        <w:rPr>
          <w:rFonts w:ascii="Times New Roman" w:hAnsi="Times New Roman" w:cs="Times New Roman"/>
        </w:rPr>
        <w:t>逆向进行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，如锌锰干电池属于一次电池。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锌锰干电池的构造如图所示：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)\\word\\2-96.TIF"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\\2-96.TIF" \* MER</w:instrText>
      </w:r>
      <w:r>
        <w:rPr>
          <w:rFonts w:ascii="Times New Roman" w:hAnsi="Times New Roman" w:cs="Times New Roman" w:hint="eastAsia"/>
        </w:rPr>
        <w:instrText>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\\2-96.TIF"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7" type="#_x0000_t75" style="width:97.05pt;height:106.45pt">
            <v:imagedata r:id="rId25" r:href="rId2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锌筒为</w:t>
      </w:r>
      <w:r>
        <w:rPr>
          <w:rFonts w:ascii="Times New Roman" w:hAnsi="Times New Roman" w:cs="Times New Roman"/>
          <w:u w:val="single"/>
        </w:rPr>
        <w:t>负极</w:t>
      </w:r>
      <w:r>
        <w:rPr>
          <w:rFonts w:ascii="Times New Roman" w:hAnsi="Times New Roman" w:cs="Times New Roman"/>
        </w:rPr>
        <w:t>，电极反应是</w:t>
      </w: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石墨棒为</w:t>
      </w:r>
      <w:r>
        <w:rPr>
          <w:rFonts w:ascii="Times New Roman" w:hAnsi="Times New Roman" w:cs="Times New Roman"/>
          <w:u w:val="single"/>
        </w:rPr>
        <w:t>正极</w:t>
      </w:r>
      <w:r>
        <w:rPr>
          <w:rFonts w:ascii="Times New Roman" w:hAnsi="Times New Roman" w:cs="Times New Roman"/>
        </w:rPr>
        <w:t>，最终被还原的物质是</w:t>
      </w:r>
      <w:r>
        <w:rPr>
          <w:rFonts w:ascii="Times New Roman" w:hAnsi="Times New Roman" w:cs="Times New Roman"/>
          <w:u w:val="single"/>
        </w:rPr>
        <w:t>二氧化锰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NH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Cl</w:t>
      </w:r>
      <w:r>
        <w:rPr>
          <w:rFonts w:ascii="Times New Roman" w:hAnsi="Times New Roman" w:cs="Times New Roman"/>
        </w:rPr>
        <w:t>糊的作用</w:t>
      </w:r>
      <w:r>
        <w:rPr>
          <w:rFonts w:ascii="Times New Roman" w:hAnsi="Times New Roman" w:cs="Times New Roman"/>
          <w:u w:val="single"/>
        </w:rPr>
        <w:t>电解质溶液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二次电池</w:t>
      </w:r>
      <w:r>
        <w:rPr>
          <w:rFonts w:ascii="Times New Roman" w:eastAsia="黑体" w:hAnsi="Times New Roman" w:cs="Times New Roman"/>
        </w:rPr>
        <w:t>(</w:t>
      </w:r>
      <w:r>
        <w:rPr>
          <w:rFonts w:ascii="Times New Roman" w:eastAsia="黑体" w:hAnsi="Times New Roman" w:cs="Times New Roman"/>
        </w:rPr>
        <w:t>充电电池</w:t>
      </w:r>
      <w:r>
        <w:rPr>
          <w:rFonts w:ascii="Times New Roman" w:eastAsia="黑体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特点：二次电池在放电时所进行的</w:t>
      </w:r>
      <w:r>
        <w:rPr>
          <w:rFonts w:ascii="Times New Roman" w:hAnsi="Times New Roman" w:cs="Times New Roman"/>
          <w:u w:val="single"/>
        </w:rPr>
        <w:t>氧化还原反应</w:t>
      </w:r>
      <w:r>
        <w:rPr>
          <w:rFonts w:ascii="Times New Roman" w:hAnsi="Times New Roman" w:cs="Times New Roman"/>
        </w:rPr>
        <w:t>，在充电时可以</w:t>
      </w:r>
      <w:r>
        <w:rPr>
          <w:rFonts w:ascii="Times New Roman" w:hAnsi="Times New Roman" w:cs="Times New Roman"/>
          <w:u w:val="single"/>
        </w:rPr>
        <w:t>逆向进行</w:t>
      </w:r>
      <w:r>
        <w:rPr>
          <w:rFonts w:ascii="Times New Roman" w:hAnsi="Times New Roman" w:cs="Times New Roman"/>
        </w:rPr>
        <w:t>，使电池恢复到放电前的状态。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能量转化：化学能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\o(</w:instrText>
      </w:r>
      <w:r>
        <w:rPr>
          <w:rFonts w:ascii="ZBFH" w:hAnsi="ZBFH" w:cs="Times New Roman"/>
        </w:rPr>
        <w:instrText></w:instrText>
      </w:r>
      <w:r>
        <w:rPr>
          <w:rFonts w:ascii="Times New Roman" w:hAnsi="Times New Roman" w:cs="Times New Roman"/>
        </w:rPr>
        <w:instrText>,\s\up7(</w:instrText>
      </w:r>
      <w:r>
        <w:rPr>
          <w:rFonts w:ascii="Times New Roman" w:hAnsi="Times New Roman" w:cs="Times New Roman"/>
          <w:sz w:val="15"/>
        </w:rPr>
        <w:instrText>放电</w:instrText>
      </w:r>
      <w:r>
        <w:rPr>
          <w:rFonts w:ascii="Times New Roman" w:hAnsi="Times New Roman" w:cs="Times New Roman"/>
          <w:sz w:val="15"/>
        </w:rPr>
        <w:instrText>),\s\do5(</w:instrText>
      </w:r>
      <w:r>
        <w:rPr>
          <w:rFonts w:ascii="Times New Roman" w:hAnsi="Times New Roman" w:cs="Times New Roman"/>
          <w:sz w:val="15"/>
        </w:rPr>
        <w:instrText>充电</w:instrText>
      </w:r>
      <w:r>
        <w:rPr>
          <w:rFonts w:ascii="Times New Roman" w:hAnsi="Times New Roman" w:cs="Times New Roman"/>
        </w:rPr>
        <w:instrText>))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电能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常见的充电电池：铅酸电池、镍氢电池、锂离子电池。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eastAsia="黑体" w:hAnsi="Times New Roman" w:cs="Times New Roman"/>
        </w:rPr>
        <w:t>燃料电池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特点：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反应物储存在电池外部，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能量转换效率高、清洁、安全，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供电量易于调节。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燃料电池常用的燃料有：</w:t>
      </w:r>
      <w:r>
        <w:rPr>
          <w:rFonts w:ascii="Times New Roman" w:hAnsi="Times New Roman" w:cs="Times New Roman"/>
          <w:u w:val="single"/>
        </w:rPr>
        <w:t>氢气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u w:val="single"/>
        </w:rPr>
        <w:t>甲烷</w:t>
      </w:r>
      <w:r>
        <w:rPr>
          <w:rFonts w:ascii="Times New Roman" w:hAnsi="Times New Roman" w:cs="Times New Roman"/>
        </w:rPr>
        <w:t>、乙醇等。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常用氧化剂：氧气。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</w:instrText>
      </w:r>
      <w:r>
        <w:rPr>
          <w:rFonts w:ascii="Times New Roman" w:hAnsi="Times New Roman" w:cs="Times New Roman" w:hint="eastAsia"/>
        </w:rPr>
        <w:instrText>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判断正误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8" type="#_x0000_t75" style="width:60.1pt;height:18.15pt">
            <v:imagedata r:id="rId11" r:href="rId27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锌锰干电池工</w:t>
      </w:r>
      <w:r>
        <w:rPr>
          <w:rFonts w:ascii="Times New Roman" w:hAnsi="Times New Roman" w:cs="Times New Roman"/>
        </w:rPr>
        <w:t>作一段时间后碳棒变细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氢氧燃料电池是将热能直接转变为电能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充电电池可以无限制地反复充电、放电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氢氧燃料电池比氢气直接燃烧发电能量利用率高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(2)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(3)</w:t>
      </w:r>
      <w:r>
        <w:rPr>
          <w:rFonts w:hAnsi="宋体" w:cs="Times New Roman"/>
        </w:rPr>
        <w:t>×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(4)</w:t>
      </w:r>
      <w:r>
        <w:rPr>
          <w:rFonts w:hAnsi="宋体" w:cs="Times New Roman"/>
        </w:rPr>
        <w:t>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 xml:space="preserve">.TIF" \* </w:instrText>
      </w:r>
      <w:r>
        <w:rPr>
          <w:rFonts w:ascii="Times New Roman" w:hAnsi="Times New Roman" w:cs="Times New Roman" w:hint="eastAsia"/>
        </w:rPr>
        <w:instrText>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39" type="#_x0000_t75" style="width:60.1pt;height:18.15pt">
            <v:imagedata r:id="rId13" r:href="rId2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1.1800</w:t>
      </w:r>
      <w:r>
        <w:rPr>
          <w:rFonts w:ascii="Times New Roman" w:hAnsi="Times New Roman" w:cs="Times New Roman"/>
        </w:rPr>
        <w:t>年伏打用锌片与铜片夹以盐水浸湿的</w:t>
      </w:r>
      <w:r>
        <w:rPr>
          <w:rFonts w:ascii="Times New Roman" w:hAnsi="Times New Roman" w:cs="Times New Roman"/>
        </w:rPr>
        <w:t>纸片叠成</w:t>
      </w:r>
      <w:proofErr w:type="gramStart"/>
      <w:r>
        <w:rPr>
          <w:rFonts w:ascii="Times New Roman" w:hAnsi="Times New Roman" w:cs="Times New Roman"/>
        </w:rPr>
        <w:t>电堆产生</w:t>
      </w:r>
      <w:proofErr w:type="gramEnd"/>
      <w:r>
        <w:rPr>
          <w:rFonts w:ascii="Times New Roman" w:hAnsi="Times New Roman" w:cs="Times New Roman"/>
        </w:rPr>
        <w:t>了电流，这个装置后来称为伏打电池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也叫伏</w:t>
      </w:r>
      <w:proofErr w:type="gramStart"/>
      <w:r>
        <w:rPr>
          <w:rFonts w:ascii="Times New Roman" w:hAnsi="Times New Roman" w:cs="Times New Roman"/>
        </w:rPr>
        <w:t>打电堆</w:t>
      </w:r>
      <w:proofErr w:type="gram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，如下图所示。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)\\word\\2-95.TIF"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</w:instrText>
      </w:r>
      <w:r>
        <w:rPr>
          <w:rFonts w:ascii="Times New Roman" w:hAnsi="Times New Roman" w:cs="Times New Roman" w:hint="eastAsia"/>
        </w:rPr>
        <w:instrText>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 xml:space="preserve">\\2-95.TIF" \* </w:instrText>
      </w:r>
      <w:r>
        <w:rPr>
          <w:rFonts w:ascii="Times New Roman" w:hAnsi="Times New Roman" w:cs="Times New Roman" w:hint="eastAsia"/>
        </w:rPr>
        <w:instrText>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\\2-95.TIF"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0" type="#_x0000_t75" style="width:169.65pt;height:134.6pt">
            <v:imagedata r:id="rId29" r:href="rId30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观察示意图，思考回答下列问题：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负极是：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，电极反应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正极是：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猜测得电子发生还原反应的物质可能是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(1)Zn</w:t>
      </w:r>
      <w:r>
        <w:rPr>
          <w:rFonts w:ascii="Times New Roman" w:hAnsi="Times New Roman" w:cs="Times New Roman"/>
        </w:rPr>
        <w:t xml:space="preserve">　</w:t>
      </w:r>
      <w:proofErr w:type="spellStart"/>
      <w:r>
        <w:rPr>
          <w:rFonts w:ascii="Times New Roman" w:hAnsi="Times New Roman" w:cs="Times New Roman"/>
        </w:rPr>
        <w:t>Zn</w:t>
      </w:r>
      <w:proofErr w:type="spellEnd"/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Zn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(2)Cu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3)</w:t>
      </w:r>
      <w:r>
        <w:rPr>
          <w:rFonts w:ascii="Times New Roman" w:hAnsi="Times New Roman" w:cs="Times New Roman"/>
        </w:rPr>
        <w:t>氧气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铅酸电池常用作汽车电瓶，其构造如图所示，工作时该电池总的方程式为：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)\\word\\2-97.TIF"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)\\word\\2-97.TIF"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\\2-97.TIF" \*</w:instrText>
      </w:r>
      <w:r>
        <w:rPr>
          <w:rFonts w:ascii="Times New Roman" w:hAnsi="Times New Roman" w:cs="Times New Roman" w:hint="eastAsia"/>
        </w:rPr>
        <w:instrText xml:space="preserve">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\\2-97.TIF"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1" type="#_x0000_t75" style="width:112.7pt;height:77.65pt">
            <v:imagedata r:id="rId31" r:href="rId3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按要求回答下列问题：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负极材料是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，正极材料是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，电解质溶液是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工作时，电解</w:t>
      </w:r>
      <w:r>
        <w:rPr>
          <w:rFonts w:ascii="Times New Roman" w:hAnsi="Times New Roman" w:cs="Times New Roman" w:hint="eastAsia"/>
        </w:rPr>
        <w:t>质</w:t>
      </w:r>
      <w:r>
        <w:rPr>
          <w:rFonts w:ascii="Times New Roman" w:hAnsi="Times New Roman" w:cs="Times New Roman"/>
        </w:rPr>
        <w:t>溶液中的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移向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工作时，电解质溶液中硫酸的浓度</w:t>
      </w:r>
      <w:r>
        <w:rPr>
          <w:rFonts w:ascii="Times New Roman" w:hAnsi="Times New Roman" w:cs="Times New Roman"/>
        </w:rPr>
        <w:t>________(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增大</w:t>
      </w:r>
      <w:r>
        <w:rPr>
          <w:rFonts w:hAnsi="宋体" w:cs="Times New Roman"/>
        </w:rPr>
        <w:t>”“</w:t>
      </w:r>
      <w:r>
        <w:rPr>
          <w:rFonts w:ascii="Times New Roman" w:hAnsi="Times New Roman" w:cs="Times New Roman"/>
        </w:rPr>
        <w:t>减小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不变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(4)</w:t>
      </w:r>
      <w:r>
        <w:rPr>
          <w:rFonts w:ascii="Times New Roman" w:hAnsi="Times New Roman" w:cs="Times New Roman"/>
        </w:rPr>
        <w:t>当铅蓄电池向外电路提供</w:t>
      </w:r>
      <w:r>
        <w:rPr>
          <w:rFonts w:ascii="Times New Roman" w:hAnsi="Times New Roman" w:cs="Times New Roman"/>
        </w:rPr>
        <w:t xml:space="preserve">2 </w:t>
      </w:r>
      <w:proofErr w:type="spellStart"/>
      <w:r>
        <w:rPr>
          <w:rFonts w:ascii="Times New Roman" w:hAnsi="Times New Roman" w:cs="Times New Roman"/>
        </w:rPr>
        <w:t>mol</w:t>
      </w:r>
      <w:proofErr w:type="spellEnd"/>
      <w:r>
        <w:rPr>
          <w:rFonts w:ascii="Times New Roman" w:hAnsi="Times New Roman" w:cs="Times New Roman"/>
        </w:rPr>
        <w:t xml:space="preserve"> 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时，理论上负极板的质量增加</w:t>
      </w:r>
      <w:r>
        <w:rPr>
          <w:rFonts w:ascii="Times New Roman" w:hAnsi="Times New Roman" w:cs="Times New Roman"/>
        </w:rPr>
        <w:t>________ g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电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正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 xml:space="preserve">减小　</w:t>
      </w:r>
      <w:r>
        <w:rPr>
          <w:rFonts w:ascii="Times New Roman" w:hAnsi="Times New Roman" w:cs="Times New Roman"/>
        </w:rPr>
        <w:t>(4)96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负极每个铅原子失去</w:t>
      </w:r>
      <w:r>
        <w:rPr>
          <w:rFonts w:ascii="Times New Roman" w:eastAsia="楷体_GB2312" w:hAnsi="Times New Roman" w:cs="Times New Roman"/>
        </w:rPr>
        <w:t>2e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，就生成一个</w:t>
      </w:r>
      <w:r>
        <w:rPr>
          <w:rFonts w:ascii="Times New Roman" w:eastAsia="楷体_GB2312" w:hAnsi="Times New Roman" w:cs="Times New Roman"/>
        </w:rPr>
        <w:t>PbSO</w:t>
      </w:r>
      <w:r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，负极增加一个</w:t>
      </w:r>
      <w:r>
        <w:rPr>
          <w:rFonts w:ascii="Times New Roman" w:eastAsia="楷体_GB2312" w:hAnsi="Times New Roman" w:cs="Times New Roman"/>
        </w:rPr>
        <w:t>SO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SO</w:t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>eq \o\al(</w:instrText>
      </w:r>
      <w:r>
        <w:rPr>
          <w:rFonts w:ascii="Times New Roman" w:eastAsia="楷体_GB2312" w:hAnsi="Times New Roman" w:cs="Times New Roman"/>
          <w:vertAlign w:val="superscript"/>
        </w:rPr>
        <w:instrText>2</w:instrText>
      </w:r>
      <w:r>
        <w:rPr>
          <w:rFonts w:ascii="Times New Roman" w:eastAsia="楷体_GB2312" w:hAnsi="Times New Roman" w:cs="Times New Roman"/>
          <w:vertAlign w:val="superscript"/>
        </w:rPr>
        <w:instrText>－</w:instrText>
      </w:r>
      <w:r>
        <w:rPr>
          <w:rFonts w:ascii="Times New Roman" w:eastAsia="楷体_GB2312" w:hAnsi="Times New Roman" w:cs="Times New Roman"/>
        </w:rPr>
        <w:instrText>,</w:instrText>
      </w:r>
      <w:r>
        <w:rPr>
          <w:rFonts w:ascii="Times New Roman" w:eastAsia="楷体_GB2312" w:hAnsi="Times New Roman" w:cs="Times New Roman"/>
          <w:vertAlign w:val="subscript"/>
        </w:rPr>
        <w:instrText>4</w:instrText>
      </w:r>
      <w:r>
        <w:rPr>
          <w:rFonts w:ascii="Times New Roman" w:eastAsia="楷体_GB2312" w:hAnsi="Times New Roman" w:cs="Times New Roman"/>
        </w:rPr>
        <w:instrText>)</w:instrText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t>的摩尔质量为</w:t>
      </w:r>
      <w:r>
        <w:rPr>
          <w:rFonts w:ascii="Times New Roman" w:eastAsia="楷体_GB2312" w:hAnsi="Times New Roman" w:cs="Times New Roman"/>
        </w:rPr>
        <w:t xml:space="preserve">96 </w:t>
      </w:r>
      <w:proofErr w:type="spellStart"/>
      <w:r>
        <w:rPr>
          <w:rFonts w:ascii="Times New Roman" w:eastAsia="楷体_GB2312" w:hAnsi="Times New Roman" w:cs="Times New Roman"/>
        </w:rPr>
        <w:t>g·mol</w:t>
      </w:r>
      <w:proofErr w:type="spellEnd"/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  <w:vertAlign w:val="superscript"/>
        </w:rPr>
        <w:t>1</w:t>
      </w:r>
      <w:r>
        <w:rPr>
          <w:rFonts w:ascii="Times New Roman" w:eastAsia="楷体_GB2312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</w:instrText>
      </w:r>
      <w:r>
        <w:rPr>
          <w:rFonts w:ascii="Times New Roman" w:hAnsi="Times New Roman" w:cs="Times New Roman" w:hint="eastAsia"/>
        </w:rPr>
        <w:instrText>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</w:instrText>
      </w:r>
      <w:r>
        <w:rPr>
          <w:rFonts w:ascii="Times New Roman" w:hAnsi="Times New Roman" w:cs="Times New Roman" w:hint="eastAsia"/>
        </w:rPr>
        <w:instrText>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</w:instrText>
      </w:r>
      <w:r>
        <w:rPr>
          <w:rFonts w:ascii="Times New Roman" w:hAnsi="Times New Roman" w:cs="Times New Roman" w:hint="eastAsia"/>
        </w:rPr>
        <w:instrText>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跟踪强化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2" type="#_x0000_t75" style="width:60.1pt;height:18.15pt">
            <v:imagedata r:id="rId20" r:href="rId33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下列有关电池的叙述不正确的是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r>
        <w:rPr>
          <w:rFonts w:ascii="Times New Roman" w:hAnsi="Times New Roman" w:cs="Times New Roman"/>
        </w:rPr>
        <w:t>水果电池是方便实用的家用电池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铅蓄电池是一种常用的二次电池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C.</w:t>
      </w:r>
      <w:r>
        <w:rPr>
          <w:rFonts w:ascii="Times New Roman" w:hAnsi="Times New Roman" w:cs="Times New Roman"/>
        </w:rPr>
        <w:t>氢氧燃料电池是一种高效、无污染的发电装置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锌锰干电池工作一段时间后，锌外壳逐渐变薄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A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下列电池工作时，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在正极得电子的是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246"/>
        <w:gridCol w:w="1656"/>
        <w:gridCol w:w="1246"/>
      </w:tblGrid>
      <w:tr w:rsidR="00365633">
        <w:trPr>
          <w:jc w:val="center"/>
        </w:trPr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D</w:t>
            </w:r>
          </w:p>
        </w:tc>
      </w:tr>
      <w:tr w:rsidR="00365633">
        <w:trPr>
          <w:jc w:val="center"/>
        </w:trPr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</w:instrText>
            </w:r>
            <w:r>
              <w:rPr>
                <w:rFonts w:ascii="Times New Roman" w:hAnsi="Times New Roman" w:cs="Times New Roman" w:hint="eastAsia"/>
              </w:rPr>
              <w:instrText>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)\\word\\2-98.TIF"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)\\word\\2-98.TIF" \* MERGEFORMATI</w:instrText>
            </w:r>
            <w:r>
              <w:rPr>
                <w:rFonts w:ascii="Times New Roman" w:hAnsi="Times New Roman" w:cs="Times New Roman" w:hint="eastAsia"/>
              </w:rPr>
              <w:instrText>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"C:\\Users\\admin\\Deskt</w:instrText>
            </w:r>
            <w:r>
              <w:rPr>
                <w:rFonts w:ascii="Times New Roman" w:hAnsi="Times New Roman" w:cs="Times New Roman" w:hint="eastAsia"/>
              </w:rPr>
              <w:instrText>op\\</w:instrText>
            </w:r>
            <w:r>
              <w:rPr>
                <w:rFonts w:ascii="Times New Roman" w:hAnsi="Times New Roman" w:cs="Times New Roman" w:hint="eastAsia"/>
              </w:rPr>
              <w:instrText>第一节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化学反应与能量变化</w:instrText>
            </w:r>
            <w:r>
              <w:rPr>
                <w:rFonts w:ascii="Times New Roman" w:hAnsi="Times New Roman" w:cs="Times New Roman" w:hint="eastAsia"/>
              </w:rPr>
              <w:instrText>\\2-98.TIF"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43" type="#_x0000_t75" style="width:41.95pt;height:47.6pt">
                  <v:imagedata r:id="rId34" r:href="rId35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)\\word\\2-99.TIF"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)\\word\\2-99.TIF"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</w:instrText>
            </w:r>
            <w:r>
              <w:rPr>
                <w:rFonts w:ascii="Times New Roman" w:hAnsi="Times New Roman" w:cs="Times New Roman" w:hint="eastAsia"/>
              </w:rPr>
              <w:instrText>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)\\word\\2-99.TIF"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\\2-99.TIF"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</w:instrText>
            </w:r>
            <w:r>
              <w:rPr>
                <w:rFonts w:ascii="Times New Roman" w:hAnsi="Times New Roman" w:cs="Times New Roman" w:hint="eastAsia"/>
              </w:rPr>
              <w:instrText>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\\2-99.TIF"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"C:\\Users\\admin\\Desktop\\</w:instrText>
            </w:r>
            <w:r>
              <w:rPr>
                <w:rFonts w:ascii="Times New Roman" w:hAnsi="Times New Roman" w:cs="Times New Roman" w:hint="eastAsia"/>
              </w:rPr>
              <w:instrText>第一节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化学反应与能量变化</w:instrText>
            </w:r>
            <w:r>
              <w:rPr>
                <w:rFonts w:ascii="Times New Roman" w:hAnsi="Times New Roman" w:cs="Times New Roman" w:hint="eastAsia"/>
              </w:rPr>
              <w:instrText>\\2-99.TIF"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44" type="#_x0000_t75" style="width:41.95pt;height:34.45pt">
                  <v:imagedata r:id="rId36" r:href="rId37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INCLUDEPICTURE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)\\word\\2-100.TIF"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</w:instrText>
            </w:r>
            <w:r>
              <w:rPr>
                <w:rFonts w:ascii="Times New Roman" w:hAnsi="Times New Roman" w:cs="Times New Roman" w:hint="eastAsia"/>
              </w:rPr>
              <w:instrText>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)\\word\\2-100.TIF"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)\\word\\2-100.TIF"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\\2-100.</w:instrText>
            </w:r>
            <w:r>
              <w:rPr>
                <w:rFonts w:ascii="Times New Roman" w:hAnsi="Times New Roman" w:cs="Times New Roman" w:hint="eastAsia"/>
              </w:rPr>
              <w:instrText>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\\2-100.TIF"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"C:\\Users\\admin\\Desktop\\</w:instrText>
            </w:r>
            <w:r>
              <w:rPr>
                <w:rFonts w:ascii="Times New Roman" w:hAnsi="Times New Roman" w:cs="Times New Roman" w:hint="eastAsia"/>
              </w:rPr>
              <w:instrText>第一节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化学反应与能量变化</w:instrText>
            </w:r>
            <w:r>
              <w:rPr>
                <w:rFonts w:ascii="Times New Roman" w:hAnsi="Times New Roman" w:cs="Times New Roman" w:hint="eastAsia"/>
              </w:rPr>
              <w:instrText>\\2-100.TIF"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45" type="#_x0000_t75" style="width:41.95pt;height:51.95pt">
                  <v:imagedata r:id="rId38" r:href="rId39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 w:hint="eastAsia"/>
              </w:rPr>
              <w:instrText xml:space="preserve"> INCLUDEPICT</w:instrText>
            </w:r>
            <w:r>
              <w:rPr>
                <w:rFonts w:ascii="Times New Roman" w:hAnsi="Times New Roman" w:cs="Times New Roman" w:hint="eastAsia"/>
              </w:rPr>
              <w:instrText>URE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 xml:space="preserve">)\\word\\2-101.TIF"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)\\word\\2-101.TIF"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)\\word\\2-101.TIF" \* MERG</w:instrText>
            </w:r>
            <w:r>
              <w:rPr>
                <w:rFonts w:ascii="Times New Roman" w:hAnsi="Times New Roman" w:cs="Times New Roman" w:hint="eastAsia"/>
              </w:rPr>
              <w:instrText>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"E:\\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\\2-101.TIF"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"\\\\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\\e\\</w:instrText>
            </w:r>
            <w:r>
              <w:rPr>
                <w:rFonts w:ascii="Times New Roman" w:hAnsi="Times New Roman" w:cs="Times New Roman" w:hint="eastAsia"/>
              </w:rPr>
              <w:instrText>杨营</w:instrText>
            </w:r>
            <w:r>
              <w:rPr>
                <w:rFonts w:ascii="Times New Roman" w:hAnsi="Times New Roman" w:cs="Times New Roman" w:hint="eastAsia"/>
              </w:rPr>
              <w:instrText>\\2019\\</w:instrText>
            </w:r>
            <w:r>
              <w:rPr>
                <w:rFonts w:ascii="Times New Roman" w:hAnsi="Times New Roman" w:cs="Times New Roman" w:hint="eastAsia"/>
              </w:rPr>
              <w:instrText>同步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化学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高一下</w:instrText>
            </w:r>
            <w:r>
              <w:rPr>
                <w:rFonts w:ascii="Times New Roman" w:hAnsi="Times New Roman" w:cs="Times New Roman" w:hint="eastAsia"/>
              </w:rPr>
              <w:instrText>\\</w:instrText>
            </w:r>
            <w:r>
              <w:rPr>
                <w:rFonts w:ascii="Times New Roman" w:hAnsi="Times New Roman" w:cs="Times New Roman" w:hint="eastAsia"/>
              </w:rPr>
              <w:instrText>人教必修第二册</w:instrText>
            </w:r>
            <w:r>
              <w:rPr>
                <w:rFonts w:ascii="Times New Roman" w:hAnsi="Times New Roman" w:cs="Times New Roman" w:hint="eastAsia"/>
              </w:rPr>
              <w:instrText>(</w:instrText>
            </w:r>
            <w:r>
              <w:rPr>
                <w:rFonts w:ascii="Times New Roman" w:hAnsi="Times New Roman" w:cs="Times New Roman" w:hint="eastAsia"/>
              </w:rPr>
              <w:instrText>新教材</w:instrText>
            </w:r>
            <w:r>
              <w:rPr>
                <w:rFonts w:ascii="Times New Roman" w:hAnsi="Times New Roman" w:cs="Times New Roman" w:hint="eastAsia"/>
              </w:rPr>
              <w:instrText>)\\</w:instrText>
            </w:r>
            <w:r>
              <w:rPr>
                <w:rFonts w:ascii="Times New Roman" w:hAnsi="Times New Roman" w:cs="Times New Roman" w:hint="eastAsia"/>
              </w:rPr>
              <w:instrText>全书完整的</w:instrText>
            </w:r>
            <w:r>
              <w:rPr>
                <w:rFonts w:ascii="Times New Roman" w:hAnsi="Times New Roman" w:cs="Times New Roman" w:hint="eastAsia"/>
              </w:rPr>
              <w:instrText>Word</w:instrText>
            </w:r>
            <w:r>
              <w:rPr>
                <w:rFonts w:ascii="Times New Roman" w:hAnsi="Times New Roman" w:cs="Times New Roman" w:hint="eastAsia"/>
              </w:rPr>
              <w:instrText>版文档</w:instrText>
            </w:r>
            <w:r>
              <w:rPr>
                <w:rFonts w:ascii="Times New Roman" w:hAnsi="Times New Roman" w:cs="Times New Roman" w:hint="eastAsia"/>
              </w:rPr>
              <w:instrText>\\2-101.TIF"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INCLUDEPICTURE  "C:\\Users\\ad</w:instrText>
            </w:r>
            <w:r>
              <w:rPr>
                <w:rFonts w:ascii="Times New Roman" w:hAnsi="Times New Roman" w:cs="Times New Roman" w:hint="eastAsia"/>
              </w:rPr>
              <w:instrText>min\\Desktop\\</w:instrText>
            </w:r>
            <w:r>
              <w:rPr>
                <w:rFonts w:ascii="Times New Roman" w:hAnsi="Times New Roman" w:cs="Times New Roman" w:hint="eastAsia"/>
              </w:rPr>
              <w:instrText>第一节</w:instrText>
            </w:r>
            <w:r>
              <w:rPr>
                <w:rFonts w:ascii="Times New Roman" w:hAnsi="Times New Roman" w:cs="Times New Roman" w:hint="eastAsia"/>
              </w:rPr>
              <w:instrText xml:space="preserve"> </w:instrText>
            </w:r>
            <w:r>
              <w:rPr>
                <w:rFonts w:ascii="Times New Roman" w:hAnsi="Times New Roman" w:cs="Times New Roman" w:hint="eastAsia"/>
              </w:rPr>
              <w:instrText>化学反应与能量变化</w:instrText>
            </w:r>
            <w:r>
              <w:rPr>
                <w:rFonts w:ascii="Times New Roman" w:hAnsi="Times New Roman" w:cs="Times New Roman" w:hint="eastAsia"/>
              </w:rPr>
              <w:instrText>\\2-101.TIF"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pict>
                <v:shape id="_x0000_i1046" type="#_x0000_t75" style="width:41.95pt;height:60.75pt">
                  <v:imagedata r:id="rId40" r:href="rId41"/>
                </v:shape>
              </w:pict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365633">
        <w:trPr>
          <w:jc w:val="center"/>
        </w:trPr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锌锰电池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铅蓄电池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氢氧燃料电池</w:t>
            </w:r>
          </w:p>
        </w:tc>
        <w:tc>
          <w:tcPr>
            <w:tcW w:w="1246" w:type="dxa"/>
            <w:shd w:val="clear" w:color="auto" w:fill="auto"/>
            <w:vAlign w:val="center"/>
          </w:tcPr>
          <w:p w:rsidR="00365633" w:rsidRDefault="00741FDF">
            <w:pPr>
              <w:pStyle w:val="a3"/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镍镉电池</w:t>
            </w:r>
          </w:p>
        </w:tc>
      </w:tr>
    </w:tbl>
    <w:p w:rsidR="00365633" w:rsidRDefault="00365633">
      <w:pPr>
        <w:pStyle w:val="a3"/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C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氢氧燃料电池的总反应是</w:t>
      </w:r>
      <w:r>
        <w:rPr>
          <w:rFonts w:ascii="Times New Roman" w:eastAsia="楷体_GB2312" w:hAnsi="Times New Roman" w:cs="Times New Roman"/>
        </w:rPr>
        <w:t>2H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2H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，因而正极是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得电子发生还原反应。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下列有关锌锰干电池的说法中正确的是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</w:t>
      </w:r>
      <w:proofErr w:type="gramStart"/>
      <w:r>
        <w:rPr>
          <w:rFonts w:ascii="Times New Roman" w:hAnsi="Times New Roman" w:cs="Times New Roman"/>
        </w:rPr>
        <w:t>锌</w:t>
      </w:r>
      <w:proofErr w:type="gramEnd"/>
      <w:r>
        <w:rPr>
          <w:rFonts w:ascii="Times New Roman" w:hAnsi="Times New Roman" w:cs="Times New Roman"/>
        </w:rPr>
        <w:t>外壳是负极，石墨碳棒是正极材料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</w:t>
      </w:r>
      <w:r>
        <w:rPr>
          <w:rFonts w:ascii="Times New Roman" w:hAnsi="Times New Roman" w:cs="Times New Roman"/>
        </w:rPr>
        <w:t>在外电路中电子从碳棒流向</w:t>
      </w:r>
      <w:proofErr w:type="gramStart"/>
      <w:r>
        <w:rPr>
          <w:rFonts w:ascii="Times New Roman" w:hAnsi="Times New Roman" w:cs="Times New Roman"/>
        </w:rPr>
        <w:t>锌</w:t>
      </w:r>
      <w:proofErr w:type="gramEnd"/>
      <w:r>
        <w:rPr>
          <w:rFonts w:ascii="Times New Roman" w:hAnsi="Times New Roman" w:cs="Times New Roman"/>
        </w:rPr>
        <w:t>外壳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proofErr w:type="gramStart"/>
      <w:r>
        <w:rPr>
          <w:rFonts w:ascii="Times New Roman" w:hAnsi="Times New Roman" w:cs="Times New Roman"/>
        </w:rPr>
        <w:t>电流从锌流到</w:t>
      </w:r>
      <w:proofErr w:type="gramEnd"/>
      <w:r>
        <w:rPr>
          <w:rFonts w:ascii="Times New Roman" w:hAnsi="Times New Roman" w:cs="Times New Roman"/>
        </w:rPr>
        <w:t>碳棒上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在电池内部阳离子从碳棒向锌片移动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A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A</w:t>
      </w:r>
      <w:r>
        <w:rPr>
          <w:rFonts w:ascii="Times New Roman" w:eastAsia="楷体_GB2312" w:hAnsi="Times New Roman" w:cs="Times New Roman"/>
        </w:rPr>
        <w:t>项，在锌锰干电池中，锌外壳是负极，石墨碳棒是正极，故正确；</w:t>
      </w:r>
      <w:r>
        <w:rPr>
          <w:rFonts w:ascii="Times New Roman" w:eastAsia="楷体_GB2312" w:hAnsi="Times New Roman" w:cs="Times New Roman"/>
        </w:rPr>
        <w:t>B</w:t>
      </w:r>
      <w:r>
        <w:rPr>
          <w:rFonts w:ascii="Times New Roman" w:eastAsia="楷体_GB2312" w:hAnsi="Times New Roman" w:cs="Times New Roman"/>
        </w:rPr>
        <w:t>项，在外电路中</w:t>
      </w:r>
      <w:proofErr w:type="gramStart"/>
      <w:r>
        <w:rPr>
          <w:rFonts w:ascii="Times New Roman" w:eastAsia="楷体_GB2312" w:hAnsi="Times New Roman" w:cs="Times New Roman"/>
        </w:rPr>
        <w:t>电子从锌外壳</w:t>
      </w:r>
      <w:proofErr w:type="gramEnd"/>
      <w:r>
        <w:rPr>
          <w:rFonts w:ascii="Times New Roman" w:eastAsia="楷体_GB2312" w:hAnsi="Times New Roman" w:cs="Times New Roman"/>
        </w:rPr>
        <w:t>流向碳棒，故错误；</w:t>
      </w:r>
      <w:r>
        <w:rPr>
          <w:rFonts w:ascii="Times New Roman" w:eastAsia="楷体_GB2312" w:hAnsi="Times New Roman" w:cs="Times New Roman"/>
        </w:rPr>
        <w:t>C</w:t>
      </w:r>
      <w:r>
        <w:rPr>
          <w:rFonts w:ascii="Times New Roman" w:eastAsia="楷体_GB2312" w:hAnsi="Times New Roman" w:cs="Times New Roman"/>
        </w:rPr>
        <w:t>项，电流的方向与电子的流向相反，应从碳棒流向锌，故错误；</w:t>
      </w:r>
      <w:r>
        <w:rPr>
          <w:rFonts w:ascii="Times New Roman" w:eastAsia="楷体_GB2312" w:hAnsi="Times New Roman" w:cs="Times New Roman"/>
        </w:rPr>
        <w:t>D</w:t>
      </w:r>
      <w:r>
        <w:rPr>
          <w:rFonts w:ascii="Times New Roman" w:eastAsia="楷体_GB2312" w:hAnsi="Times New Roman" w:cs="Times New Roman"/>
        </w:rPr>
        <w:t>项，电池内部，阳离子向正极碳棒移动，故错误。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</w:t>
      </w:r>
      <w:r>
        <w:rPr>
          <w:rFonts w:ascii="Times New Roman" w:hAnsi="Times New Roman" w:cs="Times New Roman"/>
        </w:rPr>
        <w:t>汽车的启动电源常用铅蓄电池，其放电时的原电池反应如下：</w:t>
      </w:r>
      <w:r>
        <w:rPr>
          <w:rFonts w:ascii="Times New Roman" w:hAnsi="Times New Roman" w:cs="Times New Roman"/>
        </w:rPr>
        <w:t>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>，根据此反应判断，下列叙述中正确的是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A.Pb</w:t>
      </w:r>
      <w:proofErr w:type="spellEnd"/>
      <w:r>
        <w:rPr>
          <w:rFonts w:ascii="Times New Roman" w:hAnsi="Times New Roman" w:cs="Times New Roman"/>
        </w:rPr>
        <w:t>是正极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B.PbO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得电子，被氧化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</w:t>
      </w:r>
      <w:r>
        <w:rPr>
          <w:rFonts w:ascii="Times New Roman" w:hAnsi="Times New Roman" w:cs="Times New Roman"/>
        </w:rPr>
        <w:t>负极反应是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PbSO</w:t>
      </w:r>
      <w:r>
        <w:rPr>
          <w:rFonts w:ascii="Times New Roman" w:hAnsi="Times New Roman" w:cs="Times New Roman"/>
          <w:vertAlign w:val="subscript"/>
        </w:rPr>
        <w:t>4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</w:t>
      </w:r>
      <w:r>
        <w:rPr>
          <w:rFonts w:ascii="Times New Roman" w:hAnsi="Times New Roman" w:cs="Times New Roman"/>
        </w:rPr>
        <w:t>电池放电时，溶液的酸性增强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C</w:t>
      </w:r>
    </w:p>
    <w:p w:rsidR="00365633" w:rsidRDefault="00741FDF">
      <w:pPr>
        <w:pStyle w:val="a3"/>
        <w:snapToGrid w:val="0"/>
        <w:spacing w:line="360" w:lineRule="auto"/>
        <w:jc w:val="left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从铅蓄电池的放电反应可以看出：放电过程中</w:t>
      </w:r>
      <w:proofErr w:type="spellStart"/>
      <w:r>
        <w:rPr>
          <w:rFonts w:ascii="Times New Roman" w:eastAsia="楷体_GB2312" w:hAnsi="Times New Roman" w:cs="Times New Roman"/>
        </w:rPr>
        <w:t>Pb</w:t>
      </w:r>
      <w:proofErr w:type="spellEnd"/>
      <w:r>
        <w:rPr>
          <w:rFonts w:ascii="Times New Roman" w:eastAsia="楷体_GB2312" w:hAnsi="Times New Roman" w:cs="Times New Roman"/>
        </w:rPr>
        <w:t>失去电子变为</w:t>
      </w:r>
      <w:r>
        <w:rPr>
          <w:rFonts w:ascii="Times New Roman" w:eastAsia="楷体_GB2312" w:hAnsi="Times New Roman" w:cs="Times New Roman"/>
        </w:rPr>
        <w:t>Pb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，发生氧化反应，因而</w:t>
      </w:r>
      <w:proofErr w:type="spellStart"/>
      <w:r>
        <w:rPr>
          <w:rFonts w:ascii="Times New Roman" w:eastAsia="楷体_GB2312" w:hAnsi="Times New Roman" w:cs="Times New Roman"/>
        </w:rPr>
        <w:t>Pb</w:t>
      </w:r>
      <w:proofErr w:type="spellEnd"/>
      <w:r>
        <w:rPr>
          <w:rFonts w:ascii="Times New Roman" w:eastAsia="楷体_GB2312" w:hAnsi="Times New Roman" w:cs="Times New Roman"/>
        </w:rPr>
        <w:t>是负极；</w:t>
      </w:r>
      <w:r>
        <w:rPr>
          <w:rFonts w:ascii="Times New Roman" w:eastAsia="楷体_GB2312" w:hAnsi="Times New Roman" w:cs="Times New Roman"/>
        </w:rPr>
        <w:t>PbO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得到电子发生还原反应，被还原；反应过程中消耗了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SO</w:t>
      </w:r>
      <w:r>
        <w:rPr>
          <w:rFonts w:ascii="Times New Roman" w:eastAsia="楷体_GB2312" w:hAnsi="Times New Roman" w:cs="Times New Roman"/>
          <w:vertAlign w:val="subscript"/>
        </w:rPr>
        <w:t>4</w:t>
      </w:r>
      <w:r>
        <w:rPr>
          <w:rFonts w:ascii="Times New Roman" w:eastAsia="楷体_GB2312" w:hAnsi="Times New Roman" w:cs="Times New Roman"/>
        </w:rPr>
        <w:t>，使溶液的酸性减弱。</w:t>
      </w:r>
    </w:p>
    <w:p w:rsidR="00365633" w:rsidRDefault="00741FDF">
      <w:pPr>
        <w:pStyle w:val="3"/>
        <w:jc w:val="center"/>
      </w:pPr>
      <w:r>
        <w:br w:type="column"/>
      </w:r>
      <w:r>
        <w:lastRenderedPageBreak/>
        <w:t>拓展延伸　电极反应式的书写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eastAsia="黑体" w:hAnsi="Times New Roman" w:cs="Times New Roman"/>
        </w:rPr>
        <w:t>书写电极反应式的原则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电极反应式遵循质量守恒、得失电子守恒及电荷守恒，遵循离子方程式的书写规则，两电极反应式相加得电池总化学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或离子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方程式。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eastAsia="黑体" w:hAnsi="Times New Roman" w:cs="Times New Roman"/>
        </w:rPr>
        <w:t>书写电极反应式的基本类型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类型</w:t>
      </w:r>
      <w:proofErr w:type="gramStart"/>
      <w:r>
        <w:rPr>
          <w:rFonts w:ascii="Times New Roman" w:hAnsi="Times New Roman" w:cs="Times New Roman"/>
        </w:rPr>
        <w:t>一</w:t>
      </w:r>
      <w:proofErr w:type="gramEnd"/>
      <w:r>
        <w:rPr>
          <w:rFonts w:ascii="Times New Roman" w:hAnsi="Times New Roman" w:cs="Times New Roman"/>
        </w:rPr>
        <w:t xml:space="preserve">　题目给定原电池的装置图，未给总反应式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首先找出原电池的正、</w:t>
      </w:r>
      <w:r>
        <w:rPr>
          <w:rFonts w:ascii="Times New Roman" w:hAnsi="Times New Roman" w:cs="Times New Roman"/>
        </w:rPr>
        <w:t>负极，即分别找出氧化剂和还原剂。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结合电解质判断出还原产物和氧化产物。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遵循氧化还原反应离子方程式配平原则，写出电极反应式。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注意：电极产物能否与电解质溶液共存，如铅蓄电池的</w:t>
      </w:r>
      <w:proofErr w:type="gramStart"/>
      <w:r>
        <w:rPr>
          <w:rFonts w:ascii="Times New Roman" w:hAnsi="Times New Roman" w:cs="Times New Roman"/>
        </w:rPr>
        <w:t>负极铅失电子</w:t>
      </w:r>
      <w:proofErr w:type="gramEnd"/>
      <w:r>
        <w:rPr>
          <w:rFonts w:ascii="Times New Roman" w:hAnsi="Times New Roman" w:cs="Times New Roman"/>
        </w:rPr>
        <w:t>变为</w:t>
      </w:r>
      <w:r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，但</w:t>
      </w:r>
      <w:r>
        <w:rPr>
          <w:rFonts w:ascii="Times New Roman" w:hAnsi="Times New Roman" w:cs="Times New Roman"/>
        </w:rPr>
        <w:t>Pb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与硫酸溶液中的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proofErr w:type="gramStart"/>
      <w:r>
        <w:rPr>
          <w:rFonts w:ascii="Times New Roman" w:hAnsi="Times New Roman" w:cs="Times New Roman"/>
        </w:rPr>
        <w:t>不</w:t>
      </w:r>
      <w:proofErr w:type="gramEnd"/>
      <w:r>
        <w:rPr>
          <w:rFonts w:ascii="Times New Roman" w:hAnsi="Times New Roman" w:cs="Times New Roman"/>
        </w:rPr>
        <w:t>共存，因而负极电极反应式为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SO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>eq 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vertAlign w:val="superscript"/>
        </w:rPr>
        <w:instrText>－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4</w:instrText>
      </w:r>
      <w:r>
        <w:rPr>
          <w:rFonts w:ascii="Times New Roman" w:hAnsi="Times New Roman" w:cs="Times New Roman"/>
        </w:rPr>
        <w:instrText>)</w:instrTex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PbSO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将两电极反应式相加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注意两极得失电子数相等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可得电池总反应式。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类型二　题目中给出原电池的总反应式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分析原电池总反应式中各元素的化合价变化情况，找出氧化剂及其对应的还原产物，氧化剂发生的反应即为正极反应；找出还原剂及其对应的氧化产物，还原剂发生的反应即为负极反应。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当氧化剂、还原剂、氧化产物、还原产物由多种元素组成时，还应考虑电解质是否参与了反应。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若有一个电极反应式较难写出，可先写出较易写出的电极反应式，然后再用总反应式减去该电极反应式即得到另一电极反应式。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</w:instrText>
      </w:r>
      <w:r>
        <w:rPr>
          <w:rFonts w:ascii="Times New Roman" w:hAnsi="Times New Roman" w:cs="Times New Roman" w:hint="eastAsia"/>
        </w:rPr>
        <w:instrText xml:space="preserve">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</w:instrText>
      </w:r>
      <w:r>
        <w:rPr>
          <w:rFonts w:ascii="Times New Roman" w:hAnsi="Times New Roman" w:cs="Times New Roman" w:hint="eastAsia"/>
        </w:rPr>
        <w:instrText>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理解应用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7" type="#_x0000_t75" style="width:60.1pt;height:18.15pt">
            <v:imagedata r:id="rId13" r:href="rId42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一种镁－空气电池装置如图所示，电极材料为金属镁和吸附氧气的活性炭，电解液为</w:t>
      </w:r>
      <w:r>
        <w:rPr>
          <w:rFonts w:ascii="Times New Roman" w:hAnsi="Times New Roman" w:cs="Times New Roman"/>
        </w:rPr>
        <w:t>KOH</w:t>
      </w:r>
      <w:r>
        <w:rPr>
          <w:rFonts w:ascii="Times New Roman" w:hAnsi="Times New Roman" w:cs="Times New Roman"/>
        </w:rPr>
        <w:t>浓溶液。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)\\word\\A3.TIF"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 xml:space="preserve">INCLUDEPICTURE </w:instrText>
      </w:r>
      <w:r>
        <w:rPr>
          <w:rFonts w:ascii="Times New Roman" w:hAnsi="Times New Roman" w:cs="Times New Roman" w:hint="eastAsia"/>
        </w:rPr>
        <w:instrText xml:space="preserve">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A3.TIF"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\\A3.TIF"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8" type="#_x0000_t75" style="width:139.6pt;height:97.05pt">
            <v:imagedata r:id="rId43" r:href="rId44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负极电极反应式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，正极电极反应式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电子移动的方向是由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经外电路到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a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b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电池总反应式为</w:t>
      </w:r>
      <w:r>
        <w:rPr>
          <w:rFonts w:ascii="Times New Roman" w:hAnsi="Times New Roman" w:cs="Times New Roman"/>
        </w:rPr>
        <w:t>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(1)Mg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2e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2OH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Mg(OH)</w:t>
      </w:r>
      <w:r>
        <w:rPr>
          <w:rFonts w:ascii="Times New Roman" w:hAnsi="Times New Roman" w:cs="Times New Roman"/>
          <w:vertAlign w:val="subscript"/>
        </w:rPr>
        <w:t>2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4OH</w:t>
      </w:r>
      <w:r>
        <w:rPr>
          <w:rFonts w:ascii="Times New Roman" w:hAnsi="Times New Roman" w:cs="Times New Roman"/>
          <w:vertAlign w:val="superscript"/>
        </w:rPr>
        <w:t>－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(3)2Mg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2Mg(OH)</w:t>
      </w:r>
      <w:r>
        <w:rPr>
          <w:rFonts w:ascii="Times New Roman" w:hAnsi="Times New Roman" w:cs="Times New Roman"/>
          <w:vertAlign w:val="subscript"/>
        </w:rPr>
        <w:t>2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(1)Mg</w:t>
      </w:r>
      <w:r>
        <w:rPr>
          <w:rFonts w:ascii="Times New Roman" w:eastAsia="楷体_GB2312" w:hAnsi="Times New Roman" w:cs="Times New Roman"/>
        </w:rPr>
        <w:t>是强还原剂，易失电子，作负极，失电子变为</w:t>
      </w:r>
      <w:r>
        <w:rPr>
          <w:rFonts w:ascii="Times New Roman" w:eastAsia="楷体_GB2312" w:hAnsi="Times New Roman" w:cs="Times New Roman"/>
        </w:rPr>
        <w:t>Mg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，而</w:t>
      </w:r>
      <w:r>
        <w:rPr>
          <w:rFonts w:ascii="Times New Roman" w:eastAsia="楷体_GB2312" w:hAnsi="Times New Roman" w:cs="Times New Roman"/>
        </w:rPr>
        <w:t>Mg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与</w:t>
      </w:r>
      <w:r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proofErr w:type="gramStart"/>
      <w:r>
        <w:rPr>
          <w:rFonts w:ascii="Times New Roman" w:eastAsia="楷体_GB2312" w:hAnsi="Times New Roman" w:cs="Times New Roman"/>
        </w:rPr>
        <w:t>不</w:t>
      </w:r>
      <w:proofErr w:type="gramEnd"/>
      <w:r>
        <w:rPr>
          <w:rFonts w:ascii="Times New Roman" w:eastAsia="楷体_GB2312" w:hAnsi="Times New Roman" w:cs="Times New Roman"/>
        </w:rPr>
        <w:t>共存，因而电极反应为</w:t>
      </w:r>
      <w:r>
        <w:rPr>
          <w:rFonts w:ascii="Times New Roman" w:eastAsia="楷体_GB2312" w:hAnsi="Times New Roman" w:cs="Times New Roman"/>
        </w:rPr>
        <w:t>Mg</w:t>
      </w:r>
      <w:r>
        <w:rPr>
          <w:rFonts w:ascii="Times New Roman" w:eastAsia="楷体_GB2312" w:hAnsi="Times New Roman" w:cs="Times New Roman"/>
        </w:rPr>
        <w:t>－</w:t>
      </w:r>
      <w:r>
        <w:rPr>
          <w:rFonts w:ascii="Times New Roman" w:eastAsia="楷体_GB2312" w:hAnsi="Times New Roman" w:cs="Times New Roman"/>
        </w:rPr>
        <w:t>2e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2OH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Mg(OH)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；活性炭为正极，吸附在活性炭中的氧气得电子变为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与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proofErr w:type="gramStart"/>
      <w:r>
        <w:rPr>
          <w:rFonts w:ascii="Times New Roman" w:eastAsia="楷体_GB2312" w:hAnsi="Times New Roman" w:cs="Times New Roman"/>
        </w:rPr>
        <w:t>不</w:t>
      </w:r>
      <w:proofErr w:type="gramEnd"/>
      <w:r>
        <w:rPr>
          <w:rFonts w:ascii="Times New Roman" w:eastAsia="楷体_GB2312" w:hAnsi="Times New Roman" w:cs="Times New Roman"/>
        </w:rPr>
        <w:t>共存，生成</w:t>
      </w:r>
      <w:r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，电极反应式为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4e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＋</w:t>
      </w:r>
      <w:r>
        <w:rPr>
          <w:rFonts w:ascii="Times New Roman" w:eastAsia="楷体_GB2312" w:hAnsi="Times New Roman" w:cs="Times New Roman"/>
        </w:rPr>
        <w:t>2H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 w:hint="eastAsia"/>
          <w:spacing w:val="-16"/>
        </w:rPr>
        <w:t>==</w:t>
      </w:r>
      <w:r>
        <w:rPr>
          <w:rFonts w:ascii="Times New Roman" w:eastAsia="楷体_GB2312" w:hAnsi="Times New Roman" w:cs="Times New Roman" w:hint="eastAsia"/>
        </w:rPr>
        <w:t>=</w:t>
      </w:r>
      <w:r>
        <w:rPr>
          <w:rFonts w:ascii="Times New Roman" w:eastAsia="楷体_GB2312" w:hAnsi="Times New Roman" w:cs="Times New Roman"/>
        </w:rPr>
        <w:t>4OH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。</w:t>
      </w:r>
      <w:r>
        <w:rPr>
          <w:rFonts w:ascii="Times New Roman" w:eastAsia="楷体_GB2312" w:hAnsi="Times New Roman" w:cs="Times New Roman"/>
        </w:rPr>
        <w:t>(3)</w:t>
      </w:r>
      <w:r>
        <w:rPr>
          <w:rFonts w:ascii="Times New Roman" w:eastAsia="楷体_GB2312" w:hAnsi="Times New Roman" w:cs="Times New Roman"/>
        </w:rPr>
        <w:t>两极反应式相加即可得电池总反应式。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>
        <w:rPr>
          <w:rFonts w:ascii="Times New Roman" w:eastAsia="楷体_GB2312" w:hAnsi="Times New Roman" w:cs="Times New Roman"/>
        </w:rPr>
        <w:t>(2019·</w:t>
      </w:r>
      <w:r>
        <w:rPr>
          <w:rFonts w:ascii="Times New Roman" w:eastAsia="楷体_GB2312" w:hAnsi="Times New Roman" w:cs="Times New Roman"/>
        </w:rPr>
        <w:t>北海期末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某锂离子电池的工作原理如图所示</w:t>
      </w:r>
      <w:r>
        <w:rPr>
          <w:rFonts w:ascii="Times New Roman" w:hAnsi="Times New Roman" w:cs="Times New Roman"/>
        </w:rPr>
        <w:t>(a</w:t>
      </w:r>
      <w:proofErr w:type="gramStart"/>
      <w:r>
        <w:rPr>
          <w:rFonts w:ascii="Times New Roman" w:hAnsi="Times New Roman" w:cs="Times New Roman"/>
        </w:rPr>
        <w:t>极</w:t>
      </w:r>
      <w:proofErr w:type="gramEnd"/>
      <w:r>
        <w:rPr>
          <w:rFonts w:ascii="Times New Roman" w:hAnsi="Times New Roman" w:cs="Times New Roman"/>
        </w:rPr>
        <w:t>材料为金属锂和石墨的复合材料，</w:t>
      </w:r>
      <w:r>
        <w:rPr>
          <w:rFonts w:ascii="Times New Roman" w:hAnsi="Times New Roman" w:cs="Times New Roman"/>
        </w:rPr>
        <w:t>b</w:t>
      </w:r>
      <w:proofErr w:type="gramStart"/>
      <w:r>
        <w:rPr>
          <w:rFonts w:ascii="Times New Roman" w:hAnsi="Times New Roman" w:cs="Times New Roman"/>
        </w:rPr>
        <w:t>极</w:t>
      </w:r>
      <w:proofErr w:type="gramEnd"/>
      <w:r>
        <w:rPr>
          <w:rFonts w:ascii="Times New Roman" w:hAnsi="Times New Roman" w:cs="Times New Roman"/>
        </w:rPr>
        <w:t>材料为</w:t>
      </w:r>
      <w:r>
        <w:rPr>
          <w:rFonts w:ascii="Times New Roman" w:hAnsi="Times New Roman" w:cs="Times New Roman"/>
        </w:rPr>
        <w:t>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和石墨的复合材料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，其电池反应为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LiFePO</w:t>
      </w:r>
      <w:r>
        <w:rPr>
          <w:rFonts w:ascii="Times New Roman" w:hAnsi="Times New Roman" w:cs="Times New Roman"/>
          <w:vertAlign w:val="subscript"/>
        </w:rPr>
        <w:t>4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)\\word\\A4.TIF"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\\A4.TIF" \* MERGEFOR</w:instrText>
      </w:r>
      <w:r>
        <w:rPr>
          <w:rFonts w:ascii="Times New Roman" w:hAnsi="Times New Roman" w:cs="Times New Roman" w:hint="eastAsia"/>
        </w:rPr>
        <w:instrText>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\\A4.TIF"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49" type="#_x0000_t75" style="width:105.8pt;height:95.8pt">
            <v:imagedata r:id="rId45" r:href="rId46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(1)a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极，电极反应式：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>；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极，电极反应式：</w:t>
      </w:r>
      <w:r>
        <w:rPr>
          <w:rFonts w:ascii="Times New Roman" w:hAnsi="Times New Roman" w:cs="Times New Roman"/>
        </w:rPr>
        <w:t>_________________________________________________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电池内部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>由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侧移向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侧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右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能否用磷酸溶液作电解质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能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或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否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)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答案　</w:t>
      </w: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 xml:space="preserve">负　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正　</w:t>
      </w:r>
      <w:r>
        <w:rPr>
          <w:rFonts w:ascii="Times New Roman" w:hAnsi="Times New Roman" w:cs="Times New Roman"/>
        </w:rPr>
        <w:t>FePO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Li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LiFePO</w:t>
      </w:r>
      <w:r>
        <w:rPr>
          <w:rFonts w:ascii="Times New Roman" w:hAnsi="Times New Roman" w:cs="Times New Roman"/>
          <w:vertAlign w:val="subscript"/>
        </w:rPr>
        <w:t>4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 xml:space="preserve">左　右　</w:t>
      </w: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否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如图所示，可形成氢氧燃料电池。通常氢氧燃料电池有酸式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当电解质溶液为硫酸时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和</w:t>
      </w:r>
      <w:proofErr w:type="gramStart"/>
      <w:r>
        <w:rPr>
          <w:rFonts w:ascii="Times New Roman" w:hAnsi="Times New Roman" w:cs="Times New Roman"/>
        </w:rPr>
        <w:t>碱式</w:t>
      </w:r>
      <w:proofErr w:type="gramEnd"/>
      <w:r>
        <w:rPr>
          <w:rFonts w:ascii="Times New Roman" w:hAnsi="Times New Roman" w:cs="Times New Roman"/>
        </w:rPr>
        <w:t>[</w:t>
      </w:r>
      <w:r>
        <w:rPr>
          <w:rFonts w:ascii="Times New Roman" w:hAnsi="Times New Roman" w:cs="Times New Roman"/>
        </w:rPr>
        <w:t>当电解质溶液为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>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或</w:t>
      </w:r>
      <w:r>
        <w:rPr>
          <w:rFonts w:ascii="Times New Roman" w:hAnsi="Times New Roman" w:cs="Times New Roman"/>
        </w:rPr>
        <w:t>KOH(</w:t>
      </w:r>
      <w:proofErr w:type="spellStart"/>
      <w:r>
        <w:rPr>
          <w:rFonts w:ascii="Times New Roman" w:hAnsi="Times New Roman" w:cs="Times New Roman"/>
        </w:rPr>
        <w:t>aq</w:t>
      </w:r>
      <w:proofErr w:type="spellEnd"/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时</w:t>
      </w:r>
      <w:r>
        <w:rPr>
          <w:rFonts w:ascii="Times New Roman" w:hAnsi="Times New Roman" w:cs="Times New Roman"/>
        </w:rPr>
        <w:t>]</w:t>
      </w:r>
      <w:r>
        <w:rPr>
          <w:rFonts w:ascii="Times New Roman" w:hAnsi="Times New Roman" w:cs="Times New Roman"/>
        </w:rPr>
        <w:t>两种。试回答下列问题：</w: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 xml:space="preserve">)\\word\\A43.TIF"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)\\word\\A43.TIF" \* MERGEFORMA</w:instrText>
      </w:r>
      <w:r>
        <w:rPr>
          <w:rFonts w:ascii="Times New Roman" w:hAnsi="Times New Roman" w:cs="Times New Roman" w:hint="eastAsia"/>
        </w:rPr>
        <w:instrText>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)\\word\\A43.TIF"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杨营</w:instrText>
      </w:r>
      <w:r>
        <w:rPr>
          <w:rFonts w:ascii="Times New Roman" w:hAnsi="Times New Roman" w:cs="Times New Roman" w:hint="eastAsia"/>
        </w:rPr>
        <w:instrText>\\2019\\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化学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高一下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人教必修</w:instrText>
      </w:r>
      <w:r>
        <w:rPr>
          <w:rFonts w:ascii="Times New Roman" w:hAnsi="Times New Roman" w:cs="Times New Roman" w:hint="eastAsia"/>
        </w:rPr>
        <w:instrText>第二册</w:instrText>
      </w:r>
      <w:r>
        <w:rPr>
          <w:rFonts w:ascii="Times New Roman" w:hAnsi="Times New Roman" w:cs="Times New Roman" w:hint="eastAsia"/>
        </w:rPr>
        <w:instrText>(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)\\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\\A43.TIF"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"C:\\Users\\admin\\Desktop\\</w:instrText>
      </w:r>
      <w:r>
        <w:rPr>
          <w:rFonts w:ascii="Times New Roman" w:hAnsi="Times New Roman" w:cs="Times New Roman" w:hint="eastAsia"/>
        </w:rPr>
        <w:instrText>第一节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化学反应与能量变化</w:instrText>
      </w:r>
      <w:r>
        <w:rPr>
          <w:rFonts w:ascii="Times New Roman" w:hAnsi="Times New Roman" w:cs="Times New Roman" w:hint="eastAsia"/>
        </w:rPr>
        <w:instrText>\\A43.TIF"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pict>
          <v:shape id="_x0000_i1050" type="#_x0000_t75" style="width:168.4pt;height:125.85pt">
            <v:imagedata r:id="rId47" r:href="rId48"/>
          </v:shape>
        </w:pict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酸式电池的电极反应：负极：</w:t>
      </w:r>
      <w:r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，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；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电池总反应：</w:t>
      </w:r>
      <w:r>
        <w:rPr>
          <w:rFonts w:ascii="Times New Roman" w:hAnsi="Times New Roman" w:cs="Times New Roman"/>
        </w:rPr>
        <w:t>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碱式电池的电极反应：负极：</w:t>
      </w:r>
      <w:r>
        <w:rPr>
          <w:rFonts w:ascii="Times New Roman" w:hAnsi="Times New Roman" w:cs="Times New Roman"/>
        </w:rPr>
        <w:t>__________________________________________________</w:t>
      </w:r>
      <w:r>
        <w:rPr>
          <w:rFonts w:ascii="Times New Roman" w:hAnsi="Times New Roman" w:cs="Times New Roman"/>
        </w:rPr>
        <w:t>，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正极：</w:t>
      </w:r>
      <w:r>
        <w:rPr>
          <w:rFonts w:ascii="Times New Roman" w:hAnsi="Times New Roman" w:cs="Times New Roman"/>
        </w:rPr>
        <w:t>______________</w:t>
      </w:r>
      <w:r>
        <w:rPr>
          <w:rFonts w:ascii="Times New Roman" w:hAnsi="Times New Roman" w:cs="Times New Roman"/>
        </w:rPr>
        <w:t>；电池总反应：</w:t>
      </w:r>
      <w:r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答案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(1)2H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4e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perscript"/>
        </w:rPr>
        <w:t>＋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(2)2H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－</w:t>
      </w:r>
      <w:r>
        <w:rPr>
          <w:rFonts w:ascii="Times New Roman" w:hAnsi="Times New Roman" w:cs="Times New Roman"/>
        </w:rPr>
        <w:t>4e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4OH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4H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4e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4OH</w:t>
      </w:r>
      <w:r>
        <w:rPr>
          <w:rFonts w:ascii="Times New Roman" w:hAnsi="Times New Roman" w:cs="Times New Roman"/>
          <w:vertAlign w:val="superscript"/>
        </w:rPr>
        <w:t>－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＋</w:t>
      </w:r>
      <w:r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spacing w:val="-16"/>
        </w:rPr>
        <w:t>==</w:t>
      </w:r>
      <w:r>
        <w:rPr>
          <w:rFonts w:ascii="Times New Roman" w:hAnsi="Times New Roman" w:cs="Times New Roman" w:hint="eastAsia"/>
        </w:rPr>
        <w:t>=</w:t>
      </w:r>
      <w:r>
        <w:rPr>
          <w:rFonts w:ascii="Times New Roman" w:hAnsi="Times New Roman" w:cs="Times New Roman"/>
        </w:rPr>
        <w:t>2H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O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解析　</w:t>
      </w:r>
      <w:r>
        <w:rPr>
          <w:rFonts w:ascii="Times New Roman" w:eastAsia="楷体_GB2312" w:hAnsi="Times New Roman" w:cs="Times New Roman"/>
        </w:rPr>
        <w:t>(1)</w:t>
      </w:r>
      <w:r>
        <w:rPr>
          <w:rFonts w:ascii="Times New Roman" w:eastAsia="楷体_GB2312" w:hAnsi="Times New Roman" w:cs="Times New Roman"/>
        </w:rPr>
        <w:t>正极上，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得电子变为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，溶液中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不能单独存在，酸性条件下与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结合成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。负极上，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失电子变为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，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进入电解质溶液。</w:t>
      </w:r>
      <w:r>
        <w:rPr>
          <w:rFonts w:ascii="Times New Roman" w:eastAsia="楷体_GB2312" w:hAnsi="Times New Roman" w:cs="Times New Roman"/>
        </w:rPr>
        <w:t>(2)</w:t>
      </w:r>
      <w:r>
        <w:rPr>
          <w:rFonts w:ascii="Times New Roman" w:eastAsia="楷体_GB2312" w:hAnsi="Times New Roman" w:cs="Times New Roman"/>
        </w:rPr>
        <w:t>正极上，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得电子变为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，溶液中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  <w:vertAlign w:val="superscript"/>
        </w:rPr>
        <w:t>2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不能单独存在，碱性条件下与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结合成</w:t>
      </w:r>
      <w:r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。负极上，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失电子变为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，碱性条件下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perscript"/>
        </w:rPr>
        <w:t>＋</w:t>
      </w:r>
      <w:r>
        <w:rPr>
          <w:rFonts w:ascii="Times New Roman" w:eastAsia="楷体_GB2312" w:hAnsi="Times New Roman" w:cs="Times New Roman"/>
        </w:rPr>
        <w:t>不能大量存在，与</w:t>
      </w:r>
      <w:r>
        <w:rPr>
          <w:rFonts w:ascii="Times New Roman" w:eastAsia="楷体_GB2312" w:hAnsi="Times New Roman" w:cs="Times New Roman"/>
        </w:rPr>
        <w:t>OH</w:t>
      </w:r>
      <w:r>
        <w:rPr>
          <w:rFonts w:ascii="Times New Roman" w:eastAsia="楷体_GB2312" w:hAnsi="Times New Roman" w:cs="Times New Roman"/>
          <w:vertAlign w:val="superscript"/>
        </w:rPr>
        <w:t>－</w:t>
      </w:r>
      <w:r>
        <w:rPr>
          <w:rFonts w:ascii="Times New Roman" w:eastAsia="楷体_GB2312" w:hAnsi="Times New Roman" w:cs="Times New Roman"/>
        </w:rPr>
        <w:t>结合成</w:t>
      </w:r>
      <w:r>
        <w:rPr>
          <w:rFonts w:ascii="Times New Roman" w:eastAsia="楷体_GB2312" w:hAnsi="Times New Roman" w:cs="Times New Roman"/>
        </w:rPr>
        <w:t>H</w:t>
      </w:r>
      <w:r>
        <w:rPr>
          <w:rFonts w:ascii="Times New Roman" w:eastAsia="楷体_GB2312" w:hAnsi="Times New Roman" w:cs="Times New Roman"/>
          <w:vertAlign w:val="subscript"/>
        </w:rPr>
        <w:t>2</w:t>
      </w:r>
      <w:r>
        <w:rPr>
          <w:rFonts w:ascii="Times New Roman" w:eastAsia="楷体_GB2312" w:hAnsi="Times New Roman" w:cs="Times New Roman"/>
        </w:rPr>
        <w:t>O</w:t>
      </w:r>
      <w:r>
        <w:rPr>
          <w:rFonts w:ascii="Times New Roman" w:eastAsia="楷体_GB2312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51" type="#_x0000_t75" style="width:418.85pt;height:18.8pt">
            <v:imagedata r:id="rId49" o:title="方法总结"/>
          </v:shape>
        </w:pict>
      </w:r>
    </w:p>
    <w:p w:rsidR="00365633" w:rsidRDefault="00741FDF">
      <w:pPr>
        <w:pStyle w:val="a3"/>
        <w:snapToGrid w:val="0"/>
        <w:spacing w:line="360" w:lineRule="auto"/>
        <w:jc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燃料电池电极反应式的书写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(1)</w:t>
      </w:r>
      <w:r>
        <w:rPr>
          <w:rFonts w:ascii="Times New Roman" w:eastAsia="仿宋_GB2312" w:hAnsi="Times New Roman" w:cs="Times New Roman"/>
        </w:rPr>
        <w:t>写出电池总反应式。燃料电池的总反应与燃料的燃烧反应一致，若产物能和电解质反应则总反应为加合后的反应。甲烷燃料电池</w:t>
      </w:r>
      <w:r>
        <w:rPr>
          <w:rFonts w:ascii="Times New Roman" w:eastAsia="仿宋_GB2312" w:hAnsi="Times New Roman" w:cs="Times New Roman"/>
        </w:rPr>
        <w:t>(</w:t>
      </w:r>
      <w:r>
        <w:rPr>
          <w:rFonts w:ascii="Times New Roman" w:eastAsia="仿宋_GB2312" w:hAnsi="Times New Roman" w:cs="Times New Roman"/>
        </w:rPr>
        <w:t>电解质溶液为</w:t>
      </w:r>
      <w:proofErr w:type="spellStart"/>
      <w:r>
        <w:rPr>
          <w:rFonts w:ascii="Times New Roman" w:eastAsia="仿宋_GB2312" w:hAnsi="Times New Roman" w:cs="Times New Roman"/>
        </w:rPr>
        <w:t>NaOH</w:t>
      </w:r>
      <w:proofErr w:type="spellEnd"/>
      <w:r>
        <w:rPr>
          <w:rFonts w:ascii="Times New Roman" w:eastAsia="仿宋_GB2312" w:hAnsi="Times New Roman" w:cs="Times New Roman"/>
        </w:rPr>
        <w:t>溶液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的总反应为</w:t>
      </w:r>
      <w:r>
        <w:rPr>
          <w:rFonts w:ascii="Times New Roman" w:eastAsia="仿宋_GB2312" w:hAnsi="Times New Roman" w:cs="Times New Roman"/>
        </w:rPr>
        <w:t>CH</w:t>
      </w:r>
      <w:r>
        <w:rPr>
          <w:rFonts w:ascii="Times New Roman" w:eastAsia="仿宋_GB2312" w:hAnsi="Times New Roman" w:cs="Times New Roman"/>
          <w:vertAlign w:val="subscript"/>
        </w:rPr>
        <w:t>4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2O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2NaOH</w:t>
      </w:r>
      <w:r>
        <w:rPr>
          <w:rFonts w:ascii="Times New Roman" w:eastAsia="仿宋_GB2312" w:hAnsi="Times New Roman" w:cs="Times New Roman" w:hint="eastAsia"/>
          <w:spacing w:val="-16"/>
        </w:rPr>
        <w:t>==</w:t>
      </w:r>
      <w:r>
        <w:rPr>
          <w:rFonts w:ascii="Times New Roman" w:eastAsia="仿宋_GB2312" w:hAnsi="Times New Roman" w:cs="Times New Roman" w:hint="eastAsia"/>
        </w:rPr>
        <w:t>=</w:t>
      </w:r>
      <w:r>
        <w:rPr>
          <w:rFonts w:ascii="Times New Roman" w:eastAsia="仿宋_GB2312" w:hAnsi="Times New Roman" w:cs="Times New Roman"/>
        </w:rPr>
        <w:t>Na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CO</w:t>
      </w:r>
      <w:r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3H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(2)</w:t>
      </w:r>
      <w:r>
        <w:rPr>
          <w:rFonts w:ascii="Times New Roman" w:eastAsia="仿宋_GB2312" w:hAnsi="Times New Roman" w:cs="Times New Roman"/>
        </w:rPr>
        <w:t>写出电池的正极反应式。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无论负极燃料是</w:t>
      </w:r>
      <w:r>
        <w:rPr>
          <w:rFonts w:ascii="Times New Roman" w:eastAsia="仿宋_GB2312" w:hAnsi="Times New Roman" w:cs="Times New Roman"/>
        </w:rPr>
        <w:t>H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还是含碳燃料</w:t>
      </w:r>
      <w:r>
        <w:rPr>
          <w:rFonts w:ascii="Times New Roman" w:eastAsia="仿宋_GB2312" w:hAnsi="Times New Roman" w:cs="Times New Roman"/>
        </w:rPr>
        <w:t>(CO</w:t>
      </w:r>
      <w:r>
        <w:rPr>
          <w:rFonts w:ascii="Times New Roman" w:eastAsia="仿宋_GB2312" w:hAnsi="Times New Roman" w:cs="Times New Roman"/>
        </w:rPr>
        <w:t>、</w:t>
      </w:r>
      <w:r>
        <w:rPr>
          <w:rFonts w:ascii="Times New Roman" w:eastAsia="仿宋_GB2312" w:hAnsi="Times New Roman" w:cs="Times New Roman"/>
        </w:rPr>
        <w:t>CH</w:t>
      </w:r>
      <w:r>
        <w:rPr>
          <w:rFonts w:ascii="Times New Roman" w:eastAsia="仿宋_GB2312" w:hAnsi="Times New Roman" w:cs="Times New Roman"/>
          <w:vertAlign w:val="subscript"/>
        </w:rPr>
        <w:t>4</w:t>
      </w:r>
      <w:r>
        <w:rPr>
          <w:rFonts w:ascii="Times New Roman" w:eastAsia="仿宋_GB2312" w:hAnsi="Times New Roman" w:cs="Times New Roman"/>
        </w:rPr>
        <w:t>、</w:t>
      </w:r>
      <w:r>
        <w:rPr>
          <w:rFonts w:ascii="Times New Roman" w:eastAsia="仿宋_GB2312" w:hAnsi="Times New Roman" w:cs="Times New Roman"/>
        </w:rPr>
        <w:t>CH</w:t>
      </w:r>
      <w:r>
        <w:rPr>
          <w:rFonts w:ascii="Times New Roman" w:eastAsia="仿宋_GB2312" w:hAnsi="Times New Roman" w:cs="Times New Roman"/>
          <w:vertAlign w:val="subscript"/>
        </w:rPr>
        <w:t>3</w:t>
      </w:r>
      <w:r>
        <w:rPr>
          <w:rFonts w:ascii="Times New Roman" w:eastAsia="仿宋_GB2312" w:hAnsi="Times New Roman" w:cs="Times New Roman"/>
        </w:rPr>
        <w:t>OH</w:t>
      </w:r>
      <w:r>
        <w:rPr>
          <w:rFonts w:ascii="Times New Roman" w:eastAsia="仿宋_GB2312" w:hAnsi="Times New Roman" w:cs="Times New Roman"/>
        </w:rPr>
        <w:t>、</w:t>
      </w:r>
      <w:r>
        <w:rPr>
          <w:rFonts w:ascii="Times New Roman" w:eastAsia="仿宋_GB2312" w:hAnsi="Times New Roman" w:cs="Times New Roman"/>
        </w:rPr>
        <w:t>C</w:t>
      </w:r>
      <w:r>
        <w:rPr>
          <w:rFonts w:ascii="Times New Roman" w:eastAsia="仿宋_GB2312" w:hAnsi="Times New Roman" w:cs="Times New Roman"/>
          <w:vertAlign w:val="subscript"/>
        </w:rPr>
        <w:t>4</w:t>
      </w:r>
      <w:r>
        <w:rPr>
          <w:rFonts w:ascii="Times New Roman" w:eastAsia="仿宋_GB2312" w:hAnsi="Times New Roman" w:cs="Times New Roman"/>
        </w:rPr>
        <w:t>H</w:t>
      </w:r>
      <w:r>
        <w:rPr>
          <w:rFonts w:ascii="Times New Roman" w:eastAsia="仿宋_GB2312" w:hAnsi="Times New Roman" w:cs="Times New Roman"/>
          <w:vertAlign w:val="subscript"/>
        </w:rPr>
        <w:t>10</w:t>
      </w:r>
      <w:r>
        <w:rPr>
          <w:rFonts w:ascii="Times New Roman" w:eastAsia="仿宋_GB2312" w:hAnsi="Times New Roman" w:cs="Times New Roman"/>
        </w:rPr>
        <w:t>、</w:t>
      </w:r>
      <w:r>
        <w:rPr>
          <w:rFonts w:ascii="Times New Roman" w:eastAsia="仿宋_GB2312" w:hAnsi="Times New Roman" w:cs="Times New Roman"/>
        </w:rPr>
        <w:t>C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H</w:t>
      </w:r>
      <w:r>
        <w:rPr>
          <w:rFonts w:ascii="Times New Roman" w:eastAsia="仿宋_GB2312" w:hAnsi="Times New Roman" w:cs="Times New Roman"/>
          <w:vertAlign w:val="subscript"/>
        </w:rPr>
        <w:t>5</w:t>
      </w:r>
      <w:r>
        <w:rPr>
          <w:rFonts w:ascii="Times New Roman" w:eastAsia="仿宋_GB2312" w:hAnsi="Times New Roman" w:cs="Times New Roman"/>
        </w:rPr>
        <w:t>OH</w:t>
      </w:r>
      <w:r>
        <w:rPr>
          <w:rFonts w:hAnsi="宋体" w:cs="Times New Roman"/>
        </w:rPr>
        <w:t>……</w:t>
      </w:r>
      <w:r>
        <w:rPr>
          <w:rFonts w:ascii="Times New Roman" w:eastAsia="仿宋_GB2312" w:hAnsi="Times New Roman" w:cs="Times New Roman"/>
        </w:rPr>
        <w:t>)</w:t>
      </w:r>
      <w:r>
        <w:rPr>
          <w:rFonts w:ascii="Times New Roman" w:eastAsia="仿宋_GB2312" w:hAnsi="Times New Roman" w:cs="Times New Roman"/>
        </w:rPr>
        <w:t>，正极一般都是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发生还原反应，在碱性条件下，正极反应式为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2H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4e</w:t>
      </w:r>
      <w:r>
        <w:rPr>
          <w:rFonts w:ascii="Times New Roman" w:eastAsia="仿宋_GB2312" w:hAnsi="Times New Roman" w:cs="Times New Roman"/>
          <w:vertAlign w:val="superscript"/>
        </w:rPr>
        <w:t>－</w:t>
      </w:r>
      <w:r>
        <w:rPr>
          <w:rFonts w:ascii="Times New Roman" w:eastAsia="仿宋_GB2312" w:hAnsi="Times New Roman" w:cs="Times New Roman" w:hint="eastAsia"/>
          <w:spacing w:val="-16"/>
        </w:rPr>
        <w:t>==</w:t>
      </w:r>
      <w:r>
        <w:rPr>
          <w:rFonts w:ascii="Times New Roman" w:eastAsia="仿宋_GB2312" w:hAnsi="Times New Roman" w:cs="Times New Roman" w:hint="eastAsia"/>
        </w:rPr>
        <w:t>=</w:t>
      </w:r>
      <w:r>
        <w:rPr>
          <w:rFonts w:ascii="Times New Roman" w:eastAsia="仿宋_GB2312" w:hAnsi="Times New Roman" w:cs="Times New Roman"/>
        </w:rPr>
        <w:t>4OH</w:t>
      </w:r>
      <w:r>
        <w:rPr>
          <w:rFonts w:ascii="Times New Roman" w:eastAsia="仿宋_GB2312" w:hAnsi="Times New Roman" w:cs="Times New Roman"/>
          <w:vertAlign w:val="superscript"/>
        </w:rPr>
        <w:t>－</w:t>
      </w:r>
      <w:r>
        <w:rPr>
          <w:rFonts w:ascii="Times New Roman" w:eastAsia="仿宋_GB2312" w:hAnsi="Times New Roman" w:cs="Times New Roman"/>
        </w:rPr>
        <w:t>，若在酸性条件下，则正极反应式为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4H</w:t>
      </w:r>
      <w:r>
        <w:rPr>
          <w:rFonts w:ascii="Times New Roman" w:eastAsia="仿宋_GB2312" w:hAnsi="Times New Roman" w:cs="Times New Roman"/>
          <w:vertAlign w:val="superscript"/>
        </w:rPr>
        <w:t>＋</w:t>
      </w:r>
      <w:r>
        <w:rPr>
          <w:rFonts w:ascii="Times New Roman" w:eastAsia="仿宋_GB2312" w:hAnsi="Times New Roman" w:cs="Times New Roman"/>
        </w:rPr>
        <w:t>＋</w:t>
      </w:r>
      <w:r>
        <w:rPr>
          <w:rFonts w:ascii="Times New Roman" w:eastAsia="仿宋_GB2312" w:hAnsi="Times New Roman" w:cs="Times New Roman"/>
        </w:rPr>
        <w:t>4e</w:t>
      </w:r>
      <w:r>
        <w:rPr>
          <w:rFonts w:ascii="Times New Roman" w:eastAsia="仿宋_GB2312" w:hAnsi="Times New Roman" w:cs="Times New Roman"/>
          <w:vertAlign w:val="superscript"/>
        </w:rPr>
        <w:t>－</w:t>
      </w:r>
      <w:r>
        <w:rPr>
          <w:rFonts w:ascii="Times New Roman" w:eastAsia="仿宋_GB2312" w:hAnsi="Times New Roman" w:cs="Times New Roman" w:hint="eastAsia"/>
          <w:spacing w:val="-16"/>
        </w:rPr>
        <w:t>==</w:t>
      </w:r>
      <w:r>
        <w:rPr>
          <w:rFonts w:ascii="Times New Roman" w:eastAsia="仿宋_GB2312" w:hAnsi="Times New Roman" w:cs="Times New Roman" w:hint="eastAsia"/>
        </w:rPr>
        <w:t>=</w:t>
      </w:r>
      <w:r>
        <w:rPr>
          <w:rFonts w:ascii="Times New Roman" w:eastAsia="仿宋_GB2312" w:hAnsi="Times New Roman" w:cs="Times New Roman"/>
        </w:rPr>
        <w:t>2H</w:t>
      </w:r>
      <w:r>
        <w:rPr>
          <w:rFonts w:ascii="Times New Roman" w:eastAsia="仿宋_GB2312" w:hAnsi="Times New Roman" w:cs="Times New Roman"/>
          <w:vertAlign w:val="subscript"/>
        </w:rPr>
        <w:t>2</w:t>
      </w:r>
      <w:r>
        <w:rPr>
          <w:rFonts w:ascii="Times New Roman" w:eastAsia="仿宋_GB2312" w:hAnsi="Times New Roman" w:cs="Times New Roman"/>
        </w:rPr>
        <w:t>O</w:t>
      </w:r>
      <w:r>
        <w:rPr>
          <w:rFonts w:ascii="Times New Roman" w:eastAsia="仿宋_GB2312" w:hAnsi="Times New Roman" w:cs="Times New Roman"/>
        </w:rPr>
        <w:t>。</w:t>
      </w:r>
    </w:p>
    <w:p w:rsidR="00365633" w:rsidRDefault="00741FDF">
      <w:pPr>
        <w:pStyle w:val="a3"/>
        <w:snapToGrid w:val="0"/>
        <w:spacing w:line="360" w:lineRule="auto"/>
        <w:rPr>
          <w:rFonts w:ascii="Times New Roman" w:eastAsia="仿宋_GB2312" w:hAnsi="Times New Roman"/>
        </w:rPr>
      </w:pPr>
      <w:r>
        <w:rPr>
          <w:rFonts w:ascii="Times New Roman" w:eastAsia="仿宋_GB2312" w:hAnsi="Times New Roman"/>
        </w:rPr>
        <w:t>(3)</w:t>
      </w:r>
      <w:r>
        <w:rPr>
          <w:rFonts w:ascii="Times New Roman" w:eastAsia="仿宋_GB2312" w:hAnsi="Times New Roman"/>
        </w:rPr>
        <w:t>写出负极反应式：负极反应式＝总反应式－正极反应式。</w:t>
      </w:r>
      <w:bookmarkStart w:id="0" w:name="_GoBack"/>
      <w:bookmarkEnd w:id="0"/>
    </w:p>
    <w:sectPr w:rsidR="00365633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1FDF" w:rsidRDefault="00741FDF">
      <w:r>
        <w:separator/>
      </w:r>
    </w:p>
  </w:endnote>
  <w:endnote w:type="continuationSeparator" w:id="0">
    <w:p w:rsidR="00741FDF" w:rsidRDefault="00741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IPAPANNEW">
    <w:altName w:val="Arial Unicode MS"/>
    <w:charset w:val="00"/>
    <w:family w:val="auto"/>
    <w:pitch w:val="default"/>
    <w:sig w:usb0="00000001" w:usb1="00000001" w:usb2="00000021" w:usb3="00000000" w:csb0="20000197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ZBFH">
    <w:altName w:val="Arial Unicode MS"/>
    <w:charset w:val="00"/>
    <w:family w:val="roman"/>
    <w:pitch w:val="default"/>
    <w:sig w:usb0="00000000" w:usb1="80000000" w:usb2="00000008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1FDF" w:rsidRDefault="00741FDF">
      <w:r>
        <w:separator/>
      </w:r>
    </w:p>
  </w:footnote>
  <w:footnote w:type="continuationSeparator" w:id="0">
    <w:p w:rsidR="00741FDF" w:rsidRDefault="00741F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36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5B41"/>
    <w:rsid w:val="000944CD"/>
    <w:rsid w:val="000D74D7"/>
    <w:rsid w:val="000E271F"/>
    <w:rsid w:val="000E7C19"/>
    <w:rsid w:val="00151C9F"/>
    <w:rsid w:val="0017155A"/>
    <w:rsid w:val="001A752D"/>
    <w:rsid w:val="001F48BE"/>
    <w:rsid w:val="00212CBE"/>
    <w:rsid w:val="00226EAF"/>
    <w:rsid w:val="002B1084"/>
    <w:rsid w:val="00317476"/>
    <w:rsid w:val="00327E37"/>
    <w:rsid w:val="00365633"/>
    <w:rsid w:val="003C4C0A"/>
    <w:rsid w:val="003D32F9"/>
    <w:rsid w:val="003E182A"/>
    <w:rsid w:val="004009C8"/>
    <w:rsid w:val="00440DA8"/>
    <w:rsid w:val="00442FFA"/>
    <w:rsid w:val="00454CF9"/>
    <w:rsid w:val="00526B6A"/>
    <w:rsid w:val="005524D8"/>
    <w:rsid w:val="00584051"/>
    <w:rsid w:val="005B0DD9"/>
    <w:rsid w:val="005B1C8A"/>
    <w:rsid w:val="005D5B41"/>
    <w:rsid w:val="0062438B"/>
    <w:rsid w:val="006649B4"/>
    <w:rsid w:val="006C10D0"/>
    <w:rsid w:val="007016F6"/>
    <w:rsid w:val="007020F2"/>
    <w:rsid w:val="00702883"/>
    <w:rsid w:val="00741FDF"/>
    <w:rsid w:val="00743327"/>
    <w:rsid w:val="007A312E"/>
    <w:rsid w:val="007B42F2"/>
    <w:rsid w:val="007D658E"/>
    <w:rsid w:val="007E43D7"/>
    <w:rsid w:val="007E6617"/>
    <w:rsid w:val="00861CA8"/>
    <w:rsid w:val="00896879"/>
    <w:rsid w:val="00905E69"/>
    <w:rsid w:val="00933E33"/>
    <w:rsid w:val="00957042"/>
    <w:rsid w:val="00970DE5"/>
    <w:rsid w:val="00972CD5"/>
    <w:rsid w:val="0098177B"/>
    <w:rsid w:val="00AA01EB"/>
    <w:rsid w:val="00AA2897"/>
    <w:rsid w:val="00AD5FC9"/>
    <w:rsid w:val="00B038E5"/>
    <w:rsid w:val="00BA2309"/>
    <w:rsid w:val="00BE0A15"/>
    <w:rsid w:val="00BE5910"/>
    <w:rsid w:val="00C34EAC"/>
    <w:rsid w:val="00C4406D"/>
    <w:rsid w:val="00CC7000"/>
    <w:rsid w:val="00D0748F"/>
    <w:rsid w:val="00D5380C"/>
    <w:rsid w:val="00DF5021"/>
    <w:rsid w:val="00E34010"/>
    <w:rsid w:val="00E76D78"/>
    <w:rsid w:val="00E93845"/>
    <w:rsid w:val="00EB5293"/>
    <w:rsid w:val="00EC32F6"/>
    <w:rsid w:val="00F063F8"/>
    <w:rsid w:val="00F23D49"/>
    <w:rsid w:val="00F420F3"/>
    <w:rsid w:val="00F70DC0"/>
    <w:rsid w:val="00FA09EC"/>
    <w:rsid w:val="00FF0056"/>
    <w:rsid w:val="5BF9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4FB3E1-DA2B-4529-A916-308A14372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qFormat/>
    <w:rPr>
      <w:rFonts w:ascii="宋体" w:hAnsi="Courier New" w:cs="Courier New"/>
      <w:szCs w:val="21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link w:val="a5"/>
    <w:rPr>
      <w:kern w:val="2"/>
      <w:sz w:val="18"/>
      <w:szCs w:val="18"/>
    </w:rPr>
  </w:style>
  <w:style w:type="character" w:customStyle="1" w:styleId="Char">
    <w:name w:val="页脚 Char"/>
    <w:link w:val="a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2-96.TIF" TargetMode="External"/><Relationship Id="rId39" Type="http://schemas.openxmlformats.org/officeDocument/2006/relationships/image" Target="2-100.TIF" TargetMode="External"/><Relationship Id="rId21" Type="http://schemas.openxmlformats.org/officeDocument/2006/relationships/image" Target="&#36319;&#36394;&#24378;&#21270;.TIF" TargetMode="External"/><Relationship Id="rId34" Type="http://schemas.openxmlformats.org/officeDocument/2006/relationships/image" Target="media/image14.png"/><Relationship Id="rId42" Type="http://schemas.openxmlformats.org/officeDocument/2006/relationships/image" Target="&#29702;&#35299;&#24212;&#29992;.TIF" TargetMode="External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2.png"/><Relationship Id="rId11" Type="http://schemas.openxmlformats.org/officeDocument/2006/relationships/image" Target="media/image3.png"/><Relationship Id="rId24" Type="http://schemas.openxmlformats.org/officeDocument/2006/relationships/image" Target="&#30693;&#35782;&#26803;&#29702;.TIF" TargetMode="External"/><Relationship Id="rId32" Type="http://schemas.openxmlformats.org/officeDocument/2006/relationships/image" Target="2-97.TIF" TargetMode="External"/><Relationship Id="rId37" Type="http://schemas.openxmlformats.org/officeDocument/2006/relationships/image" Target="2-99.TIF" TargetMode="External"/><Relationship Id="rId40" Type="http://schemas.openxmlformats.org/officeDocument/2006/relationships/image" Target="media/image17.png"/><Relationship Id="rId45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2-92.TIF" TargetMode="External"/><Relationship Id="rId28" Type="http://schemas.openxmlformats.org/officeDocument/2006/relationships/image" Target="&#29702;&#35299;&#24212;&#29992;.TIF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1.png"/><Relationship Id="rId10" Type="http://schemas.openxmlformats.org/officeDocument/2006/relationships/image" Target="A42.TIF" TargetMode="External"/><Relationship Id="rId19" Type="http://schemas.openxmlformats.org/officeDocument/2006/relationships/image" Target="2-89.TIF" TargetMode="External"/><Relationship Id="rId31" Type="http://schemas.openxmlformats.org/officeDocument/2006/relationships/image" Target="media/image13.png"/><Relationship Id="rId44" Type="http://schemas.openxmlformats.org/officeDocument/2006/relationships/image" Target="A3.T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&#29702;&#35299;&#24212;&#29992;.TIF" TargetMode="External"/><Relationship Id="rId22" Type="http://schemas.openxmlformats.org/officeDocument/2006/relationships/image" Target="media/image10.png"/><Relationship Id="rId27" Type="http://schemas.openxmlformats.org/officeDocument/2006/relationships/image" Target="&#21028;&#26029;&#27491;&#35823;.TIF" TargetMode="External"/><Relationship Id="rId30" Type="http://schemas.openxmlformats.org/officeDocument/2006/relationships/image" Target="2-95.TIF" TargetMode="External"/><Relationship Id="rId35" Type="http://schemas.openxmlformats.org/officeDocument/2006/relationships/image" Target="2-98.TIF" TargetMode="External"/><Relationship Id="rId43" Type="http://schemas.openxmlformats.org/officeDocument/2006/relationships/image" Target="media/image18.png"/><Relationship Id="rId48" Type="http://schemas.openxmlformats.org/officeDocument/2006/relationships/image" Target="A43.TIF" TargetMode="External"/><Relationship Id="rId8" Type="http://schemas.openxmlformats.org/officeDocument/2006/relationships/image" Target="&#30693;&#35782;&#26803;&#29702;.TIF" TargetMode="External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&#21028;&#26029;&#27491;&#35823;.TIF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&#36319;&#36394;&#24378;&#21270;.TIF" TargetMode="External"/><Relationship Id="rId38" Type="http://schemas.openxmlformats.org/officeDocument/2006/relationships/image" Target="media/image16.png"/><Relationship Id="rId46" Type="http://schemas.openxmlformats.org/officeDocument/2006/relationships/image" Target="A4.TIF" TargetMode="External"/><Relationship Id="rId20" Type="http://schemas.openxmlformats.org/officeDocument/2006/relationships/image" Target="media/image9.png"/><Relationship Id="rId41" Type="http://schemas.openxmlformats.org/officeDocument/2006/relationships/image" Target="2-101.TIF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2935</Words>
  <Characters>16733</Characters>
  <Application>Microsoft Office Word</Application>
  <DocSecurity>0</DocSecurity>
  <Lines>139</Lines>
  <Paragraphs>39</Paragraphs>
  <ScaleCrop>false</ScaleCrop>
  <Company>Microsoft China</Company>
  <LinksUpToDate>false</LinksUpToDate>
  <CharactersWithSpaces>19629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creator>User</dc:creator>
  <cp:lastModifiedBy>admin</cp:lastModifiedBy>
  <cp:revision>8</cp:revision>
  <dcterms:created xsi:type="dcterms:W3CDTF">2019-12-14T03:46:00Z</dcterms:created>
  <dcterms:modified xsi:type="dcterms:W3CDTF">2023-02-02T12:32:00Z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