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2C473">
      <w:pPr>
        <w:spacing w:line="360" w:lineRule="auto"/>
        <w:jc w:val="center"/>
        <w:rPr>
          <w:rFonts w:hint="eastAsia" w:ascii="宋体" w:hAnsi="宋体" w:eastAsia="宋体" w:cs="宋体"/>
          <w:bCs/>
          <w:color w:val="000000" w:themeColor="text1"/>
          <w:sz w:val="30"/>
          <w:szCs w:val="30"/>
          <w:lang w:eastAsia="zh-CN"/>
          <w14:textFill>
            <w14:solidFill>
              <w14:schemeClr w14:val="tx1"/>
            </w14:solidFill>
          </w14:textFill>
        </w:rPr>
      </w:pPr>
      <w:r>
        <w:rPr>
          <w:rFonts w:hint="eastAsia" w:ascii="宋体" w:hAnsi="宋体" w:eastAsia="宋体" w:cs="宋体"/>
          <w:bCs/>
          <w:color w:val="000000"/>
          <w:sz w:val="30"/>
          <w:szCs w:val="30"/>
        </w:rPr>
        <w:drawing>
          <wp:anchor distT="0" distB="0" distL="114300" distR="114300" simplePos="0" relativeHeight="251659264" behindDoc="0" locked="0" layoutInCell="1" allowOverlap="1">
            <wp:simplePos x="0" y="0"/>
            <wp:positionH relativeFrom="page">
              <wp:posOffset>10947400</wp:posOffset>
            </wp:positionH>
            <wp:positionV relativeFrom="topMargin">
              <wp:posOffset>11645900</wp:posOffset>
            </wp:positionV>
            <wp:extent cx="431800" cy="406400"/>
            <wp:effectExtent l="0" t="0" r="6350" b="12700"/>
            <wp:wrapNone/>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6"/>
                    <a:stretch>
                      <a:fillRect/>
                    </a:stretch>
                  </pic:blipFill>
                  <pic:spPr>
                    <a:xfrm>
                      <a:off x="0" y="0"/>
                      <a:ext cx="431800" cy="406400"/>
                    </a:xfrm>
                    <a:prstGeom prst="rect">
                      <a:avLst/>
                    </a:prstGeom>
                  </pic:spPr>
                </pic:pic>
              </a:graphicData>
            </a:graphic>
          </wp:anchor>
        </w:drawing>
      </w:r>
      <w:r>
        <w:rPr>
          <w:rFonts w:hint="eastAsia" w:ascii="宋体" w:hAnsi="宋体" w:eastAsia="宋体" w:cs="宋体"/>
          <w:bCs/>
          <w:color w:val="000000"/>
          <w:sz w:val="30"/>
          <w:szCs w:val="30"/>
          <w:lang w:val="en-US" w:eastAsia="zh-CN"/>
        </w:rPr>
        <w:t>2.1化学反应速率（第2课时</w:t>
      </w:r>
      <w:r>
        <w:rPr>
          <w:rFonts w:hint="eastAsia" w:ascii="宋体" w:hAnsi="宋体" w:eastAsia="宋体" w:cs="宋体"/>
          <w:bCs/>
          <w:color w:val="000000"/>
          <w:sz w:val="30"/>
          <w:szCs w:val="30"/>
        </w:rPr>
        <w:t>影响化学反应速率的因素</w:t>
      </w:r>
      <w:r>
        <w:rPr>
          <w:rFonts w:hint="eastAsia" w:ascii="宋体" w:hAnsi="宋体" w:eastAsia="宋体" w:cs="宋体"/>
          <w:bCs/>
          <w:color w:val="000000"/>
          <w:sz w:val="30"/>
          <w:szCs w:val="30"/>
          <w:lang w:eastAsia="zh-CN"/>
        </w:rPr>
        <w:t>）</w:t>
      </w:r>
    </w:p>
    <w:p w14:paraId="5CD450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1"/>
          <w:szCs w:val="21"/>
          <w:u w:val="none"/>
          <w:lang w:val="en-US" w:eastAsia="zh-CN"/>
        </w:rPr>
      </w:pPr>
      <w:r>
        <w:rPr>
          <w:rFonts w:hint="eastAsia" w:ascii="宋体" w:hAnsi="宋体" w:eastAsia="宋体" w:cs="宋体"/>
          <w:b/>
          <w:bCs w:val="0"/>
          <w:color w:val="auto"/>
          <w:sz w:val="21"/>
          <w:szCs w:val="21"/>
          <w:u w:val="none"/>
          <w:lang w:eastAsia="zh-CN"/>
        </w:rPr>
        <w:t>【</w:t>
      </w:r>
      <w:r>
        <w:rPr>
          <w:rFonts w:hint="eastAsia" w:ascii="宋体" w:hAnsi="宋体" w:eastAsia="宋体" w:cs="宋体"/>
          <w:b/>
          <w:bCs w:val="0"/>
          <w:color w:val="auto"/>
          <w:sz w:val="21"/>
          <w:szCs w:val="21"/>
          <w:u w:val="none"/>
          <w:lang w:val="en-US" w:eastAsia="zh-CN"/>
        </w:rPr>
        <w:t>素养目标】</w:t>
      </w:r>
    </w:p>
    <w:p w14:paraId="52AE2FC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1"/>
          <w:szCs w:val="21"/>
          <w:u w:val="none"/>
          <w:lang w:val="en-US" w:eastAsia="zh-CN"/>
        </w:rPr>
      </w:pPr>
      <w:r>
        <w:rPr>
          <w:rFonts w:ascii="Times New Roman" w:hAnsi="Times New Roman" w:eastAsia="宋体" w:cs="Times New Roman"/>
        </w:rPr>
        <w:t>1.了解温度、浓度、压强和催化剂对化学反应速率的影响</w:t>
      </w:r>
      <w:r>
        <w:rPr>
          <w:rFonts w:hint="eastAsia" w:ascii="Times New Roman" w:hAnsi="Times New Roman" w:cs="Times New Roman"/>
          <w:lang w:eastAsia="zh-CN"/>
        </w:rPr>
        <w:t>；</w:t>
      </w:r>
    </w:p>
    <w:p w14:paraId="44ADD1DE">
      <w:pPr>
        <w:pStyle w:val="2"/>
        <w:keepNext w:val="0"/>
        <w:keepLines w:val="0"/>
        <w:pageBreakBefore w:val="0"/>
        <w:widowControl w:val="0"/>
        <w:tabs>
          <w:tab w:val="left" w:pos="3780"/>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u w:val="none"/>
          <w:vertAlign w:val="baseline"/>
          <w:lang w:val="en-US" w:eastAsia="zh-CN"/>
        </w:rPr>
      </w:pPr>
      <w:r>
        <w:rPr>
          <w:rFonts w:hint="eastAsia" w:ascii="宋体" w:hAnsi="宋体" w:cs="宋体"/>
          <w:b w:val="0"/>
          <w:bCs/>
          <w:color w:val="auto"/>
          <w:sz w:val="21"/>
          <w:szCs w:val="21"/>
          <w:u w:val="none"/>
          <w:vertAlign w:val="baseline"/>
          <w:lang w:val="en-US" w:eastAsia="zh-CN"/>
        </w:rPr>
        <w:t>2</w:t>
      </w:r>
      <w:r>
        <w:rPr>
          <w:rFonts w:ascii="Times New Roman" w:hAnsi="Times New Roman" w:eastAsia="黑体" w:cs="Times New Roman"/>
        </w:rPr>
        <w:t>.变化观念与平衡思想：</w:t>
      </w:r>
      <w:r>
        <w:rPr>
          <w:rFonts w:ascii="Times New Roman" w:hAnsi="Times New Roman" w:eastAsia="宋体" w:cs="Times New Roman"/>
        </w:rPr>
        <w:t>认识化学反应速率是可以调控的，能从多角度、动态地分析外界条件改变对化学反应速率的影响，运用化学原理解决简单的化学实际问题。</w:t>
      </w:r>
    </w:p>
    <w:p w14:paraId="23E353F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color w:val="auto"/>
          <w:sz w:val="21"/>
          <w:szCs w:val="21"/>
          <w:u w:val="none"/>
          <w:lang w:val="en-US" w:eastAsia="zh-CN"/>
        </w:rPr>
      </w:pPr>
      <w:r>
        <w:rPr>
          <w:rFonts w:hint="eastAsia" w:ascii="宋体" w:hAnsi="宋体" w:eastAsia="宋体" w:cs="宋体"/>
          <w:b/>
          <w:bCs w:val="0"/>
          <w:color w:val="auto"/>
          <w:sz w:val="21"/>
          <w:szCs w:val="21"/>
          <w:u w:val="none"/>
          <w:lang w:val="en-US" w:eastAsia="zh-CN"/>
        </w:rPr>
        <w:t>【重点】</w:t>
      </w:r>
      <w:r>
        <w:rPr>
          <w:rFonts w:hint="eastAsia" w:ascii="宋体" w:hAnsi="宋体" w:cs="宋体"/>
          <w:b w:val="0"/>
          <w:bCs/>
          <w:color w:val="auto"/>
          <w:sz w:val="21"/>
          <w:szCs w:val="21"/>
          <w:u w:val="none"/>
          <w:lang w:val="en-US" w:eastAsia="zh-CN"/>
        </w:rPr>
        <w:t>浓度、温度和压强对化学反应速率的影响。</w:t>
      </w:r>
    </w:p>
    <w:p w14:paraId="410DE9D9">
      <w:pPr>
        <w:spacing w:line="360" w:lineRule="auto"/>
        <w:jc w:val="both"/>
        <w:rPr>
          <w:rFonts w:hint="default" w:ascii="Times New Roman" w:hAnsi="Times New Roman" w:eastAsia="华文新魏"/>
          <w:b w:val="0"/>
          <w:bCs/>
          <w:color w:val="000000" w:themeColor="text1"/>
          <w:sz w:val="36"/>
          <w:szCs w:val="36"/>
          <w:shd w:val="pct10" w:color="auto" w:fill="FFFFFF"/>
          <w:lang w:val="en-US"/>
          <w14:textFill>
            <w14:solidFill>
              <w14:schemeClr w14:val="tx1"/>
            </w14:solidFill>
          </w14:textFill>
        </w:rPr>
      </w:pPr>
      <w:r>
        <w:rPr>
          <w:rFonts w:hint="eastAsia" w:ascii="宋体" w:hAnsi="宋体" w:cs="宋体"/>
          <w:b/>
          <w:bCs w:val="0"/>
          <w:color w:val="auto"/>
          <w:sz w:val="21"/>
          <w:szCs w:val="21"/>
          <w:u w:val="none"/>
          <w:lang w:val="en-US" w:eastAsia="zh-CN"/>
        </w:rPr>
        <w:t>【</w:t>
      </w:r>
      <w:r>
        <w:rPr>
          <w:rFonts w:hint="eastAsia" w:ascii="宋体" w:hAnsi="宋体" w:eastAsia="宋体" w:cs="宋体"/>
          <w:b/>
          <w:bCs w:val="0"/>
          <w:color w:val="auto"/>
          <w:sz w:val="21"/>
          <w:szCs w:val="21"/>
          <w:u w:val="none"/>
          <w:lang w:val="en-US" w:eastAsia="zh-CN"/>
        </w:rPr>
        <w:t>难点</w:t>
      </w:r>
      <w:r>
        <w:rPr>
          <w:rFonts w:hint="eastAsia" w:ascii="宋体" w:hAnsi="宋体" w:cs="宋体"/>
          <w:b/>
          <w:bCs w:val="0"/>
          <w:color w:val="auto"/>
          <w:sz w:val="21"/>
          <w:szCs w:val="21"/>
          <w:u w:val="none"/>
          <w:lang w:val="en-US" w:eastAsia="zh-CN"/>
        </w:rPr>
        <w:t>】</w:t>
      </w:r>
      <w:r>
        <w:rPr>
          <w:rFonts w:hint="eastAsia" w:ascii="宋体" w:hAnsi="宋体" w:cs="宋体"/>
          <w:b w:val="0"/>
          <w:bCs/>
          <w:color w:val="auto"/>
          <w:sz w:val="21"/>
          <w:szCs w:val="21"/>
          <w:u w:val="none"/>
          <w:lang w:val="en-US" w:eastAsia="zh-CN"/>
        </w:rPr>
        <w:t>体会控制变量法在化学研究中的作用，设计简单实验探究影响化学反应速率的因素。</w:t>
      </w:r>
    </w:p>
    <w:p w14:paraId="29DA0095">
      <w:pPr>
        <w:spacing w:line="360" w:lineRule="auto"/>
        <w:jc w:val="left"/>
        <w:rPr>
          <w:rFonts w:ascii="Times New Roman" w:hAnsi="Times New Roman"/>
          <w:szCs w:val="21"/>
        </w:rPr>
      </w:pPr>
      <w:r>
        <w:rPr>
          <w:rFonts w:hint="eastAsia" w:ascii="Times New Roman" w:hAnsi="Times New Roman"/>
          <w:szCs w:val="21"/>
          <w:lang w:eastAsia="zh-CN"/>
        </w:rPr>
        <w:t>【</w:t>
      </w:r>
      <w:r>
        <w:rPr>
          <w:rFonts w:hint="eastAsia" w:ascii="Times New Roman" w:hAnsi="Times New Roman"/>
          <w:b/>
          <w:bCs/>
          <w:szCs w:val="21"/>
          <w:lang w:val="en-US" w:eastAsia="zh-CN"/>
        </w:rPr>
        <w:t>教材学习</w:t>
      </w:r>
      <w:r>
        <w:rPr>
          <w:rFonts w:hint="eastAsia" w:ascii="Times New Roman" w:hAnsi="Times New Roman"/>
          <w:szCs w:val="21"/>
          <w:lang w:val="en-US" w:eastAsia="zh-CN"/>
        </w:rPr>
        <w:t>】</w:t>
      </w:r>
      <w:r>
        <w:rPr>
          <w:rFonts w:ascii="Times New Roman" w:hAnsi="Times New Roman"/>
          <w:szCs w:val="21"/>
        </w:rPr>
        <w:t>仔细阅读教材，思考下列问题：</w:t>
      </w:r>
    </w:p>
    <w:p w14:paraId="527049E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cs="宋体"/>
          <w:b w:val="0"/>
          <w:bCs w:val="0"/>
          <w:color w:val="000000"/>
          <w:sz w:val="21"/>
          <w:szCs w:val="21"/>
          <w:vertAlign w:val="baseline"/>
          <w:lang w:val="en-US" w:eastAsia="zh-CN"/>
        </w:rPr>
        <w:t>一</w:t>
      </w:r>
      <w:r>
        <w:rPr>
          <w:rFonts w:hint="eastAsia" w:ascii="宋体" w:hAnsi="宋体" w:eastAsia="宋体" w:cs="宋体"/>
          <w:b w:val="0"/>
          <w:bCs w:val="0"/>
          <w:color w:val="000000"/>
          <w:sz w:val="21"/>
          <w:szCs w:val="21"/>
          <w:vertAlign w:val="baseline"/>
          <w:lang w:val="en-US" w:eastAsia="zh-CN"/>
        </w:rPr>
        <w:t>、实验设计思路</w:t>
      </w:r>
    </w:p>
    <w:p w14:paraId="5CDC12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引导学生以稀硫酸与硫代硫酸钠溶液的反应为例，探究浓度对化学反应速率的影响：</w:t>
      </w:r>
    </w:p>
    <w:p w14:paraId="27F92A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1.引导学生根据实验原理选择可测定的物理量并设计实验方案及装置；</w:t>
      </w:r>
    </w:p>
    <w:p w14:paraId="6C6115D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2.将学生提出的实验方案集中于一套实验装置完成，对比选出最优方案；</w:t>
      </w:r>
    </w:p>
    <w:p w14:paraId="32210DE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3.利用最优方案实验探究浓度对化学反应速率的影响。</w:t>
      </w:r>
    </w:p>
    <w:p w14:paraId="6157BA2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二</w:t>
      </w:r>
      <w:r>
        <w:rPr>
          <w:rFonts w:hint="eastAsia" w:ascii="宋体" w:hAnsi="宋体" w:eastAsia="宋体" w:cs="宋体"/>
          <w:b w:val="0"/>
          <w:bCs w:val="0"/>
          <w:sz w:val="21"/>
          <w:szCs w:val="21"/>
          <w:vertAlign w:val="baseline"/>
          <w:lang w:val="en-US" w:eastAsia="zh-CN"/>
        </w:rPr>
        <w:t>、实验原理，仪器，试剂</w:t>
      </w:r>
    </w:p>
    <w:p w14:paraId="67E9337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textAlignment w:val="auto"/>
        <w:rPr>
          <w:rFonts w:hint="default" w:ascii="Times New Roman" w:hAnsi="Times New Roman" w:eastAsia="宋体" w:cs="Times New Roman"/>
          <w:b w:val="0"/>
          <w:bCs w:val="0"/>
          <w:sz w:val="21"/>
          <w:szCs w:val="21"/>
          <w:vertAlign w:val="baseline"/>
          <w:lang w:val="en-US" w:eastAsia="zh-CN"/>
        </w:rPr>
      </w:pPr>
      <w:r>
        <w:rPr>
          <w:rFonts w:hint="eastAsia" w:ascii="宋体" w:hAnsi="宋体" w:eastAsia="宋体" w:cs="宋体"/>
          <w:sz w:val="21"/>
          <w:szCs w:val="21"/>
          <w:vertAlign w:val="baseline"/>
          <w:lang w:val="en-US" w:eastAsia="zh-CN"/>
        </w:rPr>
        <w:t xml:space="preserve"> </w:t>
      </w:r>
      <w:r>
        <w:rPr>
          <w:rFonts w:hint="eastAsia" w:ascii="宋体" w:hAnsi="宋体" w:eastAsia="宋体" w:cs="宋体"/>
          <w:b w:val="0"/>
          <w:bCs w:val="0"/>
          <w:sz w:val="21"/>
          <w:szCs w:val="21"/>
          <w:vertAlign w:val="baseline"/>
          <w:lang w:val="en-US" w:eastAsia="zh-CN"/>
        </w:rPr>
        <w:t xml:space="preserve">   1.实</w:t>
      </w:r>
      <w:r>
        <w:rPr>
          <w:rFonts w:hint="default" w:ascii="Times New Roman" w:hAnsi="Times New Roman" w:eastAsia="宋体" w:cs="Times New Roman"/>
          <w:b w:val="0"/>
          <w:bCs w:val="0"/>
          <w:sz w:val="21"/>
          <w:szCs w:val="21"/>
          <w:vertAlign w:val="baseline"/>
          <w:lang w:val="en-US" w:eastAsia="zh-CN"/>
        </w:rPr>
        <w:t>验原理：</w:t>
      </w:r>
      <w:r>
        <w:rPr>
          <w:rStyle w:val="10"/>
          <w:rFonts w:hint="default" w:ascii="Times New Roman" w:hAnsi="Times New Roman" w:eastAsia="宋体" w:cs="Times New Roman"/>
          <w:b w:val="0"/>
          <w:bCs w:val="0"/>
          <w:i w:val="0"/>
          <w:iCs w:val="0"/>
          <w:caps w:val="0"/>
          <w:color w:val="111111"/>
          <w:spacing w:val="0"/>
          <w:sz w:val="21"/>
          <w:szCs w:val="21"/>
        </w:rPr>
        <w:t>Na</w:t>
      </w:r>
      <w:r>
        <w:rPr>
          <w:rStyle w:val="10"/>
          <w:rFonts w:hint="default" w:ascii="Times New Roman" w:hAnsi="Times New Roman" w:eastAsia="宋体" w:cs="Times New Roman"/>
          <w:b w:val="0"/>
          <w:bCs w:val="0"/>
          <w:i w:val="0"/>
          <w:iCs w:val="0"/>
          <w:caps w:val="0"/>
          <w:color w:val="111111"/>
          <w:spacing w:val="0"/>
          <w:sz w:val="21"/>
          <w:szCs w:val="21"/>
          <w:vertAlign w:val="subscript"/>
        </w:rPr>
        <w:t>2</w:t>
      </w:r>
      <w:r>
        <w:rPr>
          <w:rStyle w:val="10"/>
          <w:rFonts w:hint="default" w:ascii="Times New Roman" w:hAnsi="Times New Roman" w:eastAsia="宋体" w:cs="Times New Roman"/>
          <w:b w:val="0"/>
          <w:bCs w:val="0"/>
          <w:i w:val="0"/>
          <w:iCs w:val="0"/>
          <w:caps w:val="0"/>
          <w:color w:val="111111"/>
          <w:spacing w:val="0"/>
          <w:sz w:val="21"/>
          <w:szCs w:val="21"/>
        </w:rPr>
        <w:t>S</w:t>
      </w:r>
      <w:r>
        <w:rPr>
          <w:rStyle w:val="10"/>
          <w:rFonts w:hint="default" w:ascii="Times New Roman" w:hAnsi="Times New Roman" w:eastAsia="宋体" w:cs="Times New Roman"/>
          <w:b w:val="0"/>
          <w:bCs w:val="0"/>
          <w:i w:val="0"/>
          <w:iCs w:val="0"/>
          <w:caps w:val="0"/>
          <w:color w:val="111111"/>
          <w:spacing w:val="0"/>
          <w:sz w:val="21"/>
          <w:szCs w:val="21"/>
          <w:vertAlign w:val="subscript"/>
        </w:rPr>
        <w:t>2</w:t>
      </w:r>
      <w:r>
        <w:rPr>
          <w:rStyle w:val="10"/>
          <w:rFonts w:hint="default" w:ascii="Times New Roman" w:hAnsi="Times New Roman" w:eastAsia="宋体" w:cs="Times New Roman"/>
          <w:b w:val="0"/>
          <w:bCs w:val="0"/>
          <w:i w:val="0"/>
          <w:iCs w:val="0"/>
          <w:caps w:val="0"/>
          <w:color w:val="111111"/>
          <w:spacing w:val="0"/>
          <w:sz w:val="21"/>
          <w:szCs w:val="21"/>
        </w:rPr>
        <w:t>O</w:t>
      </w:r>
      <w:r>
        <w:rPr>
          <w:rStyle w:val="10"/>
          <w:rFonts w:hint="default" w:ascii="Times New Roman" w:hAnsi="Times New Roman" w:eastAsia="宋体" w:cs="Times New Roman"/>
          <w:b w:val="0"/>
          <w:bCs w:val="0"/>
          <w:i w:val="0"/>
          <w:iCs w:val="0"/>
          <w:caps w:val="0"/>
          <w:color w:val="111111"/>
          <w:spacing w:val="0"/>
          <w:sz w:val="21"/>
          <w:szCs w:val="21"/>
          <w:vertAlign w:val="subscript"/>
        </w:rPr>
        <w:t>3</w:t>
      </w:r>
      <w:r>
        <w:rPr>
          <w:rStyle w:val="10"/>
          <w:rFonts w:hint="default" w:ascii="Times New Roman" w:hAnsi="Times New Roman" w:eastAsia="宋体" w:cs="Times New Roman"/>
          <w:b w:val="0"/>
          <w:bCs w:val="0"/>
          <w:i w:val="0"/>
          <w:iCs w:val="0"/>
          <w:caps w:val="0"/>
          <w:color w:val="111111"/>
          <w:spacing w:val="0"/>
          <w:sz w:val="21"/>
          <w:szCs w:val="21"/>
        </w:rPr>
        <w:t>+H</w:t>
      </w:r>
      <w:r>
        <w:rPr>
          <w:rStyle w:val="10"/>
          <w:rFonts w:hint="default" w:ascii="Times New Roman" w:hAnsi="Times New Roman" w:eastAsia="宋体" w:cs="Times New Roman"/>
          <w:b w:val="0"/>
          <w:bCs w:val="0"/>
          <w:i w:val="0"/>
          <w:iCs w:val="0"/>
          <w:caps w:val="0"/>
          <w:color w:val="111111"/>
          <w:spacing w:val="0"/>
          <w:sz w:val="21"/>
          <w:szCs w:val="21"/>
          <w:vertAlign w:val="subscript"/>
        </w:rPr>
        <w:t>2</w:t>
      </w:r>
      <w:r>
        <w:rPr>
          <w:rStyle w:val="10"/>
          <w:rFonts w:hint="default" w:ascii="Times New Roman" w:hAnsi="Times New Roman" w:eastAsia="宋体" w:cs="Times New Roman"/>
          <w:b w:val="0"/>
          <w:bCs w:val="0"/>
          <w:i w:val="0"/>
          <w:iCs w:val="0"/>
          <w:caps w:val="0"/>
          <w:color w:val="111111"/>
          <w:spacing w:val="0"/>
          <w:sz w:val="21"/>
          <w:szCs w:val="21"/>
        </w:rPr>
        <w:t>SO</w:t>
      </w:r>
      <w:r>
        <w:rPr>
          <w:rStyle w:val="10"/>
          <w:rFonts w:hint="default" w:ascii="Times New Roman" w:hAnsi="Times New Roman" w:eastAsia="宋体" w:cs="Times New Roman"/>
          <w:b w:val="0"/>
          <w:bCs w:val="0"/>
          <w:i w:val="0"/>
          <w:iCs w:val="0"/>
          <w:caps w:val="0"/>
          <w:color w:val="111111"/>
          <w:spacing w:val="0"/>
          <w:sz w:val="21"/>
          <w:szCs w:val="21"/>
          <w:vertAlign w:val="subscript"/>
        </w:rPr>
        <w:t>4</w:t>
      </w:r>
      <w:r>
        <w:rPr>
          <w:rStyle w:val="10"/>
          <w:rFonts w:hint="default" w:ascii="Times New Roman" w:hAnsi="Times New Roman" w:eastAsia="宋体" w:cs="Times New Roman"/>
          <w:b w:val="0"/>
          <w:bCs w:val="0"/>
          <w:i w:val="0"/>
          <w:iCs w:val="0"/>
          <w:caps w:val="0"/>
          <w:color w:val="111111"/>
          <w:spacing w:val="0"/>
          <w:sz w:val="21"/>
          <w:szCs w:val="21"/>
        </w:rPr>
        <w:t>=Na</w:t>
      </w:r>
      <w:r>
        <w:rPr>
          <w:rStyle w:val="10"/>
          <w:rFonts w:hint="default" w:ascii="Times New Roman" w:hAnsi="Times New Roman" w:eastAsia="宋体" w:cs="Times New Roman"/>
          <w:b w:val="0"/>
          <w:bCs w:val="0"/>
          <w:i w:val="0"/>
          <w:iCs w:val="0"/>
          <w:caps w:val="0"/>
          <w:color w:val="111111"/>
          <w:spacing w:val="0"/>
          <w:sz w:val="21"/>
          <w:szCs w:val="21"/>
          <w:vertAlign w:val="subscript"/>
        </w:rPr>
        <w:t>2</w:t>
      </w:r>
      <w:r>
        <w:rPr>
          <w:rStyle w:val="10"/>
          <w:rFonts w:hint="default" w:ascii="Times New Roman" w:hAnsi="Times New Roman" w:eastAsia="宋体" w:cs="Times New Roman"/>
          <w:b w:val="0"/>
          <w:bCs w:val="0"/>
          <w:i w:val="0"/>
          <w:iCs w:val="0"/>
          <w:caps w:val="0"/>
          <w:color w:val="111111"/>
          <w:spacing w:val="0"/>
          <w:sz w:val="21"/>
          <w:szCs w:val="21"/>
        </w:rPr>
        <w:t>SO</w:t>
      </w:r>
      <w:r>
        <w:rPr>
          <w:rStyle w:val="10"/>
          <w:rFonts w:hint="default" w:ascii="Times New Roman" w:hAnsi="Times New Roman" w:eastAsia="宋体" w:cs="Times New Roman"/>
          <w:b w:val="0"/>
          <w:bCs w:val="0"/>
          <w:i w:val="0"/>
          <w:iCs w:val="0"/>
          <w:caps w:val="0"/>
          <w:color w:val="111111"/>
          <w:spacing w:val="0"/>
          <w:sz w:val="21"/>
          <w:szCs w:val="21"/>
          <w:vertAlign w:val="subscript"/>
        </w:rPr>
        <w:t>4</w:t>
      </w:r>
      <w:r>
        <w:rPr>
          <w:rStyle w:val="10"/>
          <w:rFonts w:hint="default" w:ascii="Times New Roman" w:hAnsi="Times New Roman" w:eastAsia="宋体" w:cs="Times New Roman"/>
          <w:b w:val="0"/>
          <w:bCs w:val="0"/>
          <w:i w:val="0"/>
          <w:iCs w:val="0"/>
          <w:caps w:val="0"/>
          <w:color w:val="111111"/>
          <w:spacing w:val="0"/>
          <w:sz w:val="21"/>
          <w:szCs w:val="21"/>
        </w:rPr>
        <w:t>+S↓+SO</w:t>
      </w:r>
      <w:r>
        <w:rPr>
          <w:rStyle w:val="10"/>
          <w:rFonts w:hint="default" w:ascii="Times New Roman" w:hAnsi="Times New Roman" w:eastAsia="宋体" w:cs="Times New Roman"/>
          <w:b w:val="0"/>
          <w:bCs w:val="0"/>
          <w:i w:val="0"/>
          <w:iCs w:val="0"/>
          <w:caps w:val="0"/>
          <w:color w:val="111111"/>
          <w:spacing w:val="0"/>
          <w:sz w:val="21"/>
          <w:szCs w:val="21"/>
          <w:vertAlign w:val="subscript"/>
        </w:rPr>
        <w:t>2</w:t>
      </w:r>
      <w:r>
        <w:rPr>
          <w:rStyle w:val="10"/>
          <w:rFonts w:hint="default" w:ascii="Times New Roman" w:hAnsi="Times New Roman" w:eastAsia="宋体" w:cs="Times New Roman"/>
          <w:b w:val="0"/>
          <w:bCs w:val="0"/>
          <w:i w:val="0"/>
          <w:iCs w:val="0"/>
          <w:caps w:val="0"/>
          <w:color w:val="111111"/>
          <w:spacing w:val="0"/>
          <w:sz w:val="21"/>
          <w:szCs w:val="21"/>
        </w:rPr>
        <w:t>↑</w:t>
      </w:r>
      <w:r>
        <w:rPr>
          <w:rStyle w:val="10"/>
          <w:rFonts w:hint="default" w:ascii="Times New Roman" w:hAnsi="Times New Roman" w:eastAsia="宋体" w:cs="Times New Roman"/>
          <w:b w:val="0"/>
          <w:bCs w:val="0"/>
          <w:i w:val="0"/>
          <w:iCs w:val="0"/>
          <w:caps w:val="0"/>
          <w:color w:val="111111"/>
          <w:spacing w:val="0"/>
          <w:sz w:val="21"/>
          <w:szCs w:val="21"/>
          <w:lang w:val="en-US" w:eastAsia="zh-CN"/>
        </w:rPr>
        <w:t>+H</w:t>
      </w:r>
      <w:r>
        <w:rPr>
          <w:rStyle w:val="10"/>
          <w:rFonts w:hint="default" w:ascii="Times New Roman" w:hAnsi="Times New Roman" w:eastAsia="宋体" w:cs="Times New Roman"/>
          <w:b w:val="0"/>
          <w:bCs w:val="0"/>
          <w:i w:val="0"/>
          <w:iCs w:val="0"/>
          <w:caps w:val="0"/>
          <w:color w:val="111111"/>
          <w:spacing w:val="0"/>
          <w:sz w:val="21"/>
          <w:szCs w:val="21"/>
          <w:vertAlign w:val="subscript"/>
          <w:lang w:val="en-US" w:eastAsia="zh-CN"/>
        </w:rPr>
        <w:t>2</w:t>
      </w:r>
      <w:r>
        <w:rPr>
          <w:rStyle w:val="10"/>
          <w:rFonts w:hint="default" w:ascii="Times New Roman" w:hAnsi="Times New Roman" w:eastAsia="宋体" w:cs="Times New Roman"/>
          <w:b w:val="0"/>
          <w:bCs w:val="0"/>
          <w:i w:val="0"/>
          <w:iCs w:val="0"/>
          <w:caps w:val="0"/>
          <w:color w:val="111111"/>
          <w:spacing w:val="0"/>
          <w:sz w:val="21"/>
          <w:szCs w:val="21"/>
          <w:lang w:val="en-US" w:eastAsia="zh-CN"/>
        </w:rPr>
        <w:t>O</w:t>
      </w:r>
      <w:r>
        <w:rPr>
          <w:rFonts w:hint="default" w:ascii="Times New Roman" w:hAnsi="Times New Roman" w:eastAsia="宋体" w:cs="Times New Roman"/>
          <w:b w:val="0"/>
          <w:bCs w:val="0"/>
          <w:i w:val="0"/>
          <w:iCs w:val="0"/>
          <w:caps w:val="0"/>
          <w:color w:val="111111"/>
          <w:spacing w:val="0"/>
          <w:sz w:val="21"/>
          <w:szCs w:val="21"/>
          <w:shd w:val="clear" w:color="auto" w:fill="FFFFFF"/>
          <w:lang w:eastAsia="zh-CN"/>
        </w:rPr>
        <w:t>，</w:t>
      </w:r>
      <w:r>
        <w:rPr>
          <w:rFonts w:hint="default" w:ascii="Times New Roman" w:hAnsi="Times New Roman" w:eastAsia="宋体" w:cs="Times New Roman"/>
          <w:b w:val="0"/>
          <w:bCs w:val="0"/>
          <w:i w:val="0"/>
          <w:iCs w:val="0"/>
          <w:caps w:val="0"/>
          <w:color w:val="111111"/>
          <w:spacing w:val="0"/>
          <w:sz w:val="21"/>
          <w:szCs w:val="21"/>
          <w:shd w:val="clear" w:color="auto" w:fill="FFFFFF"/>
          <w:lang w:val="en-US" w:eastAsia="zh-CN"/>
        </w:rPr>
        <w:t>反应过程中溶液由澄清变浑浊， 溶液越浑浊，通过溶液检测到的光强度就越小，利用智能手机自带光线传感器测定不同硫酸浓度下反应过程中光强度随时间的变化，再通过对比曲线变化趋势来说明化学反应速率随浓度的变化规律。</w:t>
      </w:r>
    </w:p>
    <w:p w14:paraId="2496A0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2.仪器和试剂:</w:t>
      </w:r>
      <w:r>
        <w:rPr>
          <w:rFonts w:hint="default" w:ascii="Times New Roman" w:hAnsi="Times New Roman" w:eastAsia="宋体" w:cs="Times New Roman"/>
          <w:sz w:val="21"/>
          <w:szCs w:val="21"/>
          <w:vertAlign w:val="baseline"/>
          <w:lang w:val="en-US" w:eastAsia="zh-CN"/>
        </w:rPr>
        <w:t xml:space="preserve">小烧杯，平底三颈烧瓶，0.1mol/L </w:t>
      </w:r>
      <w:r>
        <w:rPr>
          <w:rStyle w:val="10"/>
          <w:rFonts w:hint="default" w:ascii="Times New Roman" w:hAnsi="Times New Roman" w:eastAsia="宋体" w:cs="Times New Roman"/>
          <w:b w:val="0"/>
          <w:bCs w:val="0"/>
          <w:i w:val="0"/>
          <w:iCs w:val="0"/>
          <w:caps w:val="0"/>
          <w:color w:val="111111"/>
          <w:spacing w:val="0"/>
          <w:sz w:val="21"/>
          <w:szCs w:val="21"/>
        </w:rPr>
        <w:t>Na</w:t>
      </w:r>
      <w:r>
        <w:rPr>
          <w:rStyle w:val="10"/>
          <w:rFonts w:hint="default" w:ascii="Times New Roman" w:hAnsi="Times New Roman" w:eastAsia="宋体" w:cs="Times New Roman"/>
          <w:b w:val="0"/>
          <w:bCs w:val="0"/>
          <w:i w:val="0"/>
          <w:iCs w:val="0"/>
          <w:caps w:val="0"/>
          <w:color w:val="111111"/>
          <w:spacing w:val="0"/>
          <w:sz w:val="21"/>
          <w:szCs w:val="21"/>
          <w:vertAlign w:val="subscript"/>
        </w:rPr>
        <w:t>2</w:t>
      </w:r>
      <w:r>
        <w:rPr>
          <w:rStyle w:val="10"/>
          <w:rFonts w:hint="default" w:ascii="Times New Roman" w:hAnsi="Times New Roman" w:eastAsia="宋体" w:cs="Times New Roman"/>
          <w:b w:val="0"/>
          <w:bCs w:val="0"/>
          <w:i w:val="0"/>
          <w:iCs w:val="0"/>
          <w:caps w:val="0"/>
          <w:color w:val="111111"/>
          <w:spacing w:val="0"/>
          <w:sz w:val="21"/>
          <w:szCs w:val="21"/>
        </w:rPr>
        <w:t>S</w:t>
      </w:r>
      <w:r>
        <w:rPr>
          <w:rStyle w:val="10"/>
          <w:rFonts w:hint="default" w:ascii="Times New Roman" w:hAnsi="Times New Roman" w:eastAsia="宋体" w:cs="Times New Roman"/>
          <w:b w:val="0"/>
          <w:bCs w:val="0"/>
          <w:i w:val="0"/>
          <w:iCs w:val="0"/>
          <w:caps w:val="0"/>
          <w:color w:val="111111"/>
          <w:spacing w:val="0"/>
          <w:sz w:val="21"/>
          <w:szCs w:val="21"/>
          <w:vertAlign w:val="subscript"/>
        </w:rPr>
        <w:t>2</w:t>
      </w:r>
      <w:r>
        <w:rPr>
          <w:rStyle w:val="10"/>
          <w:rFonts w:hint="default" w:ascii="Times New Roman" w:hAnsi="Times New Roman" w:eastAsia="宋体" w:cs="Times New Roman"/>
          <w:b w:val="0"/>
          <w:bCs w:val="0"/>
          <w:i w:val="0"/>
          <w:iCs w:val="0"/>
          <w:caps w:val="0"/>
          <w:color w:val="111111"/>
          <w:spacing w:val="0"/>
          <w:sz w:val="21"/>
          <w:szCs w:val="21"/>
        </w:rPr>
        <w:t>O</w:t>
      </w:r>
      <w:r>
        <w:rPr>
          <w:rStyle w:val="10"/>
          <w:rFonts w:hint="default" w:ascii="Times New Roman" w:hAnsi="Times New Roman" w:eastAsia="宋体" w:cs="Times New Roman"/>
          <w:b w:val="0"/>
          <w:bCs w:val="0"/>
          <w:i w:val="0"/>
          <w:iCs w:val="0"/>
          <w:caps w:val="0"/>
          <w:color w:val="111111"/>
          <w:spacing w:val="0"/>
          <w:sz w:val="21"/>
          <w:szCs w:val="21"/>
          <w:vertAlign w:val="subscript"/>
        </w:rPr>
        <w:t>3</w:t>
      </w:r>
      <w:r>
        <w:rPr>
          <w:rStyle w:val="10"/>
          <w:rFonts w:hint="default" w:ascii="Times New Roman" w:hAnsi="Times New Roman" w:eastAsia="宋体" w:cs="Times New Roman"/>
          <w:b w:val="0"/>
          <w:bCs w:val="0"/>
          <w:i w:val="0"/>
          <w:iCs w:val="0"/>
          <w:caps w:val="0"/>
          <w:color w:val="111111"/>
          <w:spacing w:val="0"/>
          <w:sz w:val="21"/>
          <w:szCs w:val="21"/>
          <w:vertAlign w:val="baseline"/>
          <w:lang w:val="en-US" w:eastAsia="zh-CN"/>
        </w:rPr>
        <w:t>溶液</w:t>
      </w:r>
      <w:r>
        <w:rPr>
          <w:rFonts w:hint="default" w:ascii="Times New Roman" w:hAnsi="Times New Roman" w:eastAsia="宋体" w:cs="Times New Roman"/>
          <w:b w:val="0"/>
          <w:bCs w:val="0"/>
          <w:i w:val="0"/>
          <w:iCs w:val="0"/>
          <w:caps w:val="0"/>
          <w:color w:val="111111"/>
          <w:spacing w:val="0"/>
          <w:sz w:val="21"/>
          <w:szCs w:val="21"/>
          <w:shd w:val="clear" w:color="auto" w:fill="FFFFFF"/>
          <w:lang w:val="en-US" w:eastAsia="zh-CN"/>
        </w:rPr>
        <w:t>,</w:t>
      </w: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2</w:t>
      </w:r>
      <w:r>
        <w:rPr>
          <w:rFonts w:hint="default" w:ascii="Times New Roman" w:hAnsi="Times New Roman" w:eastAsia="宋体" w:cs="Times New Roman"/>
          <w:b w:val="0"/>
          <w:bCs w:val="0"/>
          <w:sz w:val="21"/>
          <w:szCs w:val="21"/>
          <w:vertAlign w:val="baseline"/>
          <w:lang w:val="en-US" w:eastAsia="zh-CN"/>
        </w:rPr>
        <w:t xml:space="preserve">mol/L </w:t>
      </w:r>
      <w:r>
        <w:rPr>
          <w:rStyle w:val="10"/>
          <w:rFonts w:hint="default" w:ascii="Times New Roman" w:hAnsi="Times New Roman" w:eastAsia="宋体" w:cs="Times New Roman"/>
          <w:b w:val="0"/>
          <w:bCs w:val="0"/>
          <w:i w:val="0"/>
          <w:iCs w:val="0"/>
          <w:caps w:val="0"/>
          <w:color w:val="111111"/>
          <w:spacing w:val="0"/>
          <w:sz w:val="21"/>
          <w:szCs w:val="21"/>
        </w:rPr>
        <w:t>H</w:t>
      </w:r>
      <w:r>
        <w:rPr>
          <w:rStyle w:val="10"/>
          <w:rFonts w:hint="default" w:ascii="Times New Roman" w:hAnsi="Times New Roman" w:eastAsia="宋体" w:cs="Times New Roman"/>
          <w:b w:val="0"/>
          <w:bCs w:val="0"/>
          <w:i w:val="0"/>
          <w:iCs w:val="0"/>
          <w:caps w:val="0"/>
          <w:color w:val="111111"/>
          <w:spacing w:val="0"/>
          <w:sz w:val="21"/>
          <w:szCs w:val="21"/>
          <w:vertAlign w:val="subscript"/>
        </w:rPr>
        <w:t>2</w:t>
      </w:r>
      <w:r>
        <w:rPr>
          <w:rStyle w:val="10"/>
          <w:rFonts w:hint="default" w:ascii="Times New Roman" w:hAnsi="Times New Roman" w:eastAsia="宋体" w:cs="Times New Roman"/>
          <w:b w:val="0"/>
          <w:bCs w:val="0"/>
          <w:i w:val="0"/>
          <w:iCs w:val="0"/>
          <w:caps w:val="0"/>
          <w:color w:val="111111"/>
          <w:spacing w:val="0"/>
          <w:sz w:val="21"/>
          <w:szCs w:val="21"/>
        </w:rPr>
        <w:t>SO</w:t>
      </w:r>
      <w:r>
        <w:rPr>
          <w:rStyle w:val="10"/>
          <w:rFonts w:hint="default" w:ascii="Times New Roman" w:hAnsi="Times New Roman" w:eastAsia="宋体" w:cs="Times New Roman"/>
          <w:b w:val="0"/>
          <w:bCs w:val="0"/>
          <w:i w:val="0"/>
          <w:iCs w:val="0"/>
          <w:caps w:val="0"/>
          <w:color w:val="111111"/>
          <w:spacing w:val="0"/>
          <w:sz w:val="21"/>
          <w:szCs w:val="21"/>
          <w:vertAlign w:val="subscript"/>
        </w:rPr>
        <w:t>4</w:t>
      </w:r>
      <w:r>
        <w:rPr>
          <w:rStyle w:val="10"/>
          <w:rFonts w:hint="default" w:ascii="Times New Roman" w:hAnsi="Times New Roman" w:eastAsia="宋体" w:cs="Times New Roman"/>
          <w:b w:val="0"/>
          <w:bCs w:val="0"/>
          <w:i w:val="0"/>
          <w:iCs w:val="0"/>
          <w:caps w:val="0"/>
          <w:color w:val="111111"/>
          <w:spacing w:val="0"/>
          <w:sz w:val="21"/>
          <w:szCs w:val="21"/>
          <w:vertAlign w:val="baseline"/>
          <w:lang w:val="en-US" w:eastAsia="zh-CN"/>
        </w:rPr>
        <w:t>溶液</w:t>
      </w:r>
      <w:r>
        <w:rPr>
          <w:rFonts w:hint="default" w:ascii="Times New Roman" w:hAnsi="Times New Roman" w:eastAsia="宋体" w:cs="Times New Roman"/>
          <w:b w:val="0"/>
          <w:bCs w:val="0"/>
          <w:sz w:val="21"/>
          <w:szCs w:val="21"/>
          <w:lang w:val="en-US" w:eastAsia="zh-CN"/>
        </w:rPr>
        <w:t>，蒸馏水，针筒，分液漏斗，pH计</w:t>
      </w:r>
    </w:p>
    <w:p w14:paraId="1683CDB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eastAsia="宋体" w:cs="宋体"/>
          <w:sz w:val="21"/>
          <w:szCs w:val="21"/>
          <w:lang w:val="en-US" w:eastAsia="zh-CN"/>
        </w:rPr>
      </w:pPr>
      <w:r>
        <w:rPr>
          <w:rFonts w:hint="eastAsia" w:ascii="宋体" w:hAnsi="宋体" w:eastAsia="宋体" w:cs="宋体"/>
          <w:b w:val="0"/>
          <w:bCs w:val="0"/>
          <w:sz w:val="21"/>
          <w:szCs w:val="21"/>
          <w:lang w:val="en-US" w:eastAsia="zh-CN"/>
        </w:rPr>
        <w:t>实验设备：</w:t>
      </w:r>
      <w:r>
        <w:rPr>
          <w:rFonts w:hint="eastAsia" w:ascii="宋体" w:hAnsi="宋体" w:eastAsia="宋体" w:cs="宋体"/>
          <w:sz w:val="21"/>
          <w:szCs w:val="21"/>
          <w:lang w:val="en-US" w:eastAsia="zh-CN"/>
        </w:rPr>
        <w:t>智能手机</w:t>
      </w:r>
      <w:r>
        <w:rPr>
          <w:rFonts w:hint="eastAsia" w:ascii="宋体" w:hAnsi="宋体" w:cs="宋体"/>
          <w:sz w:val="21"/>
          <w:szCs w:val="21"/>
          <w:lang w:val="en-US" w:eastAsia="zh-CN"/>
        </w:rPr>
        <w:t>、</w:t>
      </w:r>
      <w:bookmarkStart w:id="0" w:name="_GoBack"/>
      <w:bookmarkEnd w:id="0"/>
      <w:r>
        <w:rPr>
          <w:rFonts w:hint="eastAsia" w:ascii="宋体" w:hAnsi="宋体" w:cs="宋体"/>
          <w:sz w:val="21"/>
          <w:szCs w:val="21"/>
          <w:lang w:val="en-US" w:eastAsia="zh-CN"/>
        </w:rPr>
        <w:t>科学日志APP</w:t>
      </w:r>
    </w:p>
    <w:p w14:paraId="24432712">
      <w:pPr>
        <w:pStyle w:val="2"/>
        <w:tabs>
          <w:tab w:val="left" w:pos="3780"/>
        </w:tabs>
        <w:spacing w:line="360" w:lineRule="auto"/>
        <w:ind w:firstLine="422"/>
        <w:rPr>
          <w:rFonts w:ascii="Times New Roman" w:hAnsi="Times New Roman" w:eastAsia="宋体" w:cs="Times New Roman"/>
        </w:rPr>
      </w:pPr>
      <w:r>
        <w:rPr>
          <w:rFonts w:ascii="Times New Roman" w:hAnsi="Times New Roman" w:eastAsia="黑体" w:cs="Times New Roman"/>
        </w:rPr>
        <w:t>一.定性研究影响化学反应速率的因素</w:t>
      </w:r>
    </w:p>
    <w:p w14:paraId="5EC30A16">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[实验用品]　烧杯、试管、量筒、试管架、胶头滴管、温度计、秒表、0.1 mol·L</w:t>
      </w:r>
      <w:r>
        <w:rPr>
          <w:rFonts w:ascii="Times New Roman" w:hAnsi="Times New Roman" w:eastAsia="宋体" w:cs="Times New Roman"/>
          <w:vertAlign w:val="superscript"/>
        </w:rPr>
        <w:t>－1</w:t>
      </w:r>
      <w:r>
        <w:rPr>
          <w:rFonts w:ascii="Times New Roman" w:hAnsi="Times New Roman" w:eastAsia="宋体" w:cs="Times New Roman"/>
        </w:rPr>
        <w:t xml:space="preserve"> Na</w:t>
      </w:r>
      <w:r>
        <w:rPr>
          <w:rFonts w:ascii="Times New Roman" w:hAnsi="Times New Roman" w:eastAsia="宋体" w:cs="Times New Roman"/>
          <w:vertAlign w:val="subscript"/>
        </w:rPr>
        <w:t>2</w:t>
      </w:r>
      <w:r>
        <w:rPr>
          <w:rFonts w:ascii="Times New Roman" w:hAnsi="Times New Roman" w:eastAsia="宋体" w:cs="Times New Roman"/>
        </w:rPr>
        <w:t>S</w:t>
      </w:r>
      <w:r>
        <w:rPr>
          <w:rFonts w:ascii="Times New Roman" w:hAnsi="Times New Roman" w:eastAsia="宋体" w:cs="Times New Roman"/>
          <w:vertAlign w:val="subscript"/>
        </w:rPr>
        <w:t>2</w:t>
      </w:r>
      <w:r>
        <w:rPr>
          <w:rFonts w:ascii="Times New Roman" w:hAnsi="Times New Roman" w:eastAsia="宋体" w:cs="Times New Roman"/>
        </w:rPr>
        <w:t>O</w:t>
      </w:r>
      <w:r>
        <w:rPr>
          <w:rFonts w:ascii="Times New Roman" w:hAnsi="Times New Roman" w:eastAsia="宋体" w:cs="Times New Roman"/>
          <w:vertAlign w:val="subscript"/>
        </w:rPr>
        <w:t>3</w:t>
      </w:r>
      <w:r>
        <w:rPr>
          <w:rFonts w:ascii="Times New Roman" w:hAnsi="Times New Roman" w:eastAsia="宋体" w:cs="Times New Roman"/>
        </w:rPr>
        <w:t>溶液、0.1  mol·L</w:t>
      </w:r>
      <w:r>
        <w:rPr>
          <w:rFonts w:ascii="Times New Roman" w:hAnsi="Times New Roman" w:eastAsia="宋体" w:cs="Times New Roman"/>
          <w:vertAlign w:val="superscript"/>
        </w:rPr>
        <w:t>－1</w:t>
      </w:r>
      <w:r>
        <w:rPr>
          <w:rFonts w:ascii="Times New Roman" w:hAnsi="Times New Roman" w:eastAsia="宋体" w:cs="Times New Roman"/>
        </w:rPr>
        <w:t xml:space="preserve"> H</w:t>
      </w:r>
      <w:r>
        <w:rPr>
          <w:rFonts w:ascii="Times New Roman" w:hAnsi="Times New Roman" w:eastAsia="宋体" w:cs="Times New Roman"/>
          <w:vertAlign w:val="subscript"/>
        </w:rPr>
        <w:t>2</w:t>
      </w:r>
      <w:r>
        <w:rPr>
          <w:rFonts w:ascii="Times New Roman" w:hAnsi="Times New Roman" w:eastAsia="宋体" w:cs="Times New Roman"/>
        </w:rPr>
        <w:t>SO</w:t>
      </w:r>
      <w:r>
        <w:rPr>
          <w:rFonts w:ascii="Times New Roman" w:hAnsi="Times New Roman" w:eastAsia="宋体" w:cs="Times New Roman"/>
          <w:vertAlign w:val="subscript"/>
        </w:rPr>
        <w:t>4</w:t>
      </w:r>
      <w:r>
        <w:rPr>
          <w:rFonts w:ascii="Times New Roman" w:hAnsi="Times New Roman" w:eastAsia="宋体" w:cs="Times New Roman"/>
        </w:rPr>
        <w:t>溶液、0.5  mol·L</w:t>
      </w:r>
      <w:r>
        <w:rPr>
          <w:rFonts w:ascii="Times New Roman" w:hAnsi="Times New Roman" w:eastAsia="宋体" w:cs="Times New Roman"/>
          <w:vertAlign w:val="superscript"/>
        </w:rPr>
        <w:t>－1</w:t>
      </w:r>
      <w:r>
        <w:rPr>
          <w:rFonts w:ascii="Times New Roman" w:hAnsi="Times New Roman" w:eastAsia="宋体" w:cs="Times New Roman"/>
        </w:rPr>
        <w:t xml:space="preserve"> H</w:t>
      </w:r>
      <w:r>
        <w:rPr>
          <w:rFonts w:ascii="Times New Roman" w:hAnsi="Times New Roman" w:eastAsia="宋体" w:cs="Times New Roman"/>
          <w:vertAlign w:val="subscript"/>
        </w:rPr>
        <w:t>2</w:t>
      </w:r>
      <w:r>
        <w:rPr>
          <w:rFonts w:ascii="Times New Roman" w:hAnsi="Times New Roman" w:eastAsia="宋体" w:cs="Times New Roman"/>
        </w:rPr>
        <w:t>SO</w:t>
      </w:r>
      <w:r>
        <w:rPr>
          <w:rFonts w:ascii="Times New Roman" w:hAnsi="Times New Roman" w:eastAsia="宋体" w:cs="Times New Roman"/>
          <w:vertAlign w:val="subscript"/>
        </w:rPr>
        <w:t>4</w:t>
      </w:r>
      <w:r>
        <w:rPr>
          <w:rFonts w:ascii="Times New Roman" w:hAnsi="Times New Roman" w:eastAsia="宋体" w:cs="Times New Roman"/>
        </w:rPr>
        <w:t>溶液、5% H</w:t>
      </w:r>
      <w:r>
        <w:rPr>
          <w:rFonts w:ascii="Times New Roman" w:hAnsi="Times New Roman" w:eastAsia="宋体" w:cs="Times New Roman"/>
          <w:vertAlign w:val="subscript"/>
        </w:rPr>
        <w:t>2</w:t>
      </w:r>
      <w:r>
        <w:rPr>
          <w:rFonts w:ascii="Times New Roman" w:hAnsi="Times New Roman" w:eastAsia="宋体" w:cs="Times New Roman"/>
        </w:rPr>
        <w:t>O</w:t>
      </w:r>
      <w:r>
        <w:rPr>
          <w:rFonts w:ascii="Times New Roman" w:hAnsi="Times New Roman" w:eastAsia="宋体" w:cs="Times New Roman"/>
          <w:vertAlign w:val="subscript"/>
        </w:rPr>
        <w:t>2</w:t>
      </w:r>
      <w:r>
        <w:rPr>
          <w:rFonts w:ascii="Times New Roman" w:hAnsi="Times New Roman" w:eastAsia="宋体" w:cs="Times New Roman"/>
        </w:rPr>
        <w:t>溶液、1  mol·L</w:t>
      </w:r>
      <w:r>
        <w:rPr>
          <w:rFonts w:ascii="Times New Roman" w:hAnsi="Times New Roman" w:eastAsia="宋体" w:cs="Times New Roman"/>
          <w:vertAlign w:val="superscript"/>
        </w:rPr>
        <w:t>－1</w:t>
      </w:r>
      <w:r>
        <w:rPr>
          <w:rFonts w:ascii="Times New Roman" w:hAnsi="Times New Roman" w:eastAsia="宋体" w:cs="Times New Roman"/>
        </w:rPr>
        <w:t xml:space="preserve"> FeCl</w:t>
      </w:r>
      <w:r>
        <w:rPr>
          <w:rFonts w:ascii="Times New Roman" w:hAnsi="Times New Roman" w:eastAsia="宋体" w:cs="Times New Roman"/>
          <w:vertAlign w:val="subscript"/>
        </w:rPr>
        <w:t>3</w:t>
      </w:r>
      <w:r>
        <w:rPr>
          <w:rFonts w:ascii="Times New Roman" w:hAnsi="Times New Roman" w:eastAsia="宋体" w:cs="Times New Roman"/>
        </w:rPr>
        <w:t>溶液、蒸馏水、热水。</w:t>
      </w:r>
    </w:p>
    <w:p w14:paraId="08ED065D">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[实验方案设计]</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6"/>
        <w:gridCol w:w="3936"/>
        <w:gridCol w:w="2208"/>
      </w:tblGrid>
      <w:tr w14:paraId="2839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shd w:val="clear" w:color="auto" w:fill="auto"/>
            <w:vAlign w:val="center"/>
          </w:tcPr>
          <w:p w14:paraId="79F6E01B">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实验序号</w:t>
            </w:r>
          </w:p>
        </w:tc>
        <w:tc>
          <w:tcPr>
            <w:tcW w:w="1236" w:type="dxa"/>
            <w:shd w:val="clear" w:color="auto" w:fill="auto"/>
            <w:vAlign w:val="center"/>
          </w:tcPr>
          <w:p w14:paraId="6DE905FA">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影响因素</w:t>
            </w:r>
          </w:p>
        </w:tc>
        <w:tc>
          <w:tcPr>
            <w:tcW w:w="3936" w:type="dxa"/>
            <w:shd w:val="clear" w:color="auto" w:fill="auto"/>
            <w:vAlign w:val="center"/>
          </w:tcPr>
          <w:p w14:paraId="1B5053A4">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实验步骤</w:t>
            </w:r>
          </w:p>
        </w:tc>
        <w:tc>
          <w:tcPr>
            <w:tcW w:w="2208" w:type="dxa"/>
            <w:shd w:val="clear" w:color="auto" w:fill="auto"/>
            <w:vAlign w:val="center"/>
          </w:tcPr>
          <w:p w14:paraId="67287FF9">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实验现象</w:t>
            </w:r>
          </w:p>
        </w:tc>
      </w:tr>
      <w:tr w14:paraId="1AC6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shd w:val="clear" w:color="auto" w:fill="auto"/>
            <w:vAlign w:val="center"/>
          </w:tcPr>
          <w:p w14:paraId="6AA60A66">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Ⅰ</w:t>
            </w:r>
          </w:p>
        </w:tc>
        <w:tc>
          <w:tcPr>
            <w:tcW w:w="1236" w:type="dxa"/>
            <w:shd w:val="clear" w:color="auto" w:fill="auto"/>
            <w:vAlign w:val="center"/>
          </w:tcPr>
          <w:p w14:paraId="0854C0D7">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浓度</w:t>
            </w:r>
          </w:p>
        </w:tc>
        <w:tc>
          <w:tcPr>
            <w:tcW w:w="3936" w:type="dxa"/>
            <w:shd w:val="clear" w:color="auto" w:fill="auto"/>
            <w:vAlign w:val="center"/>
          </w:tcPr>
          <w:p w14:paraId="09576D42">
            <w:pPr>
              <w:pStyle w:val="2"/>
              <w:tabs>
                <w:tab w:val="left" w:pos="3780"/>
              </w:tabs>
              <w:spacing w:line="360" w:lineRule="auto"/>
              <w:jc w:val="left"/>
              <w:rPr>
                <w:rFonts w:ascii="Times New Roman" w:hAnsi="Times New Roman" w:eastAsia="宋体" w:cs="Times New Roman"/>
              </w:rPr>
            </w:pPr>
            <w:r>
              <w:rPr>
                <w:rFonts w:ascii="Times New Roman" w:hAnsi="Times New Roman" w:eastAsia="宋体" w:cs="Times New Roman"/>
              </w:rPr>
              <w:t>相同温度下，向两支试管中分别加入4 mL 0.1 mol·L</w:t>
            </w:r>
            <w:r>
              <w:rPr>
                <w:rFonts w:ascii="Times New Roman" w:hAnsi="Times New Roman" w:eastAsia="宋体" w:cs="Times New Roman"/>
                <w:vertAlign w:val="superscript"/>
              </w:rPr>
              <w:t>－1</w:t>
            </w:r>
            <w:r>
              <w:rPr>
                <w:rFonts w:ascii="Times New Roman" w:hAnsi="Times New Roman" w:eastAsia="宋体" w:cs="Times New Roman"/>
              </w:rPr>
              <w:t xml:space="preserve"> Na</w:t>
            </w:r>
            <w:r>
              <w:rPr>
                <w:rFonts w:ascii="Times New Roman" w:hAnsi="Times New Roman" w:eastAsia="宋体" w:cs="Times New Roman"/>
                <w:vertAlign w:val="subscript"/>
              </w:rPr>
              <w:t>2</w:t>
            </w:r>
            <w:r>
              <w:rPr>
                <w:rFonts w:ascii="Times New Roman" w:hAnsi="Times New Roman" w:eastAsia="宋体" w:cs="Times New Roman"/>
              </w:rPr>
              <w:t>S</w:t>
            </w:r>
            <w:r>
              <w:rPr>
                <w:rFonts w:ascii="Times New Roman" w:hAnsi="Times New Roman" w:eastAsia="宋体" w:cs="Times New Roman"/>
                <w:vertAlign w:val="subscript"/>
              </w:rPr>
              <w:t>2</w:t>
            </w:r>
            <w:r>
              <w:rPr>
                <w:rFonts w:ascii="Times New Roman" w:hAnsi="Times New Roman" w:eastAsia="宋体" w:cs="Times New Roman"/>
              </w:rPr>
              <w:t>O</w:t>
            </w:r>
            <w:r>
              <w:rPr>
                <w:rFonts w:ascii="Times New Roman" w:hAnsi="Times New Roman" w:eastAsia="宋体" w:cs="Times New Roman"/>
                <w:vertAlign w:val="subscript"/>
              </w:rPr>
              <w:t>3</w:t>
            </w:r>
            <w:r>
              <w:rPr>
                <w:rFonts w:ascii="Times New Roman" w:hAnsi="Times New Roman" w:eastAsia="宋体" w:cs="Times New Roman"/>
              </w:rPr>
              <w:t>溶液，然后向试管</w:t>
            </w:r>
            <w:r>
              <w:rPr>
                <w:rFonts w:hint="eastAsia" w:hAnsi="宋体" w:eastAsia="宋体" w:cs="宋体"/>
              </w:rPr>
              <w:t>①</w:t>
            </w:r>
            <w:r>
              <w:rPr>
                <w:rFonts w:ascii="Times New Roman" w:hAnsi="Times New Roman" w:eastAsia="宋体" w:cs="Times New Roman"/>
              </w:rPr>
              <w:t>中加入2 mL 0.1  mol·L</w:t>
            </w:r>
            <w:r>
              <w:rPr>
                <w:rFonts w:ascii="Times New Roman" w:hAnsi="Times New Roman" w:eastAsia="宋体" w:cs="Times New Roman"/>
                <w:vertAlign w:val="superscript"/>
              </w:rPr>
              <w:t>－1</w:t>
            </w:r>
            <w:r>
              <w:rPr>
                <w:rFonts w:ascii="Times New Roman" w:hAnsi="Times New Roman" w:eastAsia="宋体" w:cs="Times New Roman"/>
              </w:rPr>
              <w:t xml:space="preserve"> H</w:t>
            </w:r>
            <w:r>
              <w:rPr>
                <w:rFonts w:ascii="Times New Roman" w:hAnsi="Times New Roman" w:eastAsia="宋体" w:cs="Times New Roman"/>
                <w:vertAlign w:val="subscript"/>
              </w:rPr>
              <w:t>2</w:t>
            </w:r>
            <w:r>
              <w:rPr>
                <w:rFonts w:ascii="Times New Roman" w:hAnsi="Times New Roman" w:eastAsia="宋体" w:cs="Times New Roman"/>
              </w:rPr>
              <w:t>SO</w:t>
            </w:r>
            <w:r>
              <w:rPr>
                <w:rFonts w:ascii="Times New Roman" w:hAnsi="Times New Roman" w:eastAsia="宋体" w:cs="Times New Roman"/>
                <w:vertAlign w:val="subscript"/>
              </w:rPr>
              <w:t>4</w:t>
            </w:r>
            <w:r>
              <w:rPr>
                <w:rFonts w:ascii="Times New Roman" w:hAnsi="Times New Roman" w:eastAsia="宋体" w:cs="Times New Roman"/>
              </w:rPr>
              <w:t>溶液，记录出现黄色浑浊的时间；向试管</w:t>
            </w:r>
            <w:r>
              <w:rPr>
                <w:rFonts w:hint="eastAsia" w:hAnsi="宋体" w:eastAsia="宋体" w:cs="宋体"/>
              </w:rPr>
              <w:t>②</w:t>
            </w:r>
            <w:r>
              <w:rPr>
                <w:rFonts w:ascii="Times New Roman" w:hAnsi="Times New Roman" w:eastAsia="宋体" w:cs="Times New Roman"/>
              </w:rPr>
              <w:t>中加入2 mL 0.5  mol·L</w:t>
            </w:r>
            <w:r>
              <w:rPr>
                <w:rFonts w:ascii="Times New Roman" w:hAnsi="Times New Roman" w:eastAsia="宋体" w:cs="Times New Roman"/>
                <w:vertAlign w:val="superscript"/>
              </w:rPr>
              <w:t>－1</w:t>
            </w:r>
            <w:r>
              <w:rPr>
                <w:rFonts w:ascii="Times New Roman" w:hAnsi="Times New Roman" w:eastAsia="宋体" w:cs="Times New Roman"/>
              </w:rPr>
              <w:t xml:space="preserve"> H</w:t>
            </w:r>
            <w:r>
              <w:rPr>
                <w:rFonts w:ascii="Times New Roman" w:hAnsi="Times New Roman" w:eastAsia="宋体" w:cs="Times New Roman"/>
                <w:vertAlign w:val="subscript"/>
              </w:rPr>
              <w:t>2</w:t>
            </w:r>
            <w:r>
              <w:rPr>
                <w:rFonts w:ascii="Times New Roman" w:hAnsi="Times New Roman" w:eastAsia="宋体" w:cs="Times New Roman"/>
              </w:rPr>
              <w:t>SO</w:t>
            </w:r>
            <w:r>
              <w:rPr>
                <w:rFonts w:ascii="Times New Roman" w:hAnsi="Times New Roman" w:eastAsia="宋体" w:cs="Times New Roman"/>
                <w:vertAlign w:val="subscript"/>
              </w:rPr>
              <w:t>4</w:t>
            </w:r>
            <w:r>
              <w:rPr>
                <w:rFonts w:ascii="Times New Roman" w:hAnsi="Times New Roman" w:eastAsia="宋体" w:cs="Times New Roman"/>
              </w:rPr>
              <w:t>溶液，记录出现黄色浑浊的时间。实验装置如下图：</w:t>
            </w:r>
          </w:p>
          <w:p w14:paraId="7A9CA281">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pict>
                <v:shape id="_x0000_i1025" o:spt="75" type="#_x0000_t75" style="height:79.8pt;width:171.05pt;" filled="f" o:preferrelative="t" stroked="f" coordsize="21600,21600">
                  <v:path/>
                  <v:fill on="f" focussize="0,0"/>
                  <v:stroke on="f" joinstyle="miter"/>
                  <v:imagedata r:id="rId7" r:href="rId8" o:title=""/>
                  <o:lock v:ext="edit" aspectratio="t"/>
                  <w10:wrap type="none"/>
                  <w10:anchorlock/>
                </v:shape>
              </w:pict>
            </w:r>
          </w:p>
        </w:tc>
        <w:tc>
          <w:tcPr>
            <w:tcW w:w="2208" w:type="dxa"/>
            <w:shd w:val="clear" w:color="auto" w:fill="auto"/>
            <w:vAlign w:val="center"/>
          </w:tcPr>
          <w:p w14:paraId="768AF14B">
            <w:pPr>
              <w:pStyle w:val="2"/>
              <w:tabs>
                <w:tab w:val="left" w:pos="3780"/>
              </w:tabs>
              <w:spacing w:line="360" w:lineRule="auto"/>
              <w:jc w:val="left"/>
              <w:rPr>
                <w:rFonts w:ascii="Times New Roman" w:hAnsi="Times New Roman" w:eastAsia="宋体" w:cs="Times New Roman"/>
              </w:rPr>
            </w:pPr>
            <w:r>
              <w:rPr>
                <w:rFonts w:ascii="Times New Roman" w:hAnsi="Times New Roman" w:eastAsia="宋体" w:cs="Times New Roman"/>
              </w:rPr>
              <w:t>试管</w:t>
            </w:r>
            <w:r>
              <w:rPr>
                <w:rFonts w:hint="eastAsia" w:hAnsi="宋体" w:eastAsia="宋体" w:cs="宋体"/>
              </w:rPr>
              <w:t>②</w:t>
            </w:r>
            <w:r>
              <w:rPr>
                <w:rFonts w:ascii="Times New Roman" w:hAnsi="Times New Roman" w:eastAsia="宋体" w:cs="Times New Roman"/>
              </w:rPr>
              <w:t>中出现黄色浑浊用的时间短；试管</w:t>
            </w:r>
            <w:r>
              <w:rPr>
                <w:rFonts w:hint="eastAsia" w:hAnsi="宋体" w:eastAsia="宋体" w:cs="宋体"/>
              </w:rPr>
              <w:t>①</w:t>
            </w:r>
            <w:r>
              <w:rPr>
                <w:rFonts w:ascii="Times New Roman" w:hAnsi="Times New Roman" w:eastAsia="宋体" w:cs="Times New Roman"/>
              </w:rPr>
              <w:t>中出现黄色浑浊用的时间长</w:t>
            </w:r>
          </w:p>
        </w:tc>
      </w:tr>
      <w:tr w14:paraId="2AEF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shd w:val="clear" w:color="auto" w:fill="auto"/>
            <w:vAlign w:val="center"/>
          </w:tcPr>
          <w:p w14:paraId="2A9098CF">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Ⅱ</w:t>
            </w:r>
          </w:p>
        </w:tc>
        <w:tc>
          <w:tcPr>
            <w:tcW w:w="1236" w:type="dxa"/>
            <w:shd w:val="clear" w:color="auto" w:fill="auto"/>
            <w:vAlign w:val="center"/>
          </w:tcPr>
          <w:p w14:paraId="586C4619">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温度</w:t>
            </w:r>
          </w:p>
        </w:tc>
        <w:tc>
          <w:tcPr>
            <w:tcW w:w="3936" w:type="dxa"/>
            <w:shd w:val="clear" w:color="auto" w:fill="auto"/>
            <w:vAlign w:val="center"/>
          </w:tcPr>
          <w:p w14:paraId="77D26AC3">
            <w:pPr>
              <w:pStyle w:val="2"/>
              <w:tabs>
                <w:tab w:val="left" w:pos="3780"/>
              </w:tabs>
              <w:spacing w:line="360" w:lineRule="auto"/>
              <w:jc w:val="left"/>
              <w:rPr>
                <w:rFonts w:ascii="Times New Roman" w:hAnsi="Times New Roman" w:eastAsia="宋体" w:cs="Times New Roman"/>
              </w:rPr>
            </w:pPr>
            <w:r>
              <w:rPr>
                <w:rFonts w:ascii="Times New Roman" w:hAnsi="Times New Roman" w:eastAsia="宋体" w:cs="Times New Roman"/>
              </w:rPr>
              <w:t>取两支试管各加入5 mL 0.1 mol·L</w:t>
            </w:r>
            <w:r>
              <w:rPr>
                <w:rFonts w:ascii="Times New Roman" w:hAnsi="Times New Roman" w:eastAsia="宋体" w:cs="Times New Roman"/>
                <w:vertAlign w:val="superscript"/>
              </w:rPr>
              <w:t>－1</w:t>
            </w:r>
            <w:r>
              <w:rPr>
                <w:rFonts w:ascii="Times New Roman" w:hAnsi="Times New Roman" w:eastAsia="宋体" w:cs="Times New Roman"/>
              </w:rPr>
              <w:t xml:space="preserve"> Na</w:t>
            </w:r>
            <w:r>
              <w:rPr>
                <w:rFonts w:ascii="Times New Roman" w:hAnsi="Times New Roman" w:eastAsia="宋体" w:cs="Times New Roman"/>
                <w:vertAlign w:val="subscript"/>
              </w:rPr>
              <w:t>2</w:t>
            </w:r>
            <w:r>
              <w:rPr>
                <w:rFonts w:ascii="Times New Roman" w:hAnsi="Times New Roman" w:eastAsia="宋体" w:cs="Times New Roman"/>
              </w:rPr>
              <w:t>S</w:t>
            </w:r>
            <w:r>
              <w:rPr>
                <w:rFonts w:ascii="Times New Roman" w:hAnsi="Times New Roman" w:eastAsia="宋体" w:cs="Times New Roman"/>
                <w:vertAlign w:val="subscript"/>
              </w:rPr>
              <w:t>2</w:t>
            </w:r>
            <w:r>
              <w:rPr>
                <w:rFonts w:ascii="Times New Roman" w:hAnsi="Times New Roman" w:eastAsia="宋体" w:cs="Times New Roman"/>
              </w:rPr>
              <w:t>O</w:t>
            </w:r>
            <w:r>
              <w:rPr>
                <w:rFonts w:ascii="Times New Roman" w:hAnsi="Times New Roman" w:eastAsia="宋体" w:cs="Times New Roman"/>
                <w:vertAlign w:val="subscript"/>
              </w:rPr>
              <w:t>3</w:t>
            </w:r>
            <w:r>
              <w:rPr>
                <w:rFonts w:ascii="Times New Roman" w:hAnsi="Times New Roman" w:eastAsia="宋体" w:cs="Times New Roman"/>
              </w:rPr>
              <w:t>溶液，另取两支试管各加入5 mL 0.1 mol·L</w:t>
            </w:r>
            <w:r>
              <w:rPr>
                <w:rFonts w:ascii="Times New Roman" w:hAnsi="Times New Roman" w:eastAsia="宋体" w:cs="Times New Roman"/>
                <w:vertAlign w:val="superscript"/>
              </w:rPr>
              <w:t>－1</w:t>
            </w:r>
            <w:r>
              <w:rPr>
                <w:rFonts w:ascii="Times New Roman" w:hAnsi="Times New Roman" w:eastAsia="宋体" w:cs="Times New Roman"/>
              </w:rPr>
              <w:t xml:space="preserve"> H</w:t>
            </w:r>
            <w:r>
              <w:rPr>
                <w:rFonts w:ascii="Times New Roman" w:hAnsi="Times New Roman" w:eastAsia="宋体" w:cs="Times New Roman"/>
                <w:vertAlign w:val="subscript"/>
              </w:rPr>
              <w:t>2</w:t>
            </w:r>
            <w:r>
              <w:rPr>
                <w:rFonts w:ascii="Times New Roman" w:hAnsi="Times New Roman" w:eastAsia="宋体" w:cs="Times New Roman"/>
              </w:rPr>
              <w:t>SO</w:t>
            </w:r>
            <w:r>
              <w:rPr>
                <w:rFonts w:ascii="Times New Roman" w:hAnsi="Times New Roman" w:eastAsia="宋体" w:cs="Times New Roman"/>
                <w:vertAlign w:val="subscript"/>
              </w:rPr>
              <w:t>4</w:t>
            </w:r>
            <w:r>
              <w:rPr>
                <w:rFonts w:ascii="Times New Roman" w:hAnsi="Times New Roman" w:eastAsia="宋体" w:cs="Times New Roman"/>
              </w:rPr>
              <w:t>溶液；将四支试管分成两组(</w:t>
            </w:r>
            <w:r>
              <w:rPr>
                <w:rFonts w:ascii="Times New Roman" w:hAnsi="Times New Roman" w:eastAsia="楷体_GB2312" w:cs="Times New Roman"/>
              </w:rPr>
              <w:t>各有一支试管盛有Na</w:t>
            </w:r>
            <w:r>
              <w:rPr>
                <w:rFonts w:ascii="Times New Roman" w:hAnsi="Times New Roman" w:eastAsia="楷体_GB2312" w:cs="Times New Roman"/>
                <w:vertAlign w:val="subscript"/>
              </w:rPr>
              <w:t>2</w:t>
            </w:r>
            <w:r>
              <w:rPr>
                <w:rFonts w:ascii="Times New Roman" w:hAnsi="Times New Roman" w:eastAsia="楷体_GB2312" w:cs="Times New Roman"/>
              </w:rPr>
              <w:t>S</w:t>
            </w:r>
            <w:r>
              <w:rPr>
                <w:rFonts w:ascii="Times New Roman" w:hAnsi="Times New Roman" w:eastAsia="楷体_GB2312" w:cs="Times New Roman"/>
                <w:vertAlign w:val="subscript"/>
              </w:rPr>
              <w:t>2</w:t>
            </w:r>
            <w:r>
              <w:rPr>
                <w:rFonts w:ascii="Times New Roman" w:hAnsi="Times New Roman" w:eastAsia="楷体_GB2312" w:cs="Times New Roman"/>
              </w:rPr>
              <w:t>O</w:t>
            </w:r>
            <w:r>
              <w:rPr>
                <w:rFonts w:ascii="Times New Roman" w:hAnsi="Times New Roman" w:eastAsia="楷体_GB2312" w:cs="Times New Roman"/>
                <w:vertAlign w:val="subscript"/>
              </w:rPr>
              <w:t>3</w:t>
            </w:r>
            <w:r>
              <w:rPr>
                <w:rFonts w:ascii="Times New Roman" w:hAnsi="Times New Roman" w:eastAsia="楷体_GB2312" w:cs="Times New Roman"/>
              </w:rPr>
              <w:t>溶液和H</w:t>
            </w:r>
            <w:r>
              <w:rPr>
                <w:rFonts w:ascii="Times New Roman" w:hAnsi="Times New Roman" w:eastAsia="楷体_GB2312" w:cs="Times New Roman"/>
                <w:vertAlign w:val="subscript"/>
              </w:rPr>
              <w:t>2</w:t>
            </w:r>
            <w:r>
              <w:rPr>
                <w:rFonts w:ascii="Times New Roman" w:hAnsi="Times New Roman" w:eastAsia="楷体_GB2312" w:cs="Times New Roman"/>
              </w:rPr>
              <w:t>SO</w:t>
            </w:r>
            <w:r>
              <w:rPr>
                <w:rFonts w:ascii="Times New Roman" w:hAnsi="Times New Roman" w:eastAsia="楷体_GB2312" w:cs="Times New Roman"/>
                <w:vertAlign w:val="subscript"/>
              </w:rPr>
              <w:t>4</w:t>
            </w:r>
            <w:r>
              <w:rPr>
                <w:rFonts w:ascii="Times New Roman" w:hAnsi="Times New Roman" w:eastAsia="楷体_GB2312" w:cs="Times New Roman"/>
              </w:rPr>
              <w:t>溶液</w:t>
            </w:r>
            <w:r>
              <w:rPr>
                <w:rFonts w:ascii="Times New Roman" w:hAnsi="Times New Roman" w:eastAsia="宋体" w:cs="Times New Roman"/>
              </w:rPr>
              <w:t>)，一组放入盛有冷水的烧杯</w:t>
            </w:r>
            <w:r>
              <w:rPr>
                <w:rFonts w:hint="eastAsia" w:hAnsi="宋体" w:eastAsia="宋体" w:cs="宋体"/>
              </w:rPr>
              <w:t>①</w:t>
            </w:r>
            <w:r>
              <w:rPr>
                <w:rFonts w:ascii="Times New Roman" w:hAnsi="Times New Roman" w:eastAsia="宋体" w:cs="Times New Roman"/>
              </w:rPr>
              <w:t>中，另一组放入盛有热水的烧杯</w:t>
            </w:r>
            <w:r>
              <w:rPr>
                <w:rFonts w:hint="eastAsia" w:hAnsi="宋体" w:eastAsia="宋体" w:cs="宋体"/>
              </w:rPr>
              <w:t>②</w:t>
            </w:r>
            <w:r>
              <w:rPr>
                <w:rFonts w:ascii="Times New Roman" w:hAnsi="Times New Roman" w:eastAsia="宋体" w:cs="Times New Roman"/>
              </w:rPr>
              <w:t>中，经过一段时间后，分别混合并搅拌，记录出现黄色浑浊的时间。实验装置如下图：</w:t>
            </w:r>
          </w:p>
          <w:p w14:paraId="35AB5371">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pict>
                <v:shape id="_x0000_i1026" o:spt="75" type="#_x0000_t75" style="height:57.6pt;width:110.25pt;" filled="f" o:preferrelative="t" stroked="f" coordsize="21600,21600">
                  <v:path/>
                  <v:fill on="f" focussize="0,0"/>
                  <v:stroke on="f" joinstyle="miter"/>
                  <v:imagedata r:id="rId9" o:title=""/>
                  <o:lock v:ext="edit" aspectratio="t"/>
                  <w10:wrap type="none"/>
                  <w10:anchorlock/>
                </v:shape>
              </w:pict>
            </w:r>
            <w:r>
              <w:rPr>
                <w:rFonts w:ascii="Times New Roman" w:hAnsi="Times New Roman" w:eastAsia="宋体" w:cs="Times New Roman"/>
              </w:rPr>
              <w:t>　</w:t>
            </w:r>
            <w:r>
              <w:rPr>
                <w:rFonts w:ascii="Times New Roman" w:hAnsi="Times New Roman" w:eastAsia="宋体" w:cs="Times New Roman"/>
              </w:rPr>
              <w:pict>
                <v:shape id="_x0000_i1027" o:spt="75" type="#_x0000_t75" style="height:58.2pt;width:106pt;" filled="f" o:preferrelative="t" stroked="f" coordsize="21600,21600">
                  <v:path/>
                  <v:fill on="f" focussize="0,0"/>
                  <v:stroke on="f" joinstyle="miter"/>
                  <v:imagedata r:id="rId10" o:title=""/>
                  <o:lock v:ext="edit" aspectratio="t"/>
                  <w10:wrap type="none"/>
                  <w10:anchorlock/>
                </v:shape>
              </w:pict>
            </w:r>
          </w:p>
        </w:tc>
        <w:tc>
          <w:tcPr>
            <w:tcW w:w="2208" w:type="dxa"/>
            <w:shd w:val="clear" w:color="auto" w:fill="auto"/>
            <w:vAlign w:val="center"/>
          </w:tcPr>
          <w:p w14:paraId="6B6D8B33">
            <w:pPr>
              <w:pStyle w:val="2"/>
              <w:tabs>
                <w:tab w:val="left" w:pos="3780"/>
              </w:tabs>
              <w:spacing w:line="360" w:lineRule="auto"/>
              <w:jc w:val="left"/>
              <w:rPr>
                <w:rFonts w:ascii="Times New Roman" w:hAnsi="Times New Roman" w:eastAsia="宋体" w:cs="Times New Roman"/>
              </w:rPr>
            </w:pPr>
            <w:r>
              <w:rPr>
                <w:rFonts w:ascii="Times New Roman" w:hAnsi="Times New Roman" w:eastAsia="宋体" w:cs="Times New Roman"/>
              </w:rPr>
              <w:t>烧杯</w:t>
            </w:r>
            <w:r>
              <w:rPr>
                <w:rFonts w:hint="eastAsia" w:hAnsi="宋体" w:eastAsia="宋体" w:cs="宋体"/>
              </w:rPr>
              <w:t>②</w:t>
            </w:r>
            <w:r>
              <w:rPr>
                <w:rFonts w:ascii="Times New Roman" w:hAnsi="Times New Roman" w:eastAsia="宋体" w:cs="Times New Roman"/>
              </w:rPr>
              <w:t>的试管中出现黄色浑浊用的时间短；烧杯</w:t>
            </w:r>
            <w:r>
              <w:rPr>
                <w:rFonts w:hint="eastAsia" w:hAnsi="宋体" w:eastAsia="宋体" w:cs="宋体"/>
              </w:rPr>
              <w:t>①</w:t>
            </w:r>
            <w:r>
              <w:rPr>
                <w:rFonts w:ascii="Times New Roman" w:hAnsi="Times New Roman" w:eastAsia="宋体" w:cs="Times New Roman"/>
              </w:rPr>
              <w:t>的试管中出现黄色浑浊用的时间长</w:t>
            </w:r>
          </w:p>
        </w:tc>
      </w:tr>
      <w:tr w14:paraId="0A67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shd w:val="clear" w:color="auto" w:fill="auto"/>
            <w:vAlign w:val="center"/>
          </w:tcPr>
          <w:p w14:paraId="3139F134">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Ⅲ</w:t>
            </w:r>
          </w:p>
        </w:tc>
        <w:tc>
          <w:tcPr>
            <w:tcW w:w="1236" w:type="dxa"/>
            <w:shd w:val="clear" w:color="auto" w:fill="auto"/>
            <w:vAlign w:val="center"/>
          </w:tcPr>
          <w:p w14:paraId="3886A3C0">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催化剂</w:t>
            </w:r>
          </w:p>
        </w:tc>
        <w:tc>
          <w:tcPr>
            <w:tcW w:w="3936" w:type="dxa"/>
            <w:shd w:val="clear" w:color="auto" w:fill="auto"/>
            <w:vAlign w:val="center"/>
          </w:tcPr>
          <w:p w14:paraId="30D511EE">
            <w:pPr>
              <w:pStyle w:val="2"/>
              <w:tabs>
                <w:tab w:val="left" w:pos="3780"/>
              </w:tabs>
              <w:spacing w:line="360" w:lineRule="auto"/>
              <w:jc w:val="left"/>
              <w:rPr>
                <w:rFonts w:ascii="Times New Roman" w:hAnsi="Times New Roman" w:eastAsia="宋体" w:cs="Times New Roman"/>
              </w:rPr>
            </w:pPr>
            <w:r>
              <w:rPr>
                <w:rFonts w:ascii="Times New Roman" w:hAnsi="Times New Roman" w:eastAsia="宋体" w:cs="Times New Roman"/>
              </w:rPr>
              <w:t>在两支试管中各加入2 mL 5%的H</w:t>
            </w:r>
            <w:r>
              <w:rPr>
                <w:rFonts w:ascii="Times New Roman" w:hAnsi="Times New Roman" w:eastAsia="宋体" w:cs="Times New Roman"/>
                <w:vertAlign w:val="subscript"/>
              </w:rPr>
              <w:t>2</w:t>
            </w:r>
            <w:r>
              <w:rPr>
                <w:rFonts w:ascii="Times New Roman" w:hAnsi="Times New Roman" w:eastAsia="宋体" w:cs="Times New Roman"/>
              </w:rPr>
              <w:t>O</w:t>
            </w:r>
            <w:r>
              <w:rPr>
                <w:rFonts w:ascii="Times New Roman" w:hAnsi="Times New Roman" w:eastAsia="宋体" w:cs="Times New Roman"/>
                <w:vertAlign w:val="subscript"/>
              </w:rPr>
              <w:t>2</w:t>
            </w:r>
            <w:r>
              <w:rPr>
                <w:rFonts w:ascii="Times New Roman" w:hAnsi="Times New Roman" w:eastAsia="宋体" w:cs="Times New Roman"/>
              </w:rPr>
              <w:t>溶液，再同时向H</w:t>
            </w:r>
            <w:r>
              <w:rPr>
                <w:rFonts w:ascii="Times New Roman" w:hAnsi="Times New Roman" w:eastAsia="宋体" w:cs="Times New Roman"/>
                <w:vertAlign w:val="subscript"/>
              </w:rPr>
              <w:t>2</w:t>
            </w:r>
            <w:r>
              <w:rPr>
                <w:rFonts w:ascii="Times New Roman" w:hAnsi="Times New Roman" w:eastAsia="宋体" w:cs="Times New Roman"/>
              </w:rPr>
              <w:t>O</w:t>
            </w:r>
            <w:r>
              <w:rPr>
                <w:rFonts w:ascii="Times New Roman" w:hAnsi="Times New Roman" w:eastAsia="宋体" w:cs="Times New Roman"/>
                <w:vertAlign w:val="subscript"/>
              </w:rPr>
              <w:t>2</w:t>
            </w:r>
            <w:r>
              <w:rPr>
                <w:rFonts w:ascii="Times New Roman" w:hAnsi="Times New Roman" w:eastAsia="宋体" w:cs="Times New Roman"/>
              </w:rPr>
              <w:t>溶液中分别加入1 mol·L</w:t>
            </w:r>
            <w:r>
              <w:rPr>
                <w:rFonts w:ascii="Times New Roman" w:hAnsi="Times New Roman" w:eastAsia="宋体" w:cs="Times New Roman"/>
                <w:vertAlign w:val="superscript"/>
              </w:rPr>
              <w:t>－1</w:t>
            </w:r>
            <w:r>
              <w:rPr>
                <w:rFonts w:ascii="Times New Roman" w:hAnsi="Times New Roman" w:eastAsia="宋体" w:cs="Times New Roman"/>
              </w:rPr>
              <w:t xml:space="preserve"> FeCl</w:t>
            </w:r>
            <w:r>
              <w:rPr>
                <w:rFonts w:ascii="Times New Roman" w:hAnsi="Times New Roman" w:eastAsia="宋体" w:cs="Times New Roman"/>
                <w:vertAlign w:val="subscript"/>
              </w:rPr>
              <w:t>3</w:t>
            </w:r>
            <w:r>
              <w:rPr>
                <w:rFonts w:ascii="Times New Roman" w:hAnsi="Times New Roman" w:eastAsia="宋体" w:cs="Times New Roman"/>
              </w:rPr>
              <w:t>溶液和蒸馏水各1 mL，观察产生气泡的快慢。实验装置如下图：</w:t>
            </w:r>
          </w:p>
          <w:p w14:paraId="09A373A3">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pict>
                <v:shape id="_x0000_i1028" o:spt="75" type="#_x0000_t75" style="height:74.25pt;width:63pt;" filled="f" o:preferrelative="t" stroked="f" coordsize="21600,21600">
                  <v:path/>
                  <v:fill on="f" focussize="0,0"/>
                  <v:stroke on="f" joinstyle="miter"/>
                  <v:imagedata r:id="rId11" o:title=""/>
                  <o:lock v:ext="edit" aspectratio="t"/>
                  <w10:wrap type="none"/>
                  <w10:anchorlock/>
                </v:shape>
              </w:pict>
            </w:r>
            <w:r>
              <w:rPr>
                <w:rFonts w:ascii="Times New Roman" w:hAnsi="Times New Roman" w:eastAsia="宋体" w:cs="Times New Roman"/>
              </w:rPr>
              <w:t>　</w:t>
            </w:r>
            <w:r>
              <w:rPr>
                <w:rFonts w:ascii="Times New Roman" w:hAnsi="Times New Roman" w:eastAsia="宋体" w:cs="Times New Roman"/>
              </w:rPr>
              <w:pict>
                <v:shape id="_x0000_i1029" o:spt="75" type="#_x0000_t75" style="height:74.25pt;width:63pt;" filled="f" o:preferrelative="t" stroked="f" coordsize="21600,21600">
                  <v:path/>
                  <v:fill on="f" focussize="0,0"/>
                  <v:stroke on="f" joinstyle="miter"/>
                  <v:imagedata r:id="rId12" o:title=""/>
                  <o:lock v:ext="edit" aspectratio="t"/>
                  <w10:wrap type="none"/>
                  <w10:anchorlock/>
                </v:shape>
              </w:pict>
            </w:r>
          </w:p>
        </w:tc>
        <w:tc>
          <w:tcPr>
            <w:tcW w:w="2208" w:type="dxa"/>
            <w:shd w:val="clear" w:color="auto" w:fill="auto"/>
            <w:vAlign w:val="center"/>
          </w:tcPr>
          <w:p w14:paraId="27C5F7D2">
            <w:pPr>
              <w:pStyle w:val="2"/>
              <w:tabs>
                <w:tab w:val="left" w:pos="3780"/>
              </w:tabs>
              <w:spacing w:line="360" w:lineRule="auto"/>
              <w:jc w:val="left"/>
              <w:rPr>
                <w:rFonts w:ascii="Times New Roman" w:hAnsi="Times New Roman" w:eastAsia="宋体" w:cs="Times New Roman"/>
              </w:rPr>
            </w:pPr>
            <w:r>
              <w:rPr>
                <w:rFonts w:ascii="Times New Roman" w:hAnsi="Times New Roman" w:eastAsia="宋体" w:cs="Times New Roman"/>
              </w:rPr>
              <w:t>试管</w:t>
            </w:r>
            <w:r>
              <w:rPr>
                <w:rFonts w:hint="eastAsia" w:hAnsi="宋体" w:eastAsia="宋体" w:cs="宋体"/>
              </w:rPr>
              <w:t>①</w:t>
            </w:r>
            <w:r>
              <w:rPr>
                <w:rFonts w:ascii="Times New Roman" w:hAnsi="Times New Roman" w:eastAsia="宋体" w:cs="Times New Roman"/>
              </w:rPr>
              <w:t>中快速产生气泡；试管</w:t>
            </w:r>
            <w:r>
              <w:rPr>
                <w:rFonts w:hint="eastAsia" w:hAnsi="宋体" w:eastAsia="宋体" w:cs="宋体"/>
              </w:rPr>
              <w:t>②</w:t>
            </w:r>
            <w:r>
              <w:rPr>
                <w:rFonts w:ascii="Times New Roman" w:hAnsi="Times New Roman" w:eastAsia="宋体" w:cs="Times New Roman"/>
              </w:rPr>
              <w:t>中缓慢产生气泡</w:t>
            </w:r>
          </w:p>
        </w:tc>
      </w:tr>
    </w:tbl>
    <w:p w14:paraId="34808457">
      <w:pPr>
        <w:pStyle w:val="2"/>
        <w:tabs>
          <w:tab w:val="left" w:pos="3780"/>
        </w:tabs>
        <w:spacing w:line="360" w:lineRule="auto"/>
        <w:ind w:firstLine="422"/>
        <w:rPr>
          <w:rFonts w:ascii="Times New Roman" w:hAnsi="Times New Roman" w:eastAsia="宋体" w:cs="Times New Roman"/>
        </w:rPr>
      </w:pPr>
    </w:p>
    <w:p w14:paraId="0B0B3E88">
      <w:pPr>
        <w:pStyle w:val="2"/>
        <w:tabs>
          <w:tab w:val="left" w:pos="3780"/>
        </w:tabs>
        <w:spacing w:line="360" w:lineRule="auto"/>
        <w:ind w:firstLine="422"/>
        <w:rPr>
          <w:rFonts w:ascii="Times New Roman" w:hAnsi="Times New Roman" w:eastAsia="宋体" w:cs="Times New Roman"/>
        </w:rPr>
      </w:pPr>
      <w:r>
        <w:rPr>
          <w:rFonts w:ascii="Times New Roman" w:hAnsi="Times New Roman" w:eastAsia="黑体" w:cs="Times New Roman"/>
        </w:rPr>
        <w:t>[问题探讨]</w:t>
      </w:r>
    </w:p>
    <w:p w14:paraId="167E6139">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1．实验Ⅰ、Ⅱ的反应原理是什么？(用化学方程式表示)</w:t>
      </w:r>
    </w:p>
    <w:p w14:paraId="155ED0ED">
      <w:pPr>
        <w:pStyle w:val="2"/>
        <w:tabs>
          <w:tab w:val="left" w:pos="3780"/>
        </w:tabs>
        <w:spacing w:line="360" w:lineRule="auto"/>
        <w:ind w:firstLine="422"/>
        <w:rPr>
          <w:rFonts w:ascii="Times New Roman" w:hAnsi="Times New Roman" w:eastAsia="宋体" w:cs="Times New Roman"/>
          <w:color w:val="FF0000"/>
        </w:rPr>
      </w:pPr>
      <w:r>
        <w:rPr>
          <w:rFonts w:hint="eastAsia" w:ascii="Times New Roman" w:hAnsi="Times New Roman" w:eastAsia="黑体" w:cs="Times New Roman"/>
          <w:color w:val="FF0000"/>
        </w:rPr>
        <w:t xml:space="preserve">  </w:t>
      </w:r>
    </w:p>
    <w:p w14:paraId="594B53D6">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2．由实验Ⅰ中实验现象得出的实验结论是什么？</w:t>
      </w:r>
    </w:p>
    <w:p w14:paraId="14A719EE">
      <w:pPr>
        <w:pStyle w:val="2"/>
        <w:tabs>
          <w:tab w:val="left" w:pos="3780"/>
        </w:tabs>
        <w:spacing w:line="360" w:lineRule="auto"/>
        <w:ind w:firstLine="422"/>
        <w:rPr>
          <w:rFonts w:hint="eastAsia" w:ascii="Times New Roman" w:hAnsi="Times New Roman" w:eastAsia="黑体" w:cs="Times New Roman"/>
          <w:color w:val="FF0000"/>
        </w:rPr>
      </w:pPr>
    </w:p>
    <w:p w14:paraId="10BB82EC">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3．由实验Ⅱ中实验现象得出的实验结论是什么？</w:t>
      </w:r>
    </w:p>
    <w:p w14:paraId="59F75C12">
      <w:pPr>
        <w:pStyle w:val="2"/>
        <w:tabs>
          <w:tab w:val="left" w:pos="3780"/>
        </w:tabs>
        <w:spacing w:line="360" w:lineRule="auto"/>
        <w:ind w:firstLine="422"/>
        <w:rPr>
          <w:rFonts w:hint="eastAsia" w:ascii="Times New Roman" w:hAnsi="Times New Roman" w:eastAsia="黑体" w:cs="Times New Roman"/>
          <w:color w:val="FF0000"/>
        </w:rPr>
      </w:pPr>
    </w:p>
    <w:p w14:paraId="2E4B7676">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4．实验Ⅲ的反应原理是什么(用化学方程式表示)？FeCl</w:t>
      </w:r>
      <w:r>
        <w:rPr>
          <w:rFonts w:ascii="Times New Roman" w:hAnsi="Times New Roman" w:eastAsia="宋体" w:cs="Times New Roman"/>
          <w:vertAlign w:val="subscript"/>
        </w:rPr>
        <w:t>3</w:t>
      </w:r>
      <w:r>
        <w:rPr>
          <w:rFonts w:ascii="Times New Roman" w:hAnsi="Times New Roman" w:eastAsia="宋体" w:cs="Times New Roman"/>
        </w:rPr>
        <w:t>溶液在反应中的作用是什么？由实验Ⅲ的实验现象得出的实验结论是什么？</w:t>
      </w:r>
    </w:p>
    <w:p w14:paraId="2C22420F">
      <w:pPr>
        <w:pStyle w:val="2"/>
        <w:tabs>
          <w:tab w:val="left" w:pos="3780"/>
        </w:tabs>
        <w:spacing w:line="360" w:lineRule="auto"/>
        <w:ind w:firstLine="422"/>
        <w:rPr>
          <w:rFonts w:hint="eastAsia" w:ascii="Times New Roman" w:hAnsi="Times New Roman" w:eastAsia="黑体" w:cs="Times New Roman"/>
          <w:color w:val="FF0000"/>
        </w:rPr>
      </w:pPr>
    </w:p>
    <w:p w14:paraId="06BCBFE6">
      <w:pPr>
        <w:pStyle w:val="2"/>
        <w:tabs>
          <w:tab w:val="left" w:pos="3780"/>
        </w:tabs>
        <w:spacing w:line="360" w:lineRule="auto"/>
        <w:ind w:firstLine="422"/>
        <w:rPr>
          <w:rFonts w:hint="eastAsia" w:ascii="Times New Roman" w:hAnsi="Times New Roman" w:eastAsia="黑体" w:cs="Times New Roman"/>
          <w:color w:val="FF0000"/>
        </w:rPr>
      </w:pPr>
    </w:p>
    <w:p w14:paraId="47D0E146">
      <w:pPr>
        <w:pStyle w:val="2"/>
        <w:tabs>
          <w:tab w:val="left" w:pos="3780"/>
        </w:tabs>
        <w:spacing w:line="360" w:lineRule="auto"/>
        <w:ind w:firstLine="422"/>
        <w:rPr>
          <w:rFonts w:ascii="Times New Roman" w:hAnsi="Times New Roman" w:eastAsia="宋体" w:cs="Times New Roman"/>
        </w:rPr>
      </w:pPr>
      <w:r>
        <w:rPr>
          <w:rFonts w:ascii="Times New Roman" w:hAnsi="Times New Roman" w:eastAsia="黑体" w:cs="Times New Roman"/>
        </w:rPr>
        <w:t>二.定量研究影响化学反应速率的因素</w:t>
      </w:r>
    </w:p>
    <w:p w14:paraId="2F85D53D">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通过实验测定并比较下列化学反应的速率</w:t>
      </w:r>
    </w:p>
    <w:p w14:paraId="643BDA41">
      <w:pPr>
        <w:pStyle w:val="2"/>
        <w:tabs>
          <w:tab w:val="left" w:pos="3780"/>
        </w:tabs>
        <w:spacing w:line="360" w:lineRule="auto"/>
        <w:ind w:firstLine="422"/>
        <w:rPr>
          <w:rFonts w:ascii="Times New Roman" w:hAnsi="Times New Roman" w:eastAsia="宋体" w:cs="Times New Roman"/>
        </w:rPr>
      </w:pPr>
      <w:r>
        <w:rPr>
          <w:rFonts w:hint="eastAsia" w:hAnsi="宋体" w:eastAsia="宋体" w:cs="宋体"/>
        </w:rPr>
        <w:t>①</w:t>
      </w:r>
      <w:r>
        <w:rPr>
          <w:rFonts w:ascii="Times New Roman" w:hAnsi="Times New Roman" w:eastAsia="宋体" w:cs="Times New Roman"/>
        </w:rPr>
        <w:t>按下图所示安装装置，加入锌粒，然后快速加入40 mL 1 mol·L</w:t>
      </w:r>
      <w:r>
        <w:rPr>
          <w:rFonts w:ascii="Times New Roman" w:hAnsi="Times New Roman" w:eastAsia="宋体" w:cs="Times New Roman"/>
          <w:vertAlign w:val="superscript"/>
        </w:rPr>
        <w:t>－1</w:t>
      </w:r>
      <w:r>
        <w:rPr>
          <w:rFonts w:ascii="Times New Roman" w:hAnsi="Times New Roman" w:eastAsia="宋体" w:cs="Times New Roman"/>
        </w:rPr>
        <w:t>稀硫酸，测量收集10 mL H</w:t>
      </w:r>
      <w:r>
        <w:rPr>
          <w:rFonts w:ascii="Times New Roman" w:hAnsi="Times New Roman" w:eastAsia="宋体" w:cs="Times New Roman"/>
          <w:vertAlign w:val="subscript"/>
        </w:rPr>
        <w:t>2</w:t>
      </w:r>
      <w:r>
        <w:rPr>
          <w:rFonts w:ascii="Times New Roman" w:hAnsi="Times New Roman" w:eastAsia="宋体" w:cs="Times New Roman"/>
        </w:rPr>
        <w:t>所用的时间。</w:t>
      </w:r>
    </w:p>
    <w:p w14:paraId="099645AA">
      <w:pPr>
        <w:pStyle w:val="2"/>
        <w:tabs>
          <w:tab w:val="left" w:pos="3780"/>
        </w:tabs>
        <w:spacing w:line="360" w:lineRule="auto"/>
        <w:ind w:firstLine="422"/>
        <w:jc w:val="center"/>
        <w:rPr>
          <w:rFonts w:ascii="Times New Roman" w:hAnsi="Times New Roman" w:eastAsia="宋体" w:cs="Times New Roman"/>
        </w:rPr>
      </w:pPr>
      <w:r>
        <w:rPr>
          <w:rFonts w:ascii="Times New Roman" w:hAnsi="Times New Roman" w:eastAsia="宋体" w:cs="Times New Roman"/>
        </w:rPr>
        <w:pict>
          <v:shape id="_x0000_i1030" o:spt="75" type="#_x0000_t75" style="height:95.4pt;width:179.35pt;" filled="f" o:preferrelative="t" stroked="f" coordsize="21600,21600">
            <v:path/>
            <v:fill on="f" focussize="0,0"/>
            <v:stroke on="f" joinstyle="miter"/>
            <v:imagedata r:id="rId13" o:title=""/>
            <o:lock v:ext="edit" aspectratio="t"/>
            <w10:wrap type="none"/>
            <w10:anchorlock/>
          </v:shape>
        </w:pict>
      </w:r>
    </w:p>
    <w:p w14:paraId="2667EC88">
      <w:pPr>
        <w:pStyle w:val="2"/>
        <w:tabs>
          <w:tab w:val="left" w:pos="3780"/>
        </w:tabs>
        <w:spacing w:line="360" w:lineRule="auto"/>
        <w:ind w:firstLine="422"/>
        <w:rPr>
          <w:rFonts w:ascii="Times New Roman" w:hAnsi="Times New Roman" w:eastAsia="宋体" w:cs="Times New Roman"/>
        </w:rPr>
      </w:pPr>
      <w:r>
        <w:rPr>
          <w:rFonts w:hint="eastAsia" w:hAnsi="宋体" w:eastAsia="宋体" w:cs="宋体"/>
        </w:rPr>
        <w:t>②</w:t>
      </w:r>
      <w:r>
        <w:rPr>
          <w:rFonts w:ascii="Times New Roman" w:hAnsi="Times New Roman" w:eastAsia="宋体" w:cs="Times New Roman"/>
        </w:rPr>
        <w:t>按图示再安装一套装置，加入与前一套装置相同的锌粒，然后再快速加入40 mL 4 mol·L</w:t>
      </w:r>
      <w:r>
        <w:rPr>
          <w:rFonts w:ascii="Times New Roman" w:hAnsi="Times New Roman" w:eastAsia="宋体" w:cs="Times New Roman"/>
          <w:vertAlign w:val="superscript"/>
        </w:rPr>
        <w:t>－1</w:t>
      </w:r>
      <w:r>
        <w:rPr>
          <w:rFonts w:ascii="Times New Roman" w:hAnsi="Times New Roman" w:eastAsia="宋体" w:cs="Times New Roman"/>
        </w:rPr>
        <w:t>稀硫酸，测量收集10 mL H</w:t>
      </w:r>
      <w:r>
        <w:rPr>
          <w:rFonts w:ascii="Times New Roman" w:hAnsi="Times New Roman" w:eastAsia="宋体" w:cs="Times New Roman"/>
          <w:vertAlign w:val="subscript"/>
        </w:rPr>
        <w:t>2</w:t>
      </w:r>
      <w:r>
        <w:rPr>
          <w:rFonts w:ascii="Times New Roman" w:hAnsi="Times New Roman" w:eastAsia="宋体" w:cs="Times New Roman"/>
        </w:rPr>
        <w:t>所用的时间。</w:t>
      </w:r>
    </w:p>
    <w:p w14:paraId="7C1564A1">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实验现象：锌与硫酸反应产生气泡；收集10 mL气体，</w:t>
      </w:r>
      <w:r>
        <w:rPr>
          <w:rFonts w:hint="eastAsia" w:hAnsi="宋体" w:eastAsia="宋体" w:cs="宋体"/>
        </w:rPr>
        <w:t>②</w:t>
      </w:r>
      <w:r>
        <w:rPr>
          <w:rFonts w:ascii="Times New Roman" w:hAnsi="Times New Roman" w:eastAsia="宋体" w:cs="Times New Roman"/>
        </w:rPr>
        <w:t>所用时间比</w:t>
      </w:r>
      <w:r>
        <w:rPr>
          <w:rFonts w:hint="eastAsia" w:hAnsi="宋体" w:eastAsia="宋体" w:cs="宋体"/>
        </w:rPr>
        <w:t>①</w:t>
      </w:r>
      <w:r>
        <w:rPr>
          <w:rFonts w:ascii="Times New Roman" w:hAnsi="Times New Roman" w:eastAsia="宋体" w:cs="Times New Roman"/>
        </w:rPr>
        <w:t>所用时间短。</w:t>
      </w:r>
    </w:p>
    <w:p w14:paraId="38AF6B95">
      <w:pPr>
        <w:pStyle w:val="2"/>
        <w:tabs>
          <w:tab w:val="left" w:pos="3780"/>
        </w:tabs>
        <w:spacing w:line="360" w:lineRule="auto"/>
        <w:ind w:firstLine="422"/>
        <w:rPr>
          <w:rFonts w:ascii="Times New Roman" w:hAnsi="Times New Roman" w:eastAsia="宋体" w:cs="Times New Roman"/>
        </w:rPr>
      </w:pPr>
      <w:r>
        <w:rPr>
          <w:rFonts w:ascii="Times New Roman" w:hAnsi="Times New Roman" w:eastAsia="黑体" w:cs="Times New Roman"/>
        </w:rPr>
        <w:t>[问题探讨]</w:t>
      </w:r>
    </w:p>
    <w:p w14:paraId="6DA31ED0">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1．由上述实验能得出的实验结论是什么？</w:t>
      </w:r>
    </w:p>
    <w:p w14:paraId="3398706B">
      <w:pPr>
        <w:pStyle w:val="2"/>
        <w:tabs>
          <w:tab w:val="left" w:pos="3780"/>
        </w:tabs>
        <w:spacing w:line="360" w:lineRule="auto"/>
        <w:ind w:firstLine="422"/>
        <w:rPr>
          <w:rFonts w:hint="eastAsia" w:ascii="Times New Roman" w:hAnsi="Times New Roman" w:eastAsia="黑体" w:cs="Times New Roman"/>
          <w:color w:val="FF0000"/>
        </w:rPr>
      </w:pPr>
    </w:p>
    <w:p w14:paraId="70F12E01">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2．实验时，除浓度外，为什么要控制其他条件都相同？你知道的其他条件都有哪些？</w:t>
      </w:r>
    </w:p>
    <w:p w14:paraId="5EDA81D3">
      <w:pPr>
        <w:pStyle w:val="2"/>
        <w:tabs>
          <w:tab w:val="left" w:pos="3780"/>
        </w:tabs>
        <w:spacing w:line="360" w:lineRule="auto"/>
        <w:ind w:firstLine="422"/>
        <w:rPr>
          <w:rFonts w:hint="eastAsia" w:ascii="Times New Roman" w:hAnsi="Times New Roman" w:eastAsia="黑体" w:cs="Times New Roman"/>
          <w:color w:val="FF0000"/>
        </w:rPr>
      </w:pPr>
    </w:p>
    <w:p w14:paraId="067A6D60">
      <w:pPr>
        <w:pStyle w:val="2"/>
        <w:tabs>
          <w:tab w:val="left" w:pos="3780"/>
        </w:tabs>
        <w:spacing w:line="360" w:lineRule="auto"/>
        <w:ind w:firstLine="422"/>
        <w:rPr>
          <w:rFonts w:hint="eastAsia" w:ascii="Times New Roman" w:hAnsi="Times New Roman" w:eastAsia="黑体" w:cs="Times New Roman"/>
          <w:color w:val="FF0000"/>
        </w:rPr>
      </w:pPr>
    </w:p>
    <w:p w14:paraId="060CEA52">
      <w:pPr>
        <w:pStyle w:val="2"/>
        <w:tabs>
          <w:tab w:val="left" w:pos="3780"/>
        </w:tabs>
        <w:spacing w:line="360" w:lineRule="auto"/>
        <w:ind w:firstLine="422"/>
        <w:rPr>
          <w:rFonts w:hint="eastAsia" w:ascii="Times New Roman" w:hAnsi="Times New Roman" w:eastAsia="黑体" w:cs="Times New Roman"/>
          <w:color w:val="FF0000"/>
        </w:rPr>
      </w:pPr>
    </w:p>
    <w:p w14:paraId="20D2E15E">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3.利用上述实验装置还能根据哪些变化来定量测定锌与硫酸的反应速率？</w:t>
      </w:r>
    </w:p>
    <w:p w14:paraId="494AE27C">
      <w:pPr>
        <w:spacing w:line="360" w:lineRule="auto"/>
        <w:contextualSpacing/>
        <w:rPr>
          <w:rFonts w:hint="eastAsia" w:ascii="Times New Roman" w:hAnsi="Times New Roman" w:eastAsia="黑体"/>
          <w:color w:val="FF0000"/>
        </w:rPr>
      </w:pPr>
    </w:p>
    <w:p w14:paraId="1D76185B">
      <w:pPr>
        <w:spacing w:line="360" w:lineRule="auto"/>
        <w:contextualSpacing/>
        <w:rPr>
          <w:rFonts w:hint="default" w:ascii="Times New Roman" w:hAnsi="Times New Roman" w:eastAsia="黑体"/>
          <w:color w:val="auto"/>
          <w:lang w:val="en-US" w:eastAsia="zh-CN"/>
        </w:rPr>
      </w:pPr>
      <w:r>
        <w:rPr>
          <w:rFonts w:hint="eastAsia" w:ascii="Times New Roman" w:hAnsi="Times New Roman" w:eastAsia="黑体"/>
          <w:color w:val="auto"/>
          <w:lang w:eastAsia="zh-CN"/>
        </w:rPr>
        <w:t>【</w:t>
      </w:r>
      <w:r>
        <w:rPr>
          <w:rFonts w:hint="eastAsia" w:ascii="Times New Roman" w:hAnsi="Times New Roman" w:eastAsia="黑体"/>
          <w:color w:val="auto"/>
          <w:lang w:val="en-US" w:eastAsia="zh-CN"/>
        </w:rPr>
        <w:t>知识精讲】</w:t>
      </w:r>
    </w:p>
    <w:p w14:paraId="15AC4138">
      <w:pPr>
        <w:pStyle w:val="2"/>
        <w:tabs>
          <w:tab w:val="left" w:pos="3780"/>
        </w:tabs>
        <w:spacing w:line="360" w:lineRule="auto"/>
        <w:ind w:firstLine="422"/>
        <w:rPr>
          <w:rFonts w:ascii="Times New Roman" w:hAnsi="Times New Roman" w:eastAsia="宋体" w:cs="Times New Roman"/>
        </w:rPr>
      </w:pPr>
      <w:r>
        <w:rPr>
          <w:rFonts w:ascii="Times New Roman" w:hAnsi="Times New Roman" w:eastAsia="黑体" w:cs="Times New Roman"/>
        </w:rPr>
        <w:t>1</w:t>
      </w:r>
      <w:r>
        <w:rPr>
          <w:rFonts w:ascii="Times New Roman" w:hAnsi="Times New Roman" w:eastAsia="宋体" w:cs="Times New Roman"/>
        </w:rPr>
        <w:t>．</w:t>
      </w:r>
      <w:r>
        <w:rPr>
          <w:rFonts w:ascii="Times New Roman" w:hAnsi="Times New Roman" w:eastAsia="黑体" w:cs="Times New Roman"/>
        </w:rPr>
        <w:t>影响因素</w:t>
      </w:r>
    </w:p>
    <w:p w14:paraId="65531946">
      <w:pPr>
        <w:pStyle w:val="2"/>
        <w:tabs>
          <w:tab w:val="left" w:pos="3780"/>
        </w:tabs>
        <w:spacing w:line="360" w:lineRule="auto"/>
        <w:ind w:firstLine="422"/>
        <w:jc w:val="center"/>
        <w:rPr>
          <w:rFonts w:ascii="Times New Roman" w:hAnsi="Times New Roman" w:eastAsia="宋体" w:cs="Times New Roman"/>
        </w:rPr>
      </w:pPr>
      <w:r>
        <w:rPr>
          <w:rFonts w:ascii="Times New Roman" w:hAnsi="Times New Roman" w:eastAsia="宋体" w:cs="Times New Roman"/>
        </w:rPr>
        <w:drawing>
          <wp:inline distT="0" distB="0" distL="0" distR="0">
            <wp:extent cx="3333750" cy="590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33750" cy="590550"/>
                    </a:xfrm>
                    <a:prstGeom prst="rect">
                      <a:avLst/>
                    </a:prstGeom>
                    <a:noFill/>
                    <a:ln>
                      <a:noFill/>
                    </a:ln>
                  </pic:spPr>
                </pic:pic>
              </a:graphicData>
            </a:graphic>
          </wp:inline>
        </w:drawing>
      </w:r>
    </w:p>
    <w:p w14:paraId="62DC803A">
      <w:pPr>
        <w:pStyle w:val="2"/>
        <w:tabs>
          <w:tab w:val="left" w:pos="3780"/>
        </w:tabs>
        <w:spacing w:line="360" w:lineRule="auto"/>
        <w:ind w:firstLine="422"/>
        <w:rPr>
          <w:rFonts w:ascii="Times New Roman" w:hAnsi="Times New Roman" w:eastAsia="宋体" w:cs="Times New Roman"/>
        </w:rPr>
      </w:pPr>
      <w:r>
        <w:rPr>
          <w:rFonts w:ascii="Times New Roman" w:hAnsi="Times New Roman" w:eastAsia="黑体" w:cs="Times New Roman"/>
        </w:rPr>
        <w:t>2</w:t>
      </w:r>
      <w:r>
        <w:rPr>
          <w:rFonts w:ascii="Times New Roman" w:hAnsi="Times New Roman" w:eastAsia="宋体" w:cs="Times New Roman"/>
        </w:rPr>
        <w:t>．</w:t>
      </w:r>
      <w:r>
        <w:rPr>
          <w:rFonts w:ascii="Times New Roman" w:hAnsi="Times New Roman" w:eastAsia="黑体" w:cs="Times New Roman"/>
        </w:rPr>
        <w:t>外界条件对化学反应速率的影响</w:t>
      </w:r>
    </w:p>
    <w:p w14:paraId="7DE69D50">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(1)浓度</w:t>
      </w:r>
    </w:p>
    <w:p w14:paraId="400EC2C2">
      <w:pPr>
        <w:pStyle w:val="2"/>
        <w:tabs>
          <w:tab w:val="left" w:pos="3780"/>
        </w:tabs>
        <w:spacing w:line="360" w:lineRule="auto"/>
        <w:ind w:firstLine="422"/>
        <w:rPr>
          <w:rFonts w:ascii="Times New Roman" w:hAnsi="Times New Roman" w:eastAsia="宋体" w:cs="Times New Roman"/>
        </w:rPr>
      </w:pPr>
      <w:r>
        <w:rPr>
          <w:rFonts w:hint="eastAsia" w:hAnsi="宋体" w:eastAsia="宋体" w:cs="宋体"/>
        </w:rPr>
        <w:t>①</w:t>
      </w:r>
      <w:r>
        <w:rPr>
          <w:rFonts w:ascii="Times New Roman" w:hAnsi="Times New Roman" w:eastAsia="宋体" w:cs="Times New Roman"/>
        </w:rPr>
        <w:t>固体或纯液体的浓度是恒定常数，则有：</w:t>
      </w:r>
    </w:p>
    <w:p w14:paraId="15E72278">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a．增加其用量时，化学反应速率不变。</w:t>
      </w:r>
    </w:p>
    <w:p w14:paraId="1A872834">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b．增大其表面积或将固体溶于溶剂中，化学反应速率增大。</w:t>
      </w:r>
    </w:p>
    <w:p w14:paraId="192AC891">
      <w:pPr>
        <w:pStyle w:val="2"/>
        <w:tabs>
          <w:tab w:val="left" w:pos="3780"/>
        </w:tabs>
        <w:spacing w:line="360" w:lineRule="auto"/>
        <w:ind w:firstLine="422"/>
        <w:rPr>
          <w:rFonts w:ascii="Times New Roman" w:hAnsi="Times New Roman" w:eastAsia="宋体" w:cs="Times New Roman"/>
        </w:rPr>
      </w:pPr>
      <w:r>
        <w:rPr>
          <w:rFonts w:hint="eastAsia" w:hAnsi="宋体" w:eastAsia="宋体" w:cs="宋体"/>
        </w:rPr>
        <w:t>②</w:t>
      </w:r>
      <w:r>
        <w:rPr>
          <w:rFonts w:ascii="Times New Roman" w:hAnsi="Times New Roman" w:eastAsia="宋体" w:cs="Times New Roman"/>
        </w:rPr>
        <w:t>气体或溶液：增大反应物浓度，反应速率增大。</w:t>
      </w:r>
    </w:p>
    <w:p w14:paraId="36FE0768">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(2)温度</w:t>
      </w:r>
    </w:p>
    <w:p w14:paraId="240D3F9A">
      <w:pPr>
        <w:pStyle w:val="2"/>
        <w:tabs>
          <w:tab w:val="left" w:pos="3780"/>
        </w:tabs>
        <w:spacing w:line="360" w:lineRule="auto"/>
        <w:ind w:firstLine="422"/>
        <w:rPr>
          <w:rFonts w:ascii="Times New Roman" w:hAnsi="Times New Roman" w:eastAsia="宋体" w:cs="Times New Roman"/>
        </w:rPr>
      </w:pPr>
      <w:r>
        <w:rPr>
          <w:rFonts w:hint="eastAsia" w:hAnsi="宋体" w:eastAsia="宋体" w:cs="宋体"/>
        </w:rPr>
        <w:t>①</w:t>
      </w:r>
      <w:r>
        <w:rPr>
          <w:rFonts w:ascii="Times New Roman" w:hAnsi="Times New Roman" w:eastAsia="宋体" w:cs="Times New Roman"/>
        </w:rPr>
        <w:t>升高温度，吸热反应、放热反应的化学反应速率都增大，但吸热反应增大得多。</w:t>
      </w:r>
    </w:p>
    <w:p w14:paraId="69184B1D">
      <w:pPr>
        <w:pStyle w:val="2"/>
        <w:tabs>
          <w:tab w:val="left" w:pos="3780"/>
        </w:tabs>
        <w:spacing w:line="360" w:lineRule="auto"/>
        <w:ind w:firstLine="422"/>
        <w:rPr>
          <w:rFonts w:ascii="Times New Roman" w:hAnsi="Times New Roman" w:eastAsia="宋体" w:cs="Times New Roman"/>
        </w:rPr>
      </w:pPr>
      <w:r>
        <w:rPr>
          <w:rFonts w:hint="eastAsia" w:hAnsi="宋体" w:eastAsia="宋体" w:cs="宋体"/>
        </w:rPr>
        <w:t>②</w:t>
      </w:r>
      <w:r>
        <w:rPr>
          <w:rFonts w:ascii="Times New Roman" w:hAnsi="Times New Roman" w:eastAsia="宋体" w:cs="Times New Roman"/>
        </w:rPr>
        <w:t>降低温度，吸热反应、放热反应的化学反应速率都减小，但吸热反应减小得多。</w:t>
      </w:r>
    </w:p>
    <w:p w14:paraId="2C886FEE">
      <w:pPr>
        <w:pStyle w:val="2"/>
        <w:tabs>
          <w:tab w:val="left" w:pos="3780"/>
        </w:tabs>
        <w:spacing w:line="360" w:lineRule="auto"/>
        <w:ind w:firstLine="422"/>
        <w:rPr>
          <w:rFonts w:ascii="Times New Roman" w:hAnsi="Times New Roman" w:eastAsia="宋体" w:cs="Times New Roman"/>
        </w:rPr>
      </w:pPr>
      <w:r>
        <w:rPr>
          <w:rFonts w:hint="eastAsia" w:hAnsi="宋体" w:eastAsia="宋体" w:cs="宋体"/>
        </w:rPr>
        <w:t>③</w:t>
      </w:r>
      <w:r>
        <w:rPr>
          <w:rFonts w:ascii="Times New Roman" w:hAnsi="Times New Roman" w:eastAsia="宋体" w:cs="Times New Roman"/>
        </w:rPr>
        <w:t>温度每升高10 ℃，化学反应速率通常增大为原来的2～4倍。</w:t>
      </w:r>
    </w:p>
    <w:p w14:paraId="7E368643">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(3)催化剂</w:t>
      </w:r>
    </w:p>
    <w:p w14:paraId="2914EF9E">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催化剂同等程度地改变正、逆反应的化学反应速率。在不加说明时，催化剂一般是指能使反应速率加快的正催化剂。</w:t>
      </w:r>
    </w:p>
    <w:p w14:paraId="5AD813FF">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(4)压强</w:t>
      </w:r>
    </w:p>
    <w:p w14:paraId="5EFAC01E">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改变压强，对化学反应速率的影响的根本原因是引起浓度改变。所以在讨论压强对反应速率的影响时，应区分引起压强改变的原因。</w:t>
      </w:r>
    </w:p>
    <w:p w14:paraId="22806B9E">
      <w:pPr>
        <w:pStyle w:val="2"/>
        <w:tabs>
          <w:tab w:val="left" w:pos="3780"/>
        </w:tabs>
        <w:spacing w:line="360" w:lineRule="auto"/>
        <w:ind w:firstLine="422"/>
        <w:rPr>
          <w:rFonts w:ascii="Times New Roman" w:hAnsi="Times New Roman" w:eastAsia="宋体" w:cs="Times New Roman"/>
        </w:rPr>
      </w:pPr>
      <w:r>
        <w:rPr>
          <w:rFonts w:hint="eastAsia" w:hAnsi="宋体" w:eastAsia="宋体" w:cs="宋体"/>
        </w:rPr>
        <w:t>①</w:t>
      </w:r>
      <w:r>
        <w:rPr>
          <w:rFonts w:ascii="Times New Roman" w:hAnsi="Times New Roman" w:eastAsia="宋体" w:cs="Times New Roman"/>
        </w:rPr>
        <w:t>对于没有气体参与的化学反应，改变压强，对化学反应速率无影响。</w:t>
      </w:r>
    </w:p>
    <w:p w14:paraId="780E4012">
      <w:pPr>
        <w:pStyle w:val="2"/>
        <w:tabs>
          <w:tab w:val="left" w:pos="3780"/>
        </w:tabs>
        <w:spacing w:line="360" w:lineRule="auto"/>
        <w:ind w:firstLine="422"/>
        <w:rPr>
          <w:rFonts w:ascii="Times New Roman" w:hAnsi="Times New Roman" w:eastAsia="宋体" w:cs="Times New Roman"/>
        </w:rPr>
      </w:pPr>
      <w:r>
        <w:rPr>
          <w:rFonts w:hint="eastAsia" w:hAnsi="宋体" w:eastAsia="宋体" w:cs="宋体"/>
        </w:rPr>
        <w:t>②</w:t>
      </w:r>
      <w:r>
        <w:rPr>
          <w:rFonts w:ascii="Times New Roman" w:hAnsi="Times New Roman" w:eastAsia="宋体" w:cs="Times New Roman"/>
        </w:rPr>
        <w:t>对于有气体参与的化学反应，有以下几种情况</w:t>
      </w:r>
    </w:p>
    <w:p w14:paraId="0953E2A6">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Ⅰ.恒温恒容时：</w:t>
      </w:r>
    </w:p>
    <w:p w14:paraId="518771FD">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a．充入气体反应物</w:t>
      </w:r>
      <w:r>
        <w:rPr>
          <w:rFonts w:ascii="Times New Roman" w:hAnsi="Times New Roman" w:eastAsia="宋体" w:cs="Times New Roman"/>
        </w:rPr>
        <w:fldChar w:fldCharType="begin"/>
      </w:r>
      <w:r>
        <w:rPr>
          <w:rFonts w:ascii="Times New Roman" w:hAnsi="Times New Roman" w:eastAsia="宋体" w:cs="Times New Roman"/>
        </w:rPr>
        <w:instrText xml:space="preserve"> eq \o(</w:instrText>
      </w:r>
      <w:r>
        <w:rPr>
          <w:rFonts w:ascii="Times New Roman" w:hAnsi="Times New Roman" w:eastAsia="宋体" w:cs="Times New Roman"/>
          <w:spacing w:val="-27"/>
        </w:rPr>
        <w:instrText xml:space="preserve">――</w:instrText>
      </w:r>
      <w:r>
        <w:rPr>
          <w:rFonts w:ascii="Times New Roman" w:hAnsi="Times New Roman" w:eastAsia="宋体" w:cs="Times New Roman"/>
        </w:rPr>
        <w:instrText xml:space="preserve">→,\s\up7(</w:instrText>
      </w:r>
      <w:r>
        <w:rPr>
          <w:rFonts w:ascii="Times New Roman" w:hAnsi="Times New Roman" w:eastAsia="楷体_GB2312" w:cs="Times New Roman"/>
          <w:sz w:val="15"/>
        </w:rPr>
        <w:instrText xml:space="preserve">引起</w:instrText>
      </w:r>
      <w:r>
        <w:rPr>
          <w:rFonts w:ascii="Times New Roman" w:hAnsi="Times New Roman" w:eastAsia="宋体" w:cs="Times New Roman"/>
        </w:rPr>
        <w:instrText xml:space="preserve">)) </w:instrText>
      </w:r>
      <w:r>
        <w:rPr>
          <w:rFonts w:ascii="Times New Roman" w:hAnsi="Times New Roman" w:eastAsia="宋体" w:cs="Times New Roman"/>
        </w:rPr>
        <w:fldChar w:fldCharType="end"/>
      </w:r>
      <w:r>
        <w:rPr>
          <w:rFonts w:ascii="Times New Roman" w:hAnsi="Times New Roman" w:eastAsia="宋体" w:cs="Times New Roman"/>
        </w:rPr>
        <w:t>总压强增大</w:t>
      </w:r>
      <w:r>
        <w:rPr>
          <w:rFonts w:ascii="Times New Roman" w:hAnsi="Times New Roman" w:eastAsia="宋体" w:cs="Times New Roman"/>
        </w:rPr>
        <w:fldChar w:fldCharType="begin"/>
      </w:r>
      <w:r>
        <w:rPr>
          <w:rFonts w:ascii="Times New Roman" w:hAnsi="Times New Roman" w:eastAsia="宋体" w:cs="Times New Roman"/>
        </w:rPr>
        <w:instrText xml:space="preserve"> eq \o(</w:instrText>
      </w:r>
      <w:r>
        <w:rPr>
          <w:rFonts w:ascii="Times New Roman" w:hAnsi="Times New Roman" w:eastAsia="宋体" w:cs="Times New Roman"/>
          <w:spacing w:val="-27"/>
        </w:rPr>
        <w:instrText xml:space="preserve">――</w:instrText>
      </w:r>
      <w:r>
        <w:rPr>
          <w:rFonts w:ascii="Times New Roman" w:hAnsi="Times New Roman" w:eastAsia="宋体" w:cs="Times New Roman"/>
        </w:rPr>
        <w:instrText xml:space="preserve">→,\s\up7(</w:instrText>
      </w:r>
      <w:r>
        <w:rPr>
          <w:rFonts w:ascii="Times New Roman" w:hAnsi="Times New Roman" w:eastAsia="楷体_GB2312" w:cs="Times New Roman"/>
          <w:sz w:val="15"/>
        </w:rPr>
        <w:instrText xml:space="preserve">引起</w:instrText>
      </w:r>
      <w:r>
        <w:rPr>
          <w:rFonts w:ascii="Times New Roman" w:hAnsi="Times New Roman" w:eastAsia="宋体" w:cs="Times New Roman"/>
        </w:rPr>
        <w:instrText xml:space="preserve">)) </w:instrText>
      </w:r>
      <w:r>
        <w:rPr>
          <w:rFonts w:ascii="Times New Roman" w:hAnsi="Times New Roman" w:eastAsia="宋体" w:cs="Times New Roman"/>
        </w:rPr>
        <w:fldChar w:fldCharType="end"/>
      </w:r>
      <w:r>
        <w:rPr>
          <w:rFonts w:ascii="Times New Roman" w:hAnsi="Times New Roman" w:eastAsia="宋体" w:cs="Times New Roman"/>
        </w:rPr>
        <w:t>浓度增大</w:t>
      </w:r>
      <w:r>
        <w:rPr>
          <w:rFonts w:ascii="Times New Roman" w:hAnsi="Times New Roman" w:eastAsia="宋体" w:cs="Times New Roman"/>
        </w:rPr>
        <w:fldChar w:fldCharType="begin"/>
      </w:r>
      <w:r>
        <w:rPr>
          <w:rFonts w:ascii="Times New Roman" w:hAnsi="Times New Roman" w:eastAsia="宋体" w:cs="Times New Roman"/>
        </w:rPr>
        <w:instrText xml:space="preserve"> eq \o(</w:instrText>
      </w:r>
      <w:r>
        <w:rPr>
          <w:rFonts w:ascii="Times New Roman" w:hAnsi="Times New Roman" w:eastAsia="宋体" w:cs="Times New Roman"/>
          <w:spacing w:val="-27"/>
        </w:rPr>
        <w:instrText xml:space="preserve">――</w:instrText>
      </w:r>
      <w:r>
        <w:rPr>
          <w:rFonts w:ascii="Times New Roman" w:hAnsi="Times New Roman" w:eastAsia="宋体" w:cs="Times New Roman"/>
        </w:rPr>
        <w:instrText xml:space="preserve">→,\s\up7(</w:instrText>
      </w:r>
      <w:r>
        <w:rPr>
          <w:rFonts w:ascii="Times New Roman" w:hAnsi="Times New Roman" w:eastAsia="楷体_GB2312" w:cs="Times New Roman"/>
          <w:sz w:val="15"/>
        </w:rPr>
        <w:instrText xml:space="preserve">引起</w:instrText>
      </w:r>
      <w:r>
        <w:rPr>
          <w:rFonts w:ascii="Times New Roman" w:hAnsi="Times New Roman" w:eastAsia="宋体" w:cs="Times New Roman"/>
        </w:rPr>
        <w:instrText xml:space="preserve">)) </w:instrText>
      </w:r>
      <w:r>
        <w:rPr>
          <w:rFonts w:ascii="Times New Roman" w:hAnsi="Times New Roman" w:eastAsia="宋体" w:cs="Times New Roman"/>
        </w:rPr>
        <w:fldChar w:fldCharType="end"/>
      </w:r>
      <w:r>
        <w:rPr>
          <w:rFonts w:ascii="Times New Roman" w:hAnsi="Times New Roman" w:eastAsia="宋体" w:cs="Times New Roman"/>
        </w:rPr>
        <w:t>反应速率加快。</w:t>
      </w:r>
    </w:p>
    <w:p w14:paraId="4DFD85D0">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b．充入“无关气体(</w:t>
      </w:r>
      <w:r>
        <w:rPr>
          <w:rFonts w:ascii="Times New Roman" w:hAnsi="Times New Roman" w:eastAsia="楷体_GB2312" w:cs="Times New Roman"/>
        </w:rPr>
        <w:t>如He、Ne、Ar、N</w:t>
      </w:r>
      <w:r>
        <w:rPr>
          <w:rFonts w:ascii="Times New Roman" w:hAnsi="Times New Roman" w:eastAsia="楷体_GB2312" w:cs="Times New Roman"/>
          <w:vertAlign w:val="subscript"/>
        </w:rPr>
        <w:t>2</w:t>
      </w:r>
      <w:r>
        <w:rPr>
          <w:rFonts w:ascii="Times New Roman" w:hAnsi="Times New Roman" w:eastAsia="楷体_GB2312" w:cs="Times New Roman"/>
        </w:rPr>
        <w:t>等不参与本反应也不干扰本反应的气体，下同</w:t>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 eq \o(</w:instrText>
      </w:r>
      <w:r>
        <w:rPr>
          <w:rFonts w:ascii="Times New Roman" w:hAnsi="Times New Roman" w:eastAsia="宋体" w:cs="Times New Roman"/>
          <w:spacing w:val="-27"/>
        </w:rPr>
        <w:instrText xml:space="preserve">――</w:instrText>
      </w:r>
      <w:r>
        <w:rPr>
          <w:rFonts w:ascii="Times New Roman" w:hAnsi="Times New Roman" w:eastAsia="宋体" w:cs="Times New Roman"/>
        </w:rPr>
        <w:instrText xml:space="preserve">→,\s\up7(</w:instrText>
      </w:r>
      <w:r>
        <w:rPr>
          <w:rFonts w:ascii="Times New Roman" w:hAnsi="Times New Roman" w:eastAsia="宋体" w:cs="Times New Roman"/>
          <w:sz w:val="15"/>
        </w:rPr>
        <w:instrText xml:space="preserve">引起</w:instrText>
      </w:r>
      <w:r>
        <w:rPr>
          <w:rFonts w:ascii="Times New Roman" w:hAnsi="Times New Roman" w:eastAsia="宋体" w:cs="Times New Roman"/>
        </w:rPr>
        <w:instrText xml:space="preserve">)) </w:instrText>
      </w:r>
      <w:r>
        <w:rPr>
          <w:rFonts w:ascii="Times New Roman" w:hAnsi="Times New Roman" w:eastAsia="宋体" w:cs="Times New Roman"/>
        </w:rPr>
        <w:fldChar w:fldCharType="end"/>
      </w:r>
      <w:r>
        <w:rPr>
          <w:rFonts w:ascii="Times New Roman" w:hAnsi="Times New Roman" w:eastAsia="宋体" w:cs="Times New Roman"/>
        </w:rPr>
        <w:t>总压强增大，但各反应物浓度不变，则反应速率不变。</w:t>
      </w:r>
    </w:p>
    <w:p w14:paraId="5E846A4F">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Ⅱ.恒温恒压时：</w:t>
      </w:r>
    </w:p>
    <w:p w14:paraId="39DBACF5">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a．同等程度地充入相应的气体反应物</w:t>
      </w:r>
      <w:r>
        <w:rPr>
          <w:rFonts w:ascii="Times New Roman" w:hAnsi="Times New Roman" w:eastAsia="宋体" w:cs="Times New Roman"/>
        </w:rPr>
        <w:fldChar w:fldCharType="begin"/>
      </w:r>
      <w:r>
        <w:rPr>
          <w:rFonts w:ascii="Times New Roman" w:hAnsi="Times New Roman" w:eastAsia="宋体" w:cs="Times New Roman"/>
        </w:rPr>
        <w:instrText xml:space="preserve"> eq \o(</w:instrText>
      </w:r>
      <w:r>
        <w:rPr>
          <w:rFonts w:ascii="Times New Roman" w:hAnsi="Times New Roman" w:eastAsia="宋体" w:cs="Times New Roman"/>
          <w:spacing w:val="-27"/>
        </w:rPr>
        <w:instrText xml:space="preserve">――</w:instrText>
      </w:r>
      <w:r>
        <w:rPr>
          <w:rFonts w:ascii="Times New Roman" w:hAnsi="Times New Roman" w:eastAsia="宋体" w:cs="Times New Roman"/>
        </w:rPr>
        <w:instrText xml:space="preserve">→,\s\up7(</w:instrText>
      </w:r>
      <w:r>
        <w:rPr>
          <w:rFonts w:ascii="Times New Roman" w:hAnsi="Times New Roman" w:eastAsia="楷体_GB2312" w:cs="Times New Roman"/>
          <w:sz w:val="15"/>
        </w:rPr>
        <w:instrText xml:space="preserve">引起</w:instrText>
      </w:r>
      <w:r>
        <w:rPr>
          <w:rFonts w:ascii="Times New Roman" w:hAnsi="Times New Roman" w:eastAsia="宋体" w:cs="Times New Roman"/>
        </w:rPr>
        <w:instrText xml:space="preserve">)) </w:instrText>
      </w:r>
      <w:r>
        <w:rPr>
          <w:rFonts w:ascii="Times New Roman" w:hAnsi="Times New Roman" w:eastAsia="宋体" w:cs="Times New Roman"/>
        </w:rPr>
        <w:fldChar w:fldCharType="end"/>
      </w:r>
      <w:r>
        <w:rPr>
          <w:rFonts w:ascii="Times New Roman" w:hAnsi="Times New Roman" w:eastAsia="宋体" w:cs="Times New Roman"/>
        </w:rPr>
        <w:t>体积增大，但各反应物浓度不变，则反应速率不变。</w:t>
      </w:r>
    </w:p>
    <w:p w14:paraId="52FEA8D8">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b．充入“无关气体”</w:t>
      </w:r>
      <w:r>
        <w:rPr>
          <w:rFonts w:ascii="Times New Roman" w:hAnsi="Times New Roman" w:eastAsia="宋体" w:cs="Times New Roman"/>
        </w:rPr>
        <w:fldChar w:fldCharType="begin"/>
      </w:r>
      <w:r>
        <w:rPr>
          <w:rFonts w:ascii="Times New Roman" w:hAnsi="Times New Roman" w:eastAsia="宋体" w:cs="Times New Roman"/>
        </w:rPr>
        <w:instrText xml:space="preserve"> eq \o(</w:instrText>
      </w:r>
      <w:r>
        <w:rPr>
          <w:rFonts w:ascii="Times New Roman" w:hAnsi="Times New Roman" w:eastAsia="宋体" w:cs="Times New Roman"/>
          <w:spacing w:val="-27"/>
        </w:rPr>
        <w:instrText xml:space="preserve">――</w:instrText>
      </w:r>
      <w:r>
        <w:rPr>
          <w:rFonts w:ascii="Times New Roman" w:hAnsi="Times New Roman" w:eastAsia="宋体" w:cs="Times New Roman"/>
        </w:rPr>
        <w:instrText xml:space="preserve">→,\s\up7(</w:instrText>
      </w:r>
      <w:r>
        <w:rPr>
          <w:rFonts w:ascii="Times New Roman" w:hAnsi="Times New Roman" w:eastAsia="楷体_GB2312" w:cs="Times New Roman"/>
          <w:sz w:val="15"/>
        </w:rPr>
        <w:instrText xml:space="preserve">引起</w:instrText>
      </w:r>
      <w:r>
        <w:rPr>
          <w:rFonts w:ascii="Times New Roman" w:hAnsi="Times New Roman" w:eastAsia="宋体" w:cs="Times New Roman"/>
        </w:rPr>
        <w:instrText xml:space="preserve">)) </w:instrText>
      </w:r>
      <w:r>
        <w:rPr>
          <w:rFonts w:ascii="Times New Roman" w:hAnsi="Times New Roman" w:eastAsia="宋体" w:cs="Times New Roman"/>
        </w:rPr>
        <w:fldChar w:fldCharType="end"/>
      </w:r>
      <w:r>
        <w:rPr>
          <w:rFonts w:ascii="Times New Roman" w:hAnsi="Times New Roman" w:eastAsia="宋体" w:cs="Times New Roman"/>
        </w:rPr>
        <w:t>体积增大</w:t>
      </w:r>
      <w:r>
        <w:rPr>
          <w:rFonts w:ascii="Times New Roman" w:hAnsi="Times New Roman" w:eastAsia="宋体" w:cs="Times New Roman"/>
        </w:rPr>
        <w:fldChar w:fldCharType="begin"/>
      </w:r>
      <w:r>
        <w:rPr>
          <w:rFonts w:ascii="Times New Roman" w:hAnsi="Times New Roman" w:eastAsia="宋体" w:cs="Times New Roman"/>
        </w:rPr>
        <w:instrText xml:space="preserve"> eq \o(</w:instrText>
      </w:r>
      <w:r>
        <w:rPr>
          <w:rFonts w:ascii="Times New Roman" w:hAnsi="Times New Roman" w:eastAsia="宋体" w:cs="Times New Roman"/>
          <w:spacing w:val="-27"/>
        </w:rPr>
        <w:instrText xml:space="preserve">――</w:instrText>
      </w:r>
      <w:r>
        <w:rPr>
          <w:rFonts w:ascii="Times New Roman" w:hAnsi="Times New Roman" w:eastAsia="宋体" w:cs="Times New Roman"/>
        </w:rPr>
        <w:instrText xml:space="preserve">→,\s\up7(</w:instrText>
      </w:r>
      <w:r>
        <w:rPr>
          <w:rFonts w:ascii="Times New Roman" w:hAnsi="Times New Roman" w:eastAsia="楷体_GB2312" w:cs="Times New Roman"/>
          <w:sz w:val="15"/>
        </w:rPr>
        <w:instrText xml:space="preserve">引起</w:instrText>
      </w:r>
      <w:r>
        <w:rPr>
          <w:rFonts w:ascii="Times New Roman" w:hAnsi="Times New Roman" w:eastAsia="宋体" w:cs="Times New Roman"/>
        </w:rPr>
        <w:instrText xml:space="preserve">)) </w:instrText>
      </w:r>
      <w:r>
        <w:rPr>
          <w:rFonts w:ascii="Times New Roman" w:hAnsi="Times New Roman" w:eastAsia="宋体" w:cs="Times New Roman"/>
        </w:rPr>
        <w:fldChar w:fldCharType="end"/>
      </w:r>
      <w:r>
        <w:rPr>
          <w:rFonts w:ascii="Times New Roman" w:hAnsi="Times New Roman" w:eastAsia="宋体" w:cs="Times New Roman"/>
        </w:rPr>
        <w:t>各反应物浓度减小</w:t>
      </w:r>
      <w:r>
        <w:rPr>
          <w:rFonts w:ascii="Times New Roman" w:hAnsi="Times New Roman" w:eastAsia="宋体" w:cs="Times New Roman"/>
        </w:rPr>
        <w:fldChar w:fldCharType="begin"/>
      </w:r>
      <w:r>
        <w:rPr>
          <w:rFonts w:ascii="Times New Roman" w:hAnsi="Times New Roman" w:eastAsia="宋体" w:cs="Times New Roman"/>
        </w:rPr>
        <w:instrText xml:space="preserve"> eq \o(</w:instrText>
      </w:r>
      <w:r>
        <w:rPr>
          <w:rFonts w:ascii="Times New Roman" w:hAnsi="Times New Roman" w:eastAsia="宋体" w:cs="Times New Roman"/>
          <w:spacing w:val="-27"/>
        </w:rPr>
        <w:instrText xml:space="preserve">――</w:instrText>
      </w:r>
      <w:r>
        <w:rPr>
          <w:rFonts w:ascii="Times New Roman" w:hAnsi="Times New Roman" w:eastAsia="宋体" w:cs="Times New Roman"/>
        </w:rPr>
        <w:instrText xml:space="preserve">→,\s\up7(</w:instrText>
      </w:r>
      <w:r>
        <w:rPr>
          <w:rFonts w:ascii="Times New Roman" w:hAnsi="Times New Roman" w:eastAsia="楷体_GB2312" w:cs="Times New Roman"/>
          <w:sz w:val="15"/>
        </w:rPr>
        <w:instrText xml:space="preserve">引起</w:instrText>
      </w:r>
      <w:r>
        <w:rPr>
          <w:rFonts w:ascii="Times New Roman" w:hAnsi="Times New Roman" w:eastAsia="宋体" w:cs="Times New Roman"/>
        </w:rPr>
        <w:instrText xml:space="preserve">)) </w:instrText>
      </w:r>
      <w:r>
        <w:rPr>
          <w:rFonts w:ascii="Times New Roman" w:hAnsi="Times New Roman" w:eastAsia="宋体" w:cs="Times New Roman"/>
        </w:rPr>
        <w:fldChar w:fldCharType="end"/>
      </w:r>
      <w:r>
        <w:rPr>
          <w:rFonts w:ascii="Times New Roman" w:hAnsi="Times New Roman" w:eastAsia="宋体" w:cs="Times New Roman"/>
        </w:rPr>
        <w:t>反应速率减慢。</w:t>
      </w:r>
    </w:p>
    <w:p w14:paraId="03BA9432">
      <w:pPr>
        <w:pStyle w:val="2"/>
        <w:tabs>
          <w:tab w:val="left" w:pos="3780"/>
        </w:tabs>
        <w:spacing w:line="360" w:lineRule="auto"/>
        <w:ind w:firstLine="422"/>
        <w:rPr>
          <w:rFonts w:ascii="Times New Roman" w:hAnsi="Times New Roman" w:eastAsia="宋体" w:cs="Times New Roman"/>
        </w:rPr>
      </w:pPr>
      <w:r>
        <w:rPr>
          <w:rFonts w:ascii="Times New Roman" w:hAnsi="Times New Roman" w:eastAsia="黑体" w:cs="Times New Roman"/>
        </w:rPr>
        <w:t>[注意]</w:t>
      </w:r>
    </w:p>
    <w:p w14:paraId="70EC8C13">
      <w:pPr>
        <w:pStyle w:val="2"/>
        <w:tabs>
          <w:tab w:val="left" w:pos="3780"/>
        </w:tabs>
        <w:spacing w:line="360" w:lineRule="auto"/>
        <w:ind w:firstLine="422"/>
        <w:rPr>
          <w:rFonts w:ascii="Times New Roman" w:hAnsi="Times New Roman" w:eastAsia="楷体_GB2312" w:cs="Times New Roman"/>
        </w:rPr>
      </w:pPr>
      <w:r>
        <w:rPr>
          <w:rFonts w:ascii="Times New Roman" w:hAnsi="Times New Roman" w:eastAsia="楷体_GB2312" w:cs="Times New Roman"/>
        </w:rPr>
        <w:t>(1)固体物质的反应速率与表面积有关，颗粒越小，表面积越大，反应速率就越快，故块状固体可通过研磨来增大表面积，从而加快化学反应速率。</w:t>
      </w:r>
    </w:p>
    <w:p w14:paraId="7C9C6930">
      <w:pPr>
        <w:pStyle w:val="2"/>
        <w:tabs>
          <w:tab w:val="left" w:pos="3780"/>
        </w:tabs>
        <w:spacing w:line="360" w:lineRule="auto"/>
        <w:ind w:firstLine="422"/>
        <w:rPr>
          <w:rFonts w:ascii="Times New Roman" w:hAnsi="Times New Roman" w:eastAsia="楷体_GB2312" w:cs="Times New Roman"/>
        </w:rPr>
      </w:pPr>
      <w:r>
        <w:rPr>
          <w:rFonts w:ascii="Times New Roman" w:hAnsi="Times New Roman" w:eastAsia="楷体_GB2312" w:cs="Times New Roman"/>
        </w:rPr>
        <w:t>(2)若某物质的浓度变化改变了其性质，反应实质可能发生改变，要具体分析反应速率的变化(如Fe与稀H</w:t>
      </w:r>
      <w:r>
        <w:rPr>
          <w:rFonts w:ascii="Times New Roman" w:hAnsi="Times New Roman" w:eastAsia="楷体_GB2312" w:cs="Times New Roman"/>
          <w:vertAlign w:val="subscript"/>
        </w:rPr>
        <w:t>2</w:t>
      </w:r>
      <w:r>
        <w:rPr>
          <w:rFonts w:ascii="Times New Roman" w:hAnsi="Times New Roman" w:eastAsia="楷体_GB2312" w:cs="Times New Roman"/>
        </w:rPr>
        <w:t>SO</w:t>
      </w:r>
      <w:r>
        <w:rPr>
          <w:rFonts w:ascii="Times New Roman" w:hAnsi="Times New Roman" w:eastAsia="楷体_GB2312" w:cs="Times New Roman"/>
          <w:vertAlign w:val="subscript"/>
        </w:rPr>
        <w:t>4</w:t>
      </w:r>
      <w:r>
        <w:rPr>
          <w:rFonts w:ascii="Times New Roman" w:hAnsi="Times New Roman" w:eastAsia="楷体_GB2312" w:cs="Times New Roman"/>
        </w:rPr>
        <w:t>反应，在一定浓度范围内反应速率与浓度有关，但常温下铁遇浓H</w:t>
      </w:r>
      <w:r>
        <w:rPr>
          <w:rFonts w:ascii="Times New Roman" w:hAnsi="Times New Roman" w:eastAsia="楷体_GB2312" w:cs="Times New Roman"/>
          <w:vertAlign w:val="subscript"/>
        </w:rPr>
        <w:t>2</w:t>
      </w:r>
      <w:r>
        <w:rPr>
          <w:rFonts w:ascii="Times New Roman" w:hAnsi="Times New Roman" w:eastAsia="楷体_GB2312" w:cs="Times New Roman"/>
        </w:rPr>
        <w:t>SO</w:t>
      </w:r>
      <w:r>
        <w:rPr>
          <w:rFonts w:ascii="Times New Roman" w:hAnsi="Times New Roman" w:eastAsia="楷体_GB2312" w:cs="Times New Roman"/>
          <w:vertAlign w:val="subscript"/>
        </w:rPr>
        <w:t>4</w:t>
      </w:r>
      <w:r>
        <w:rPr>
          <w:rFonts w:ascii="Times New Roman" w:hAnsi="Times New Roman" w:eastAsia="楷体_GB2312" w:cs="Times New Roman"/>
        </w:rPr>
        <w:t>钝化)。</w:t>
      </w:r>
    </w:p>
    <w:p w14:paraId="3DE012FC">
      <w:pPr>
        <w:pStyle w:val="2"/>
        <w:tabs>
          <w:tab w:val="left" w:pos="3780"/>
        </w:tabs>
        <w:spacing w:line="360" w:lineRule="auto"/>
        <w:ind w:firstLine="422"/>
        <w:rPr>
          <w:rFonts w:ascii="Times New Roman" w:hAnsi="Times New Roman" w:eastAsia="楷体_GB2312" w:cs="Times New Roman"/>
        </w:rPr>
      </w:pPr>
      <w:r>
        <w:rPr>
          <w:rFonts w:ascii="Times New Roman" w:hAnsi="Times New Roman" w:eastAsia="楷体_GB2312" w:cs="Times New Roman"/>
        </w:rPr>
        <w:t>(3)温度对反应速率的影响适用于任何反应，不论是放热反应还是吸热反应，升高温度，反应速率都增大。</w:t>
      </w:r>
    </w:p>
    <w:p w14:paraId="3B4B8687">
      <w:pPr>
        <w:pStyle w:val="2"/>
        <w:tabs>
          <w:tab w:val="left" w:pos="3780"/>
        </w:tabs>
        <w:spacing w:line="360" w:lineRule="auto"/>
        <w:ind w:firstLine="422"/>
        <w:rPr>
          <w:rFonts w:ascii="Times New Roman" w:hAnsi="Times New Roman" w:eastAsia="宋体" w:cs="Times New Roman"/>
        </w:rPr>
      </w:pPr>
      <w:r>
        <w:rPr>
          <w:rFonts w:ascii="Times New Roman" w:hAnsi="Times New Roman" w:eastAsia="楷体_GB2312" w:cs="Times New Roman"/>
        </w:rPr>
        <w:t>(4)催化剂只能改变化学反应速率，不能改变反应热的大小。</w:t>
      </w:r>
    </w:p>
    <w:p w14:paraId="185B60E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lang w:eastAsia="zh-CN"/>
        </w:rPr>
      </w:pPr>
      <w:r>
        <w:rPr>
          <w:rFonts w:hint="eastAsia" w:ascii="宋体" w:hAnsi="宋体" w:eastAsia="宋体" w:cs="宋体"/>
          <w:b/>
          <w:bCs/>
          <w:color w:val="auto"/>
          <w:sz w:val="21"/>
          <w:szCs w:val="21"/>
          <w:lang w:val="en-US" w:eastAsia="zh-CN"/>
        </w:rPr>
        <w:t>【</w:t>
      </w:r>
      <w:r>
        <w:rPr>
          <w:rFonts w:hint="eastAsia" w:ascii="宋体" w:hAnsi="宋体" w:eastAsia="宋体" w:cs="宋体"/>
          <w:b/>
          <w:bCs/>
          <w:sz w:val="21"/>
          <w:szCs w:val="21"/>
          <w:lang w:val="en-US" w:eastAsia="zh-CN"/>
        </w:rPr>
        <w:t>课堂练习</w:t>
      </w:r>
      <w:r>
        <w:rPr>
          <w:rFonts w:hint="eastAsia" w:ascii="宋体" w:hAnsi="宋体" w:eastAsia="宋体" w:cs="宋体"/>
          <w:b/>
          <w:bCs/>
          <w:sz w:val="21"/>
          <w:szCs w:val="21"/>
          <w:lang w:eastAsia="zh-CN"/>
        </w:rPr>
        <w:t>】</w:t>
      </w:r>
    </w:p>
    <w:p w14:paraId="7D43CCF9">
      <w:pPr>
        <w:pStyle w:val="2"/>
        <w:tabs>
          <w:tab w:val="left" w:pos="3780"/>
        </w:tabs>
        <w:spacing w:line="360" w:lineRule="auto"/>
        <w:rPr>
          <w:rFonts w:ascii="Times New Roman" w:hAnsi="Times New Roman" w:eastAsia="宋体" w:cs="Times New Roman"/>
        </w:rPr>
      </w:pPr>
      <w:r>
        <w:rPr>
          <w:rFonts w:hint="eastAsia" w:ascii="Times New Roman" w:hAnsi="Times New Roman" w:eastAsia="宋体" w:cs="Times New Roman"/>
          <w:lang w:val="en-US" w:eastAsia="zh-CN"/>
        </w:rPr>
        <w:t>1.</w:t>
      </w:r>
      <w:r>
        <w:rPr>
          <w:rFonts w:ascii="Times New Roman" w:hAnsi="Times New Roman" w:eastAsia="宋体" w:cs="Times New Roman"/>
        </w:rPr>
        <w:t>探究Na</w:t>
      </w:r>
      <w:r>
        <w:rPr>
          <w:rFonts w:ascii="Times New Roman" w:hAnsi="Times New Roman" w:eastAsia="宋体" w:cs="Times New Roman"/>
          <w:vertAlign w:val="subscript"/>
        </w:rPr>
        <w:t>2</w:t>
      </w:r>
      <w:r>
        <w:rPr>
          <w:rFonts w:ascii="Times New Roman" w:hAnsi="Times New Roman" w:eastAsia="宋体" w:cs="Times New Roman"/>
        </w:rPr>
        <w:t>S</w:t>
      </w:r>
      <w:r>
        <w:rPr>
          <w:rFonts w:ascii="Times New Roman" w:hAnsi="Times New Roman" w:eastAsia="宋体" w:cs="Times New Roman"/>
          <w:vertAlign w:val="subscript"/>
        </w:rPr>
        <w:t>2</w:t>
      </w:r>
      <w:r>
        <w:rPr>
          <w:rFonts w:ascii="Times New Roman" w:hAnsi="Times New Roman" w:eastAsia="宋体" w:cs="Times New Roman"/>
        </w:rPr>
        <w:t>O</w:t>
      </w:r>
      <w:r>
        <w:rPr>
          <w:rFonts w:ascii="Times New Roman" w:hAnsi="Times New Roman" w:eastAsia="宋体" w:cs="Times New Roman"/>
          <w:vertAlign w:val="subscript"/>
        </w:rPr>
        <w:t>3</w:t>
      </w:r>
      <w:r>
        <w:rPr>
          <w:rFonts w:ascii="Times New Roman" w:hAnsi="Times New Roman" w:eastAsia="宋体" w:cs="Times New Roman"/>
        </w:rPr>
        <w:t>＋H</w:t>
      </w:r>
      <w:r>
        <w:rPr>
          <w:rFonts w:ascii="Times New Roman" w:hAnsi="Times New Roman" w:eastAsia="宋体" w:cs="Times New Roman"/>
          <w:vertAlign w:val="subscript"/>
        </w:rPr>
        <w:t>2</w:t>
      </w:r>
      <w:r>
        <w:rPr>
          <w:rFonts w:ascii="Times New Roman" w:hAnsi="Times New Roman" w:eastAsia="宋体" w:cs="Times New Roman"/>
        </w:rPr>
        <w:t>SO</w:t>
      </w:r>
      <w:r>
        <w:rPr>
          <w:rFonts w:ascii="Times New Roman" w:hAnsi="Times New Roman" w:eastAsia="宋体" w:cs="Times New Roman"/>
          <w:vertAlign w:val="subscript"/>
        </w:rPr>
        <w:t>4</w:t>
      </w:r>
      <w:r>
        <w:rPr>
          <w:rFonts w:ascii="Times New Roman" w:hAnsi="Times New Roman" w:eastAsia="宋体" w:cs="Times New Roman"/>
          <w:spacing w:val="-16"/>
        </w:rPr>
        <w:t>==</w:t>
      </w:r>
      <w:r>
        <w:rPr>
          <w:rFonts w:ascii="Times New Roman" w:hAnsi="Times New Roman" w:eastAsia="宋体" w:cs="Times New Roman"/>
        </w:rPr>
        <w:t>=Na</w:t>
      </w:r>
      <w:r>
        <w:rPr>
          <w:rFonts w:ascii="Times New Roman" w:hAnsi="Times New Roman" w:eastAsia="宋体" w:cs="Times New Roman"/>
          <w:vertAlign w:val="subscript"/>
        </w:rPr>
        <w:t>2</w:t>
      </w:r>
      <w:r>
        <w:rPr>
          <w:rFonts w:ascii="Times New Roman" w:hAnsi="Times New Roman" w:eastAsia="宋体" w:cs="Times New Roman"/>
        </w:rPr>
        <w:t>SO</w:t>
      </w:r>
      <w:r>
        <w:rPr>
          <w:rFonts w:ascii="Times New Roman" w:hAnsi="Times New Roman" w:eastAsia="宋体" w:cs="Times New Roman"/>
          <w:vertAlign w:val="subscript"/>
        </w:rPr>
        <w:t>4</w:t>
      </w:r>
      <w:r>
        <w:rPr>
          <w:rFonts w:ascii="Times New Roman" w:hAnsi="Times New Roman" w:eastAsia="宋体" w:cs="Times New Roman"/>
        </w:rPr>
        <w:t>＋SO</w:t>
      </w:r>
      <w:r>
        <w:rPr>
          <w:rFonts w:ascii="Times New Roman" w:hAnsi="Times New Roman" w:eastAsia="宋体" w:cs="Times New Roman"/>
          <w:vertAlign w:val="subscript"/>
        </w:rPr>
        <w:t>2</w:t>
      </w:r>
      <w:r>
        <w:rPr>
          <w:rFonts w:ascii="Times New Roman" w:hAnsi="Times New Roman" w:eastAsia="宋体" w:cs="Times New Roman"/>
        </w:rPr>
        <w:t>↑＋S↓＋H</w:t>
      </w:r>
      <w:r>
        <w:rPr>
          <w:rFonts w:ascii="Times New Roman" w:hAnsi="Times New Roman" w:eastAsia="宋体" w:cs="Times New Roman"/>
          <w:vertAlign w:val="subscript"/>
        </w:rPr>
        <w:t>2</w:t>
      </w:r>
      <w:r>
        <w:rPr>
          <w:rFonts w:ascii="Times New Roman" w:hAnsi="Times New Roman" w:eastAsia="宋体" w:cs="Times New Roman"/>
        </w:rPr>
        <w:t>O反应的速率影响因素，设计了以下实验，下列说法正确的是(　　)</w:t>
      </w:r>
    </w:p>
    <w:tbl>
      <w:tblPr>
        <w:tblStyle w:val="7"/>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080"/>
        <w:gridCol w:w="1620"/>
        <w:gridCol w:w="900"/>
        <w:gridCol w:w="1257"/>
        <w:gridCol w:w="1448"/>
      </w:tblGrid>
      <w:tr w14:paraId="7871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008" w:type="dxa"/>
            <w:shd w:val="clear" w:color="auto" w:fill="auto"/>
            <w:vAlign w:val="center"/>
          </w:tcPr>
          <w:p w14:paraId="7A7ACD87">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 xml:space="preserve">锥形瓶 </w:t>
            </w:r>
          </w:p>
        </w:tc>
        <w:tc>
          <w:tcPr>
            <w:tcW w:w="1620" w:type="dxa"/>
            <w:shd w:val="clear" w:color="auto" w:fill="auto"/>
            <w:vAlign w:val="center"/>
          </w:tcPr>
          <w:p w14:paraId="7AC7FD63">
            <w:pPr>
              <w:pStyle w:val="2"/>
              <w:tabs>
                <w:tab w:val="left" w:pos="3780"/>
              </w:tabs>
              <w:spacing w:line="360" w:lineRule="auto"/>
              <w:jc w:val="center"/>
              <w:rPr>
                <w:rFonts w:ascii="Times New Roman" w:hAnsi="Times New Roman" w:eastAsia="宋体" w:cs="Times New Roman"/>
                <w:lang w:val="pt-BR"/>
              </w:rPr>
            </w:pPr>
            <w:r>
              <w:rPr>
                <w:rFonts w:ascii="Times New Roman" w:hAnsi="Times New Roman" w:eastAsia="宋体" w:cs="Times New Roman"/>
                <w:lang w:val="pt-BR"/>
              </w:rPr>
              <w:t>0.1 mol·L</w:t>
            </w:r>
            <w:r>
              <w:rPr>
                <w:rFonts w:ascii="Times New Roman" w:hAnsi="Times New Roman" w:eastAsia="宋体" w:cs="Times New Roman"/>
                <w:vertAlign w:val="superscript"/>
                <w:lang w:val="pt-BR"/>
              </w:rPr>
              <w:t>－1</w:t>
            </w:r>
          </w:p>
          <w:p w14:paraId="24532412">
            <w:pPr>
              <w:pStyle w:val="2"/>
              <w:tabs>
                <w:tab w:val="left" w:pos="3780"/>
              </w:tabs>
              <w:spacing w:line="360" w:lineRule="auto"/>
              <w:jc w:val="center"/>
              <w:rPr>
                <w:rFonts w:ascii="Times New Roman" w:hAnsi="Times New Roman" w:eastAsia="宋体" w:cs="Times New Roman"/>
                <w:lang w:val="pt-BR"/>
              </w:rPr>
            </w:pPr>
            <w:r>
              <w:rPr>
                <w:rFonts w:ascii="Times New Roman" w:hAnsi="Times New Roman" w:eastAsia="宋体" w:cs="Times New Roman"/>
                <w:lang w:val="pt-BR"/>
              </w:rPr>
              <w:t>Na</w:t>
            </w:r>
            <w:r>
              <w:rPr>
                <w:rFonts w:ascii="Times New Roman" w:hAnsi="Times New Roman" w:eastAsia="宋体" w:cs="Times New Roman"/>
                <w:vertAlign w:val="subscript"/>
                <w:lang w:val="pt-BR"/>
              </w:rPr>
              <w:t>2</w:t>
            </w:r>
            <w:r>
              <w:rPr>
                <w:rFonts w:ascii="Times New Roman" w:hAnsi="Times New Roman" w:eastAsia="宋体" w:cs="Times New Roman"/>
                <w:lang w:val="pt-BR"/>
              </w:rPr>
              <w:t>S</w:t>
            </w:r>
            <w:r>
              <w:rPr>
                <w:rFonts w:ascii="Times New Roman" w:hAnsi="Times New Roman" w:eastAsia="宋体" w:cs="Times New Roman"/>
                <w:vertAlign w:val="subscript"/>
                <w:lang w:val="pt-BR"/>
              </w:rPr>
              <w:t>2</w:t>
            </w:r>
            <w:r>
              <w:rPr>
                <w:rFonts w:ascii="Times New Roman" w:hAnsi="Times New Roman" w:eastAsia="宋体" w:cs="Times New Roman"/>
                <w:lang w:val="pt-BR"/>
              </w:rPr>
              <w:t>O</w:t>
            </w:r>
            <w:r>
              <w:rPr>
                <w:rFonts w:ascii="Times New Roman" w:hAnsi="Times New Roman" w:eastAsia="宋体" w:cs="Times New Roman"/>
                <w:vertAlign w:val="subscript"/>
                <w:lang w:val="pt-BR"/>
              </w:rPr>
              <w:t>3</w:t>
            </w:r>
          </w:p>
          <w:p w14:paraId="1A1F8D18">
            <w:pPr>
              <w:pStyle w:val="2"/>
              <w:tabs>
                <w:tab w:val="left" w:pos="3780"/>
              </w:tabs>
              <w:spacing w:line="360" w:lineRule="auto"/>
              <w:jc w:val="center"/>
              <w:rPr>
                <w:rFonts w:ascii="Times New Roman" w:hAnsi="Times New Roman" w:eastAsia="宋体" w:cs="Times New Roman"/>
                <w:lang w:val="pt-BR"/>
              </w:rPr>
            </w:pPr>
            <w:r>
              <w:rPr>
                <w:rFonts w:ascii="Times New Roman" w:hAnsi="Times New Roman" w:eastAsia="宋体" w:cs="Times New Roman"/>
              </w:rPr>
              <w:t>溶液</w:t>
            </w:r>
            <w:r>
              <w:rPr>
                <w:rFonts w:ascii="Times New Roman" w:hAnsi="Times New Roman" w:eastAsia="宋体" w:cs="Times New Roman"/>
                <w:lang w:val="pt-BR"/>
              </w:rPr>
              <w:t>/mL</w:t>
            </w:r>
          </w:p>
        </w:tc>
        <w:tc>
          <w:tcPr>
            <w:tcW w:w="1080" w:type="dxa"/>
            <w:shd w:val="clear" w:color="auto" w:fill="auto"/>
            <w:vAlign w:val="center"/>
          </w:tcPr>
          <w:p w14:paraId="5A546C14">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蒸馏水</w:t>
            </w:r>
          </w:p>
        </w:tc>
        <w:tc>
          <w:tcPr>
            <w:tcW w:w="1620" w:type="dxa"/>
            <w:shd w:val="clear" w:color="auto" w:fill="auto"/>
            <w:vAlign w:val="center"/>
          </w:tcPr>
          <w:p w14:paraId="1364EFE4">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0.2 mol·L</w:t>
            </w:r>
            <w:r>
              <w:rPr>
                <w:rFonts w:ascii="Times New Roman" w:hAnsi="Times New Roman" w:eastAsia="宋体" w:cs="Times New Roman"/>
                <w:vertAlign w:val="superscript"/>
              </w:rPr>
              <w:t>－1</w:t>
            </w:r>
          </w:p>
          <w:p w14:paraId="2DA061B8">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H</w:t>
            </w:r>
            <w:r>
              <w:rPr>
                <w:rFonts w:ascii="Times New Roman" w:hAnsi="Times New Roman" w:eastAsia="宋体" w:cs="Times New Roman"/>
                <w:vertAlign w:val="subscript"/>
              </w:rPr>
              <w:t>2</w:t>
            </w:r>
            <w:r>
              <w:rPr>
                <w:rFonts w:ascii="Times New Roman" w:hAnsi="Times New Roman" w:eastAsia="宋体" w:cs="Times New Roman"/>
              </w:rPr>
              <w:t>SO</w:t>
            </w:r>
            <w:r>
              <w:rPr>
                <w:rFonts w:ascii="Times New Roman" w:hAnsi="Times New Roman" w:eastAsia="宋体" w:cs="Times New Roman"/>
                <w:vertAlign w:val="subscript"/>
              </w:rPr>
              <w:t>4</w:t>
            </w:r>
            <w:r>
              <w:rPr>
                <w:rFonts w:ascii="Times New Roman" w:hAnsi="Times New Roman" w:eastAsia="宋体" w:cs="Times New Roman"/>
              </w:rPr>
              <w:t>溶液</w:t>
            </w:r>
          </w:p>
        </w:tc>
        <w:tc>
          <w:tcPr>
            <w:tcW w:w="900" w:type="dxa"/>
            <w:shd w:val="clear" w:color="auto" w:fill="auto"/>
            <w:vAlign w:val="center"/>
          </w:tcPr>
          <w:p w14:paraId="25B84735">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反应</w:t>
            </w:r>
          </w:p>
          <w:p w14:paraId="43663C68">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温度</w:t>
            </w:r>
          </w:p>
        </w:tc>
        <w:tc>
          <w:tcPr>
            <w:tcW w:w="1257" w:type="dxa"/>
            <w:shd w:val="clear" w:color="auto" w:fill="auto"/>
            <w:vAlign w:val="center"/>
          </w:tcPr>
          <w:p w14:paraId="437CEC48">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浑浊出现</w:t>
            </w:r>
          </w:p>
          <w:p w14:paraId="00538374">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时间/s</w:t>
            </w:r>
          </w:p>
        </w:tc>
        <w:tc>
          <w:tcPr>
            <w:tcW w:w="1448" w:type="dxa"/>
            <w:shd w:val="clear" w:color="auto" w:fill="auto"/>
            <w:vAlign w:val="center"/>
          </w:tcPr>
          <w:p w14:paraId="090BF691">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备注</w:t>
            </w:r>
          </w:p>
        </w:tc>
      </w:tr>
      <w:tr w14:paraId="4057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shd w:val="clear" w:color="auto" w:fill="auto"/>
            <w:vAlign w:val="center"/>
          </w:tcPr>
          <w:p w14:paraId="6857806B">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1</w:t>
            </w:r>
          </w:p>
        </w:tc>
        <w:tc>
          <w:tcPr>
            <w:tcW w:w="1620" w:type="dxa"/>
            <w:shd w:val="clear" w:color="auto" w:fill="auto"/>
            <w:vAlign w:val="center"/>
          </w:tcPr>
          <w:p w14:paraId="2204F373">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10</w:t>
            </w:r>
          </w:p>
        </w:tc>
        <w:tc>
          <w:tcPr>
            <w:tcW w:w="1080" w:type="dxa"/>
            <w:shd w:val="clear" w:color="auto" w:fill="auto"/>
            <w:vAlign w:val="center"/>
          </w:tcPr>
          <w:p w14:paraId="68157B95">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0</w:t>
            </w:r>
          </w:p>
        </w:tc>
        <w:tc>
          <w:tcPr>
            <w:tcW w:w="1620" w:type="dxa"/>
            <w:shd w:val="clear" w:color="auto" w:fill="auto"/>
            <w:vAlign w:val="center"/>
          </w:tcPr>
          <w:p w14:paraId="6A6CC686">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10</w:t>
            </w:r>
          </w:p>
        </w:tc>
        <w:tc>
          <w:tcPr>
            <w:tcW w:w="900" w:type="dxa"/>
            <w:shd w:val="clear" w:color="auto" w:fill="auto"/>
            <w:vAlign w:val="center"/>
          </w:tcPr>
          <w:p w14:paraId="6E3C9222">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20 ℃</w:t>
            </w:r>
          </w:p>
        </w:tc>
        <w:tc>
          <w:tcPr>
            <w:tcW w:w="1257" w:type="dxa"/>
            <w:shd w:val="clear" w:color="auto" w:fill="auto"/>
            <w:vAlign w:val="center"/>
          </w:tcPr>
          <w:p w14:paraId="6E4FC2AE">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10</w:t>
            </w:r>
          </w:p>
        </w:tc>
        <w:tc>
          <w:tcPr>
            <w:tcW w:w="1448" w:type="dxa"/>
            <w:shd w:val="clear" w:color="auto" w:fill="auto"/>
            <w:vAlign w:val="center"/>
          </w:tcPr>
          <w:p w14:paraId="1E801CBA">
            <w:pPr>
              <w:pStyle w:val="2"/>
              <w:tabs>
                <w:tab w:val="left" w:pos="3780"/>
              </w:tabs>
              <w:spacing w:line="360" w:lineRule="auto"/>
              <w:jc w:val="center"/>
              <w:rPr>
                <w:rFonts w:ascii="Times New Roman" w:hAnsi="Times New Roman" w:eastAsia="宋体" w:cs="Times New Roman"/>
              </w:rPr>
            </w:pPr>
          </w:p>
        </w:tc>
      </w:tr>
      <w:tr w14:paraId="2EC6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shd w:val="clear" w:color="auto" w:fill="auto"/>
            <w:vAlign w:val="center"/>
          </w:tcPr>
          <w:p w14:paraId="4BFF4DE3">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2</w:t>
            </w:r>
          </w:p>
        </w:tc>
        <w:tc>
          <w:tcPr>
            <w:tcW w:w="1620" w:type="dxa"/>
            <w:shd w:val="clear" w:color="auto" w:fill="auto"/>
            <w:vAlign w:val="center"/>
          </w:tcPr>
          <w:p w14:paraId="250A3892">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10</w:t>
            </w:r>
          </w:p>
        </w:tc>
        <w:tc>
          <w:tcPr>
            <w:tcW w:w="1080" w:type="dxa"/>
            <w:shd w:val="clear" w:color="auto" w:fill="auto"/>
            <w:vAlign w:val="center"/>
          </w:tcPr>
          <w:p w14:paraId="2DFB172F">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i/>
              </w:rPr>
              <w:t>x</w:t>
            </w:r>
          </w:p>
        </w:tc>
        <w:tc>
          <w:tcPr>
            <w:tcW w:w="1620" w:type="dxa"/>
            <w:shd w:val="clear" w:color="auto" w:fill="auto"/>
            <w:vAlign w:val="center"/>
          </w:tcPr>
          <w:p w14:paraId="0663402B">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5</w:t>
            </w:r>
          </w:p>
        </w:tc>
        <w:tc>
          <w:tcPr>
            <w:tcW w:w="900" w:type="dxa"/>
            <w:shd w:val="clear" w:color="auto" w:fill="auto"/>
            <w:vAlign w:val="center"/>
          </w:tcPr>
          <w:p w14:paraId="0815619A">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20 ℃</w:t>
            </w:r>
          </w:p>
        </w:tc>
        <w:tc>
          <w:tcPr>
            <w:tcW w:w="1257" w:type="dxa"/>
            <w:shd w:val="clear" w:color="auto" w:fill="auto"/>
            <w:vAlign w:val="center"/>
          </w:tcPr>
          <w:p w14:paraId="274323BD">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16</w:t>
            </w:r>
          </w:p>
        </w:tc>
        <w:tc>
          <w:tcPr>
            <w:tcW w:w="1448" w:type="dxa"/>
            <w:shd w:val="clear" w:color="auto" w:fill="auto"/>
            <w:vAlign w:val="center"/>
          </w:tcPr>
          <w:p w14:paraId="76660CCD">
            <w:pPr>
              <w:pStyle w:val="2"/>
              <w:tabs>
                <w:tab w:val="left" w:pos="3780"/>
              </w:tabs>
              <w:spacing w:line="360" w:lineRule="auto"/>
              <w:jc w:val="center"/>
              <w:rPr>
                <w:rFonts w:ascii="Times New Roman" w:hAnsi="Times New Roman" w:eastAsia="宋体" w:cs="Times New Roman"/>
              </w:rPr>
            </w:pPr>
          </w:p>
        </w:tc>
      </w:tr>
      <w:tr w14:paraId="319D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08" w:type="dxa"/>
            <w:shd w:val="clear" w:color="auto" w:fill="auto"/>
            <w:vAlign w:val="center"/>
          </w:tcPr>
          <w:p w14:paraId="69A0F089">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3</w:t>
            </w:r>
          </w:p>
        </w:tc>
        <w:tc>
          <w:tcPr>
            <w:tcW w:w="1620" w:type="dxa"/>
            <w:shd w:val="clear" w:color="auto" w:fill="auto"/>
            <w:vAlign w:val="center"/>
          </w:tcPr>
          <w:p w14:paraId="1C3CAEEA">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10</w:t>
            </w:r>
          </w:p>
        </w:tc>
        <w:tc>
          <w:tcPr>
            <w:tcW w:w="1080" w:type="dxa"/>
            <w:shd w:val="clear" w:color="auto" w:fill="auto"/>
            <w:vAlign w:val="center"/>
          </w:tcPr>
          <w:p w14:paraId="546B890F">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0</w:t>
            </w:r>
          </w:p>
        </w:tc>
        <w:tc>
          <w:tcPr>
            <w:tcW w:w="1620" w:type="dxa"/>
            <w:shd w:val="clear" w:color="auto" w:fill="auto"/>
            <w:vAlign w:val="center"/>
          </w:tcPr>
          <w:p w14:paraId="742E6037">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10</w:t>
            </w:r>
          </w:p>
        </w:tc>
        <w:tc>
          <w:tcPr>
            <w:tcW w:w="900" w:type="dxa"/>
            <w:shd w:val="clear" w:color="auto" w:fill="auto"/>
            <w:vAlign w:val="center"/>
          </w:tcPr>
          <w:p w14:paraId="04DEC202">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50 ℃</w:t>
            </w:r>
          </w:p>
        </w:tc>
        <w:tc>
          <w:tcPr>
            <w:tcW w:w="1257" w:type="dxa"/>
            <w:shd w:val="clear" w:color="auto" w:fill="auto"/>
            <w:vAlign w:val="center"/>
          </w:tcPr>
          <w:p w14:paraId="5FA0A35E">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5</w:t>
            </w:r>
          </w:p>
        </w:tc>
        <w:tc>
          <w:tcPr>
            <w:tcW w:w="1448" w:type="dxa"/>
            <w:shd w:val="clear" w:color="auto" w:fill="auto"/>
            <w:vAlign w:val="center"/>
          </w:tcPr>
          <w:p w14:paraId="1EA3EB2A">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第10秒时浑浊不再增多</w:t>
            </w:r>
          </w:p>
        </w:tc>
      </w:tr>
      <w:tr w14:paraId="4E2D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shd w:val="clear" w:color="auto" w:fill="auto"/>
            <w:vAlign w:val="center"/>
          </w:tcPr>
          <w:p w14:paraId="2F2F68BB">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4</w:t>
            </w:r>
          </w:p>
        </w:tc>
        <w:tc>
          <w:tcPr>
            <w:tcW w:w="1620" w:type="dxa"/>
            <w:shd w:val="clear" w:color="auto" w:fill="auto"/>
            <w:vAlign w:val="center"/>
          </w:tcPr>
          <w:p w14:paraId="53241C54">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10</w:t>
            </w:r>
          </w:p>
        </w:tc>
        <w:tc>
          <w:tcPr>
            <w:tcW w:w="1080" w:type="dxa"/>
            <w:shd w:val="clear" w:color="auto" w:fill="auto"/>
            <w:vAlign w:val="center"/>
          </w:tcPr>
          <w:p w14:paraId="33DF68DD">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6</w:t>
            </w:r>
          </w:p>
        </w:tc>
        <w:tc>
          <w:tcPr>
            <w:tcW w:w="1620" w:type="dxa"/>
            <w:shd w:val="clear" w:color="auto" w:fill="auto"/>
            <w:vAlign w:val="center"/>
          </w:tcPr>
          <w:p w14:paraId="3EBB057C">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4</w:t>
            </w:r>
          </w:p>
        </w:tc>
        <w:tc>
          <w:tcPr>
            <w:tcW w:w="900" w:type="dxa"/>
            <w:shd w:val="clear" w:color="auto" w:fill="auto"/>
            <w:vAlign w:val="center"/>
          </w:tcPr>
          <w:p w14:paraId="2D85259C">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50 ℃</w:t>
            </w:r>
          </w:p>
        </w:tc>
        <w:tc>
          <w:tcPr>
            <w:tcW w:w="1257" w:type="dxa"/>
            <w:shd w:val="clear" w:color="auto" w:fill="auto"/>
            <w:vAlign w:val="center"/>
          </w:tcPr>
          <w:p w14:paraId="1F7D49CB">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8</w:t>
            </w:r>
          </w:p>
        </w:tc>
        <w:tc>
          <w:tcPr>
            <w:tcW w:w="1448" w:type="dxa"/>
            <w:shd w:val="clear" w:color="auto" w:fill="auto"/>
            <w:vAlign w:val="center"/>
          </w:tcPr>
          <w:p w14:paraId="4D073596">
            <w:pPr>
              <w:pStyle w:val="2"/>
              <w:tabs>
                <w:tab w:val="left" w:pos="3780"/>
              </w:tabs>
              <w:spacing w:line="360" w:lineRule="auto"/>
              <w:jc w:val="center"/>
              <w:rPr>
                <w:rFonts w:ascii="Times New Roman" w:hAnsi="Times New Roman" w:eastAsia="宋体" w:cs="Times New Roman"/>
              </w:rPr>
            </w:pPr>
          </w:p>
        </w:tc>
      </w:tr>
    </w:tbl>
    <w:p w14:paraId="065A25D3">
      <w:pPr>
        <w:pStyle w:val="2"/>
        <w:tabs>
          <w:tab w:val="left" w:pos="3780"/>
        </w:tabs>
        <w:spacing w:line="360" w:lineRule="auto"/>
        <w:ind w:firstLine="420" w:firstLineChars="200"/>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i/>
        </w:rPr>
        <w:t>x</w:t>
      </w:r>
      <w:r>
        <w:rPr>
          <w:rFonts w:ascii="Times New Roman" w:hAnsi="Times New Roman" w:eastAsia="宋体" w:cs="Times New Roman"/>
        </w:rPr>
        <w:t>＝6</w:t>
      </w:r>
    </w:p>
    <w:p w14:paraId="5B9452EC">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B．3号瓶用Na</w:t>
      </w:r>
      <w:r>
        <w:rPr>
          <w:rFonts w:ascii="Times New Roman" w:hAnsi="Times New Roman" w:eastAsia="宋体" w:cs="Times New Roman"/>
          <w:vertAlign w:val="subscript"/>
        </w:rPr>
        <w:t>2</w:t>
      </w:r>
      <w:r>
        <w:rPr>
          <w:rFonts w:ascii="Times New Roman" w:hAnsi="Times New Roman" w:eastAsia="宋体" w:cs="Times New Roman"/>
        </w:rPr>
        <w:t>S</w:t>
      </w:r>
      <w:r>
        <w:rPr>
          <w:rFonts w:ascii="Times New Roman" w:hAnsi="Times New Roman" w:eastAsia="宋体" w:cs="Times New Roman"/>
          <w:vertAlign w:val="subscript"/>
        </w:rPr>
        <w:t>2</w:t>
      </w:r>
      <w:r>
        <w:rPr>
          <w:rFonts w:ascii="Times New Roman" w:hAnsi="Times New Roman" w:eastAsia="宋体" w:cs="Times New Roman"/>
        </w:rPr>
        <w:t>O</w:t>
      </w:r>
      <w:r>
        <w:rPr>
          <w:rFonts w:ascii="Times New Roman" w:hAnsi="Times New Roman" w:eastAsia="宋体" w:cs="Times New Roman"/>
          <w:vertAlign w:val="subscript"/>
        </w:rPr>
        <w:t>3</w:t>
      </w:r>
      <w:r>
        <w:rPr>
          <w:rFonts w:ascii="Times New Roman" w:hAnsi="Times New Roman" w:eastAsia="宋体" w:cs="Times New Roman"/>
        </w:rPr>
        <w:t>表示的速率为0.01 mol·L</w:t>
      </w:r>
      <w:r>
        <w:rPr>
          <w:rFonts w:ascii="Times New Roman" w:hAnsi="Times New Roman" w:eastAsia="宋体" w:cs="Times New Roman"/>
          <w:vertAlign w:val="superscript"/>
        </w:rPr>
        <w:t>－1</w:t>
      </w:r>
      <w:r>
        <w:rPr>
          <w:rFonts w:ascii="Times New Roman" w:hAnsi="Times New Roman" w:eastAsia="宋体" w:cs="Times New Roman"/>
        </w:rPr>
        <w:t>·s</w:t>
      </w:r>
      <w:r>
        <w:rPr>
          <w:rFonts w:ascii="Times New Roman" w:hAnsi="Times New Roman" w:eastAsia="宋体" w:cs="Times New Roman"/>
          <w:vertAlign w:val="superscript"/>
        </w:rPr>
        <w:t>－1</w:t>
      </w:r>
    </w:p>
    <w:p w14:paraId="422EDFC4">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C．由2号瓶和3号瓶实验结果可得温度越高反应速率越快</w:t>
      </w:r>
    </w:p>
    <w:p w14:paraId="75A60687">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D．由1号瓶和4号瓶实验结果可得温度越高反应速率越快</w:t>
      </w:r>
    </w:p>
    <w:p w14:paraId="0E3B0C45">
      <w:pPr>
        <w:pStyle w:val="2"/>
        <w:tabs>
          <w:tab w:val="left" w:pos="3780"/>
        </w:tabs>
        <w:spacing w:line="360" w:lineRule="auto"/>
        <w:ind w:firstLine="422"/>
        <w:rPr>
          <w:rFonts w:ascii="Times New Roman" w:hAnsi="Times New Roman" w:eastAsia="宋体" w:cs="Times New Roman"/>
        </w:rPr>
      </w:pPr>
      <w:r>
        <w:rPr>
          <w:rFonts w:hint="eastAsia" w:ascii="Times New Roman" w:hAnsi="Times New Roman" w:eastAsia="宋体" w:cs="Times New Roman"/>
          <w:lang w:val="en-US" w:eastAsia="zh-CN"/>
        </w:rPr>
        <w:t>2.</w:t>
      </w:r>
      <w:r>
        <w:rPr>
          <w:rFonts w:ascii="Times New Roman" w:hAnsi="Times New Roman" w:eastAsia="宋体" w:cs="Times New Roman"/>
        </w:rPr>
        <w:t>某兴趣小组为探究外界条件对化学反应速率的影响，设计的实验方案如下：</w:t>
      </w:r>
    </w:p>
    <w:tbl>
      <w:tblPr>
        <w:tblStyle w:val="7"/>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440"/>
        <w:gridCol w:w="1260"/>
        <w:gridCol w:w="1260"/>
        <w:gridCol w:w="1260"/>
        <w:gridCol w:w="1251"/>
      </w:tblGrid>
      <w:tr w14:paraId="0975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Merge w:val="restart"/>
            <w:shd w:val="clear" w:color="auto" w:fill="auto"/>
            <w:vAlign w:val="center"/>
          </w:tcPr>
          <w:p w14:paraId="67B4FA54">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实验</w:t>
            </w:r>
          </w:p>
          <w:p w14:paraId="597B864C">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编号</w:t>
            </w:r>
          </w:p>
        </w:tc>
        <w:tc>
          <w:tcPr>
            <w:tcW w:w="2700" w:type="dxa"/>
            <w:gridSpan w:val="2"/>
            <w:shd w:val="clear" w:color="auto" w:fill="auto"/>
            <w:vAlign w:val="center"/>
          </w:tcPr>
          <w:p w14:paraId="35007714">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H</w:t>
            </w:r>
            <w:r>
              <w:rPr>
                <w:rFonts w:ascii="Times New Roman" w:hAnsi="Times New Roman" w:eastAsia="宋体" w:cs="Times New Roman"/>
                <w:vertAlign w:val="subscript"/>
              </w:rPr>
              <w:t>2</w:t>
            </w:r>
            <w:r>
              <w:rPr>
                <w:rFonts w:ascii="Times New Roman" w:hAnsi="Times New Roman" w:eastAsia="宋体" w:cs="Times New Roman"/>
              </w:rPr>
              <w:t>C</w:t>
            </w:r>
            <w:r>
              <w:rPr>
                <w:rFonts w:ascii="Times New Roman" w:hAnsi="Times New Roman" w:eastAsia="宋体" w:cs="Times New Roman"/>
                <w:vertAlign w:val="subscript"/>
              </w:rPr>
              <w:t>2</w:t>
            </w:r>
            <w:r>
              <w:rPr>
                <w:rFonts w:ascii="Times New Roman" w:hAnsi="Times New Roman" w:eastAsia="宋体" w:cs="Times New Roman"/>
              </w:rPr>
              <w:t>O</w:t>
            </w:r>
            <w:r>
              <w:rPr>
                <w:rFonts w:ascii="Times New Roman" w:hAnsi="Times New Roman" w:eastAsia="宋体" w:cs="Times New Roman"/>
                <w:vertAlign w:val="subscript"/>
              </w:rPr>
              <w:t>4</w:t>
            </w:r>
            <w:r>
              <w:rPr>
                <w:rFonts w:ascii="Times New Roman" w:hAnsi="Times New Roman" w:eastAsia="宋体" w:cs="Times New Roman"/>
              </w:rPr>
              <w:t>溶液</w:t>
            </w:r>
          </w:p>
        </w:tc>
        <w:tc>
          <w:tcPr>
            <w:tcW w:w="2520" w:type="dxa"/>
            <w:gridSpan w:val="2"/>
            <w:shd w:val="clear" w:color="auto" w:fill="auto"/>
            <w:vAlign w:val="center"/>
          </w:tcPr>
          <w:p w14:paraId="233DA3CD">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酸性KMnO</w:t>
            </w:r>
            <w:r>
              <w:rPr>
                <w:rFonts w:ascii="Times New Roman" w:hAnsi="Times New Roman" w:eastAsia="宋体" w:cs="Times New Roman"/>
                <w:vertAlign w:val="subscript"/>
              </w:rPr>
              <w:t>4</w:t>
            </w:r>
            <w:r>
              <w:rPr>
                <w:rFonts w:ascii="Times New Roman" w:hAnsi="Times New Roman" w:eastAsia="宋体" w:cs="Times New Roman"/>
              </w:rPr>
              <w:t>溶液</w:t>
            </w:r>
          </w:p>
        </w:tc>
        <w:tc>
          <w:tcPr>
            <w:tcW w:w="1251" w:type="dxa"/>
            <w:vMerge w:val="restart"/>
            <w:shd w:val="clear" w:color="auto" w:fill="auto"/>
            <w:vAlign w:val="center"/>
          </w:tcPr>
          <w:p w14:paraId="4F4D5F43">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温度/</w:t>
            </w:r>
          </w:p>
          <w:p w14:paraId="62E19F08">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w:t>
            </w:r>
          </w:p>
        </w:tc>
      </w:tr>
      <w:tr w14:paraId="4321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Merge w:val="continue"/>
            <w:shd w:val="clear" w:color="auto" w:fill="auto"/>
            <w:vAlign w:val="center"/>
          </w:tcPr>
          <w:p w14:paraId="18B0215D">
            <w:pPr>
              <w:pStyle w:val="2"/>
              <w:tabs>
                <w:tab w:val="left" w:pos="3780"/>
              </w:tabs>
              <w:spacing w:line="360" w:lineRule="auto"/>
              <w:jc w:val="center"/>
              <w:rPr>
                <w:rFonts w:ascii="Times New Roman" w:hAnsi="Times New Roman" w:eastAsia="宋体" w:cs="Times New Roman"/>
              </w:rPr>
            </w:pPr>
          </w:p>
        </w:tc>
        <w:tc>
          <w:tcPr>
            <w:tcW w:w="1440" w:type="dxa"/>
            <w:shd w:val="clear" w:color="auto" w:fill="auto"/>
            <w:vAlign w:val="center"/>
          </w:tcPr>
          <w:p w14:paraId="66B589EB">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浓度/</w:t>
            </w:r>
          </w:p>
          <w:p w14:paraId="4D220A8E">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(mol·L</w:t>
            </w:r>
            <w:r>
              <w:rPr>
                <w:rFonts w:ascii="Times New Roman" w:hAnsi="Times New Roman" w:eastAsia="宋体" w:cs="Times New Roman"/>
                <w:vertAlign w:val="superscript"/>
              </w:rPr>
              <w:t>－1</w:t>
            </w:r>
            <w:r>
              <w:rPr>
                <w:rFonts w:ascii="Times New Roman" w:hAnsi="Times New Roman" w:eastAsia="宋体" w:cs="Times New Roman"/>
              </w:rPr>
              <w:t>)</w:t>
            </w:r>
          </w:p>
        </w:tc>
        <w:tc>
          <w:tcPr>
            <w:tcW w:w="1260" w:type="dxa"/>
            <w:shd w:val="clear" w:color="auto" w:fill="auto"/>
            <w:vAlign w:val="center"/>
          </w:tcPr>
          <w:p w14:paraId="757C3E18">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体积/</w:t>
            </w:r>
          </w:p>
          <w:p w14:paraId="5DDFC0A4">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mL</w:t>
            </w:r>
          </w:p>
        </w:tc>
        <w:tc>
          <w:tcPr>
            <w:tcW w:w="1260" w:type="dxa"/>
            <w:shd w:val="clear" w:color="auto" w:fill="auto"/>
            <w:vAlign w:val="center"/>
          </w:tcPr>
          <w:p w14:paraId="58F9ADBB">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浓度/</w:t>
            </w:r>
          </w:p>
          <w:p w14:paraId="64046D31">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(mol·L</w:t>
            </w:r>
            <w:r>
              <w:rPr>
                <w:rFonts w:ascii="Times New Roman" w:hAnsi="Times New Roman" w:eastAsia="宋体" w:cs="Times New Roman"/>
                <w:vertAlign w:val="superscript"/>
              </w:rPr>
              <w:t>－1</w:t>
            </w:r>
            <w:r>
              <w:rPr>
                <w:rFonts w:ascii="Times New Roman" w:hAnsi="Times New Roman" w:eastAsia="宋体" w:cs="Times New Roman"/>
              </w:rPr>
              <w:t>)</w:t>
            </w:r>
          </w:p>
        </w:tc>
        <w:tc>
          <w:tcPr>
            <w:tcW w:w="1260" w:type="dxa"/>
            <w:shd w:val="clear" w:color="auto" w:fill="auto"/>
            <w:vAlign w:val="center"/>
          </w:tcPr>
          <w:p w14:paraId="521122D7">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体积/</w:t>
            </w:r>
          </w:p>
          <w:p w14:paraId="71D70DFC">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mL</w:t>
            </w:r>
          </w:p>
        </w:tc>
        <w:tc>
          <w:tcPr>
            <w:tcW w:w="1251" w:type="dxa"/>
            <w:vMerge w:val="continue"/>
            <w:shd w:val="clear" w:color="auto" w:fill="auto"/>
            <w:vAlign w:val="center"/>
          </w:tcPr>
          <w:p w14:paraId="7E3BAFF7">
            <w:pPr>
              <w:pStyle w:val="2"/>
              <w:tabs>
                <w:tab w:val="left" w:pos="3780"/>
              </w:tabs>
              <w:spacing w:line="360" w:lineRule="auto"/>
              <w:jc w:val="center"/>
              <w:rPr>
                <w:rFonts w:ascii="Times New Roman" w:hAnsi="Times New Roman" w:eastAsia="宋体" w:cs="Times New Roman"/>
              </w:rPr>
            </w:pPr>
          </w:p>
        </w:tc>
      </w:tr>
      <w:tr w14:paraId="1858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shd w:val="clear" w:color="auto" w:fill="auto"/>
            <w:vAlign w:val="center"/>
          </w:tcPr>
          <w:p w14:paraId="7482FF6B">
            <w:pPr>
              <w:pStyle w:val="2"/>
              <w:tabs>
                <w:tab w:val="left" w:pos="3780"/>
              </w:tabs>
              <w:spacing w:line="360" w:lineRule="auto"/>
              <w:jc w:val="center"/>
              <w:rPr>
                <w:rFonts w:ascii="Times New Roman" w:hAnsi="Times New Roman" w:eastAsia="宋体" w:cs="Times New Roman"/>
              </w:rPr>
            </w:pPr>
            <w:r>
              <w:rPr>
                <w:rFonts w:hint="eastAsia" w:hAnsi="宋体" w:eastAsia="宋体" w:cs="宋体"/>
              </w:rPr>
              <w:t>①</w:t>
            </w:r>
          </w:p>
        </w:tc>
        <w:tc>
          <w:tcPr>
            <w:tcW w:w="1440" w:type="dxa"/>
            <w:shd w:val="clear" w:color="auto" w:fill="auto"/>
            <w:vAlign w:val="center"/>
          </w:tcPr>
          <w:p w14:paraId="08DF607B">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0.10</w:t>
            </w:r>
          </w:p>
        </w:tc>
        <w:tc>
          <w:tcPr>
            <w:tcW w:w="1260" w:type="dxa"/>
            <w:shd w:val="clear" w:color="auto" w:fill="auto"/>
            <w:vAlign w:val="center"/>
          </w:tcPr>
          <w:p w14:paraId="2A7CF157">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2.0</w:t>
            </w:r>
          </w:p>
        </w:tc>
        <w:tc>
          <w:tcPr>
            <w:tcW w:w="1260" w:type="dxa"/>
            <w:shd w:val="clear" w:color="auto" w:fill="auto"/>
            <w:vAlign w:val="center"/>
          </w:tcPr>
          <w:p w14:paraId="36D16206">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0.01</w:t>
            </w:r>
          </w:p>
        </w:tc>
        <w:tc>
          <w:tcPr>
            <w:tcW w:w="1260" w:type="dxa"/>
            <w:shd w:val="clear" w:color="auto" w:fill="auto"/>
            <w:vAlign w:val="center"/>
          </w:tcPr>
          <w:p w14:paraId="6396EA0E">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3.0</w:t>
            </w:r>
          </w:p>
        </w:tc>
        <w:tc>
          <w:tcPr>
            <w:tcW w:w="1251" w:type="dxa"/>
            <w:shd w:val="clear" w:color="auto" w:fill="auto"/>
            <w:vAlign w:val="center"/>
          </w:tcPr>
          <w:p w14:paraId="32955319">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25</w:t>
            </w:r>
          </w:p>
        </w:tc>
      </w:tr>
      <w:tr w14:paraId="5AEB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shd w:val="clear" w:color="auto" w:fill="auto"/>
            <w:vAlign w:val="center"/>
          </w:tcPr>
          <w:p w14:paraId="462E8F81">
            <w:pPr>
              <w:pStyle w:val="2"/>
              <w:tabs>
                <w:tab w:val="left" w:pos="3780"/>
              </w:tabs>
              <w:spacing w:line="360" w:lineRule="auto"/>
              <w:jc w:val="center"/>
              <w:rPr>
                <w:rFonts w:ascii="Times New Roman" w:hAnsi="Times New Roman" w:eastAsia="宋体" w:cs="Times New Roman"/>
              </w:rPr>
            </w:pPr>
            <w:r>
              <w:rPr>
                <w:rFonts w:hint="eastAsia" w:hAnsi="宋体" w:eastAsia="宋体" w:cs="宋体"/>
              </w:rPr>
              <w:t>②</w:t>
            </w:r>
          </w:p>
        </w:tc>
        <w:tc>
          <w:tcPr>
            <w:tcW w:w="1440" w:type="dxa"/>
            <w:shd w:val="clear" w:color="auto" w:fill="auto"/>
            <w:vAlign w:val="center"/>
          </w:tcPr>
          <w:p w14:paraId="19467AD1">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0.20</w:t>
            </w:r>
          </w:p>
        </w:tc>
        <w:tc>
          <w:tcPr>
            <w:tcW w:w="1260" w:type="dxa"/>
            <w:shd w:val="clear" w:color="auto" w:fill="auto"/>
            <w:vAlign w:val="center"/>
          </w:tcPr>
          <w:p w14:paraId="64830072">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2.0</w:t>
            </w:r>
          </w:p>
        </w:tc>
        <w:tc>
          <w:tcPr>
            <w:tcW w:w="1260" w:type="dxa"/>
            <w:shd w:val="clear" w:color="auto" w:fill="auto"/>
            <w:vAlign w:val="center"/>
          </w:tcPr>
          <w:p w14:paraId="79E92E0E">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0.01</w:t>
            </w:r>
          </w:p>
        </w:tc>
        <w:tc>
          <w:tcPr>
            <w:tcW w:w="1260" w:type="dxa"/>
            <w:shd w:val="clear" w:color="auto" w:fill="auto"/>
            <w:vAlign w:val="center"/>
          </w:tcPr>
          <w:p w14:paraId="7FD03704">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3.0</w:t>
            </w:r>
          </w:p>
        </w:tc>
        <w:tc>
          <w:tcPr>
            <w:tcW w:w="1251" w:type="dxa"/>
            <w:shd w:val="clear" w:color="auto" w:fill="auto"/>
            <w:vAlign w:val="center"/>
          </w:tcPr>
          <w:p w14:paraId="4F20D3BD">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25</w:t>
            </w:r>
          </w:p>
        </w:tc>
      </w:tr>
      <w:tr w14:paraId="2FB0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shd w:val="clear" w:color="auto" w:fill="auto"/>
            <w:vAlign w:val="center"/>
          </w:tcPr>
          <w:p w14:paraId="18FB3B56">
            <w:pPr>
              <w:pStyle w:val="2"/>
              <w:tabs>
                <w:tab w:val="left" w:pos="3780"/>
              </w:tabs>
              <w:spacing w:line="360" w:lineRule="auto"/>
              <w:jc w:val="center"/>
              <w:rPr>
                <w:rFonts w:ascii="Times New Roman" w:hAnsi="Times New Roman" w:eastAsia="宋体" w:cs="Times New Roman"/>
              </w:rPr>
            </w:pPr>
            <w:r>
              <w:rPr>
                <w:rFonts w:hint="eastAsia" w:hAnsi="宋体" w:eastAsia="宋体" w:cs="宋体"/>
              </w:rPr>
              <w:t>③</w:t>
            </w:r>
          </w:p>
        </w:tc>
        <w:tc>
          <w:tcPr>
            <w:tcW w:w="1440" w:type="dxa"/>
            <w:shd w:val="clear" w:color="auto" w:fill="auto"/>
            <w:vAlign w:val="center"/>
          </w:tcPr>
          <w:p w14:paraId="69D2924A">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0.20</w:t>
            </w:r>
          </w:p>
        </w:tc>
        <w:tc>
          <w:tcPr>
            <w:tcW w:w="1260" w:type="dxa"/>
            <w:shd w:val="clear" w:color="auto" w:fill="auto"/>
            <w:vAlign w:val="center"/>
          </w:tcPr>
          <w:p w14:paraId="622EB4E0">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2.0</w:t>
            </w:r>
          </w:p>
        </w:tc>
        <w:tc>
          <w:tcPr>
            <w:tcW w:w="1260" w:type="dxa"/>
            <w:shd w:val="clear" w:color="auto" w:fill="auto"/>
            <w:vAlign w:val="center"/>
          </w:tcPr>
          <w:p w14:paraId="4FBB63FD">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0.01</w:t>
            </w:r>
          </w:p>
        </w:tc>
        <w:tc>
          <w:tcPr>
            <w:tcW w:w="1260" w:type="dxa"/>
            <w:shd w:val="clear" w:color="auto" w:fill="auto"/>
            <w:vAlign w:val="center"/>
          </w:tcPr>
          <w:p w14:paraId="5F8EC6C4">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3.0</w:t>
            </w:r>
          </w:p>
        </w:tc>
        <w:tc>
          <w:tcPr>
            <w:tcW w:w="1251" w:type="dxa"/>
            <w:shd w:val="clear" w:color="auto" w:fill="auto"/>
            <w:vAlign w:val="center"/>
          </w:tcPr>
          <w:p w14:paraId="1D59047B">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50</w:t>
            </w:r>
          </w:p>
        </w:tc>
      </w:tr>
    </w:tbl>
    <w:p w14:paraId="463DDC89">
      <w:pPr>
        <w:pStyle w:val="2"/>
        <w:tabs>
          <w:tab w:val="left" w:pos="3780"/>
        </w:tabs>
        <w:spacing w:line="360" w:lineRule="auto"/>
        <w:ind w:firstLine="422"/>
        <w:rPr>
          <w:rFonts w:ascii="Times New Roman" w:hAnsi="Times New Roman" w:eastAsia="宋体" w:cs="Times New Roman"/>
        </w:rPr>
      </w:pPr>
    </w:p>
    <w:p w14:paraId="7D7CBF1E">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(1)实验时发生反应的化学方程式为________________________________________；为了顺利观察到酸性KMnO</w:t>
      </w:r>
      <w:r>
        <w:rPr>
          <w:rFonts w:ascii="Times New Roman" w:hAnsi="Times New Roman" w:eastAsia="宋体" w:cs="Times New Roman"/>
          <w:vertAlign w:val="subscript"/>
        </w:rPr>
        <w:t>4</w:t>
      </w:r>
      <w:r>
        <w:rPr>
          <w:rFonts w:ascii="Times New Roman" w:hAnsi="Times New Roman" w:eastAsia="宋体" w:cs="Times New Roman"/>
        </w:rPr>
        <w:t>溶液紫色褪去，起始时需要满足</w:t>
      </w:r>
      <w:r>
        <w:rPr>
          <w:rFonts w:ascii="Times New Roman" w:hAnsi="Times New Roman" w:eastAsia="宋体" w:cs="Times New Roman"/>
          <w:i/>
        </w:rPr>
        <w:t>n</w:t>
      </w:r>
      <w:r>
        <w:rPr>
          <w:rFonts w:ascii="Times New Roman" w:hAnsi="Times New Roman" w:eastAsia="宋体" w:cs="Times New Roman"/>
        </w:rPr>
        <w:t>(H</w:t>
      </w:r>
      <w:r>
        <w:rPr>
          <w:rFonts w:ascii="Times New Roman" w:hAnsi="Times New Roman" w:eastAsia="宋体" w:cs="Times New Roman"/>
          <w:vertAlign w:val="subscript"/>
        </w:rPr>
        <w:t>2</w:t>
      </w:r>
      <w:r>
        <w:rPr>
          <w:rFonts w:ascii="Times New Roman" w:hAnsi="Times New Roman" w:eastAsia="宋体" w:cs="Times New Roman"/>
        </w:rPr>
        <w:t>C</w:t>
      </w:r>
      <w:r>
        <w:rPr>
          <w:rFonts w:ascii="Times New Roman" w:hAnsi="Times New Roman" w:eastAsia="宋体" w:cs="Times New Roman"/>
          <w:vertAlign w:val="subscript"/>
        </w:rPr>
        <w:t>2</w:t>
      </w:r>
      <w:r>
        <w:rPr>
          <w:rFonts w:ascii="Times New Roman" w:hAnsi="Times New Roman" w:eastAsia="宋体" w:cs="Times New Roman"/>
        </w:rPr>
        <w:t>O</w:t>
      </w:r>
      <w:r>
        <w:rPr>
          <w:rFonts w:ascii="Times New Roman" w:hAnsi="Times New Roman" w:eastAsia="宋体" w:cs="Times New Roman"/>
          <w:vertAlign w:val="subscript"/>
        </w:rPr>
        <w:t>4</w:t>
      </w:r>
      <w:r>
        <w:rPr>
          <w:rFonts w:ascii="Times New Roman" w:hAnsi="Times New Roman" w:eastAsia="宋体" w:cs="Times New Roman"/>
        </w:rPr>
        <w:t>)</w:t>
      </w:r>
      <w:r>
        <w:rPr>
          <w:rFonts w:hint="eastAsia" w:hAnsi="宋体" w:eastAsia="宋体" w:cs="宋体"/>
        </w:rPr>
        <w:t>∶</w:t>
      </w:r>
      <w:r>
        <w:rPr>
          <w:rFonts w:ascii="Times New Roman" w:hAnsi="Times New Roman" w:eastAsia="宋体" w:cs="Times New Roman"/>
          <w:i/>
        </w:rPr>
        <w:t>n</w:t>
      </w:r>
      <w:r>
        <w:rPr>
          <w:rFonts w:ascii="Times New Roman" w:hAnsi="Times New Roman" w:eastAsia="宋体" w:cs="Times New Roman"/>
        </w:rPr>
        <w:t>(KMnO</w:t>
      </w:r>
      <w:r>
        <w:rPr>
          <w:rFonts w:ascii="Times New Roman" w:hAnsi="Times New Roman" w:eastAsia="宋体" w:cs="Times New Roman"/>
          <w:vertAlign w:val="subscript"/>
        </w:rPr>
        <w:t>4</w:t>
      </w:r>
      <w:r>
        <w:rPr>
          <w:rFonts w:ascii="Times New Roman" w:hAnsi="Times New Roman" w:eastAsia="宋体" w:cs="Times New Roman"/>
        </w:rPr>
        <w:t>)≥______________。</w:t>
      </w:r>
    </w:p>
    <w:p w14:paraId="7ED71AB7">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(2)探究反应物浓度对反应速率影响的是实验________(填编号，下同)，探究反应温度对反应速率影响的是实验________。</w:t>
      </w:r>
    </w:p>
    <w:p w14:paraId="6E1AE22E">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(3)测得实验</w:t>
      </w:r>
      <w:r>
        <w:rPr>
          <w:rFonts w:hint="eastAsia" w:hAnsi="宋体" w:eastAsia="宋体" w:cs="宋体"/>
        </w:rPr>
        <w:t>①</w:t>
      </w:r>
      <w:r>
        <w:rPr>
          <w:rFonts w:ascii="Times New Roman" w:hAnsi="Times New Roman" w:eastAsia="宋体" w:cs="Times New Roman"/>
        </w:rPr>
        <w:t>中溶液褪色的时间为30 s，忽略混合前后溶液体积的微小变化，这段时间内平均反应速率</w:t>
      </w:r>
      <w:r>
        <w:rPr>
          <w:rFonts w:ascii="Times New Roman" w:hAnsi="Times New Roman" w:eastAsia="宋体" w:cs="Times New Roman"/>
          <w:i/>
        </w:rPr>
        <w:t>v</w:t>
      </w:r>
      <w:r>
        <w:rPr>
          <w:rFonts w:ascii="Times New Roman" w:hAnsi="Times New Roman" w:eastAsia="宋体" w:cs="Times New Roman"/>
        </w:rPr>
        <w:t>(KMnO</w:t>
      </w:r>
      <w:r>
        <w:rPr>
          <w:rFonts w:ascii="Times New Roman" w:hAnsi="Times New Roman" w:eastAsia="宋体" w:cs="Times New Roman"/>
          <w:vertAlign w:val="subscript"/>
        </w:rPr>
        <w:t>4</w:t>
      </w:r>
      <w:r>
        <w:rPr>
          <w:rFonts w:ascii="Times New Roman" w:hAnsi="Times New Roman" w:eastAsia="宋体" w:cs="Times New Roman"/>
        </w:rPr>
        <w:t>)＝____________________。</w:t>
      </w:r>
    </w:p>
    <w:p w14:paraId="17936129">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(4)实验过程中发现：在开始反应的一段时间内，反应速率较小，溶液褪色不明显；但不久反应速率明显增大，溶液很快褪色。导致上述现象的原因可能是____________________。</w:t>
      </w:r>
    </w:p>
    <w:p w14:paraId="6F77318A">
      <w:pPr>
        <w:pStyle w:val="2"/>
        <w:tabs>
          <w:tab w:val="left" w:pos="3780"/>
        </w:tabs>
        <w:spacing w:line="360" w:lineRule="auto"/>
        <w:ind w:firstLine="422"/>
        <w:rPr>
          <w:rFonts w:ascii="Times New Roman" w:hAnsi="Times New Roman" w:eastAsia="宋体" w:cs="Times New Roman"/>
        </w:rPr>
      </w:pPr>
      <w:r>
        <w:rPr>
          <w:rFonts w:hint="eastAsia" w:ascii="Times New Roman" w:hAnsi="Times New Roman" w:eastAsia="宋体" w:cs="Times New Roman"/>
          <w:lang w:val="en-US" w:eastAsia="zh-CN"/>
        </w:rPr>
        <w:t>3.</w:t>
      </w:r>
      <w:r>
        <w:rPr>
          <w:rFonts w:ascii="Times New Roman" w:hAnsi="Times New Roman" w:eastAsia="宋体" w:cs="Times New Roman"/>
        </w:rPr>
        <w:t>某同学为了研究外界条件对化学反应速率的影响设计了如下一系列的实验，在实验过程中收集产生的气体，并记录获得相同体积的气体所需的时间。</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792"/>
        <w:gridCol w:w="1792"/>
        <w:gridCol w:w="1792"/>
        <w:gridCol w:w="1793"/>
      </w:tblGrid>
      <w:tr w14:paraId="607F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46" w:type="dxa"/>
            <w:shd w:val="clear" w:color="auto" w:fill="auto"/>
            <w:vAlign w:val="center"/>
          </w:tcPr>
          <w:p w14:paraId="3371FE85">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实验</w:t>
            </w:r>
          </w:p>
        </w:tc>
        <w:tc>
          <w:tcPr>
            <w:tcW w:w="1792" w:type="dxa"/>
            <w:shd w:val="clear" w:color="auto" w:fill="auto"/>
            <w:vAlign w:val="center"/>
          </w:tcPr>
          <w:p w14:paraId="521D47C4">
            <w:pPr>
              <w:pStyle w:val="2"/>
              <w:tabs>
                <w:tab w:val="left" w:pos="3780"/>
              </w:tabs>
              <w:spacing w:line="360" w:lineRule="auto"/>
              <w:jc w:val="center"/>
              <w:rPr>
                <w:rFonts w:ascii="Times New Roman" w:hAnsi="Times New Roman" w:eastAsia="宋体" w:cs="Times New Roman"/>
              </w:rPr>
            </w:pPr>
            <w:r>
              <w:rPr>
                <w:rFonts w:hint="eastAsia" w:hAnsi="宋体" w:eastAsia="宋体" w:cs="宋体"/>
              </w:rPr>
              <w:t>①</w:t>
            </w:r>
          </w:p>
        </w:tc>
        <w:tc>
          <w:tcPr>
            <w:tcW w:w="1792" w:type="dxa"/>
            <w:shd w:val="clear" w:color="auto" w:fill="auto"/>
            <w:vAlign w:val="center"/>
          </w:tcPr>
          <w:p w14:paraId="65F9790A">
            <w:pPr>
              <w:pStyle w:val="2"/>
              <w:tabs>
                <w:tab w:val="left" w:pos="3780"/>
              </w:tabs>
              <w:spacing w:line="360" w:lineRule="auto"/>
              <w:jc w:val="center"/>
              <w:rPr>
                <w:rFonts w:ascii="Times New Roman" w:hAnsi="Times New Roman" w:eastAsia="宋体" w:cs="Times New Roman"/>
              </w:rPr>
            </w:pPr>
            <w:r>
              <w:rPr>
                <w:rFonts w:hint="eastAsia" w:hAnsi="宋体" w:eastAsia="宋体" w:cs="宋体"/>
              </w:rPr>
              <w:t>②</w:t>
            </w:r>
          </w:p>
        </w:tc>
        <w:tc>
          <w:tcPr>
            <w:tcW w:w="1792" w:type="dxa"/>
            <w:shd w:val="clear" w:color="auto" w:fill="auto"/>
            <w:vAlign w:val="center"/>
          </w:tcPr>
          <w:p w14:paraId="69EA9DF6">
            <w:pPr>
              <w:pStyle w:val="2"/>
              <w:tabs>
                <w:tab w:val="left" w:pos="3780"/>
              </w:tabs>
              <w:spacing w:line="360" w:lineRule="auto"/>
              <w:jc w:val="center"/>
              <w:rPr>
                <w:rFonts w:ascii="Times New Roman" w:hAnsi="Times New Roman" w:eastAsia="宋体" w:cs="Times New Roman"/>
              </w:rPr>
            </w:pPr>
            <w:r>
              <w:rPr>
                <w:rFonts w:hint="eastAsia" w:hAnsi="宋体" w:eastAsia="宋体" w:cs="宋体"/>
              </w:rPr>
              <w:t>③</w:t>
            </w:r>
          </w:p>
        </w:tc>
        <w:tc>
          <w:tcPr>
            <w:tcW w:w="1793" w:type="dxa"/>
            <w:shd w:val="clear" w:color="auto" w:fill="auto"/>
            <w:vAlign w:val="center"/>
          </w:tcPr>
          <w:p w14:paraId="19BF7ED7">
            <w:pPr>
              <w:pStyle w:val="2"/>
              <w:tabs>
                <w:tab w:val="left" w:pos="3780"/>
              </w:tabs>
              <w:spacing w:line="360" w:lineRule="auto"/>
              <w:jc w:val="center"/>
              <w:rPr>
                <w:rFonts w:ascii="Times New Roman" w:hAnsi="Times New Roman" w:eastAsia="宋体" w:cs="Times New Roman"/>
              </w:rPr>
            </w:pPr>
            <w:r>
              <w:rPr>
                <w:rFonts w:hint="eastAsia" w:hAnsi="宋体" w:eastAsia="宋体" w:cs="宋体"/>
              </w:rPr>
              <w:t>④</w:t>
            </w:r>
          </w:p>
        </w:tc>
      </w:tr>
      <w:tr w14:paraId="5D52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shd w:val="clear" w:color="auto" w:fill="auto"/>
            <w:vAlign w:val="center"/>
          </w:tcPr>
          <w:p w14:paraId="03587EE1">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浓度</w:t>
            </w:r>
          </w:p>
        </w:tc>
        <w:tc>
          <w:tcPr>
            <w:tcW w:w="1792" w:type="dxa"/>
            <w:shd w:val="clear" w:color="auto" w:fill="auto"/>
            <w:vAlign w:val="center"/>
          </w:tcPr>
          <w:p w14:paraId="7F8C81CE">
            <w:pPr>
              <w:pStyle w:val="2"/>
              <w:tabs>
                <w:tab w:val="left" w:pos="3780"/>
              </w:tabs>
              <w:spacing w:line="360" w:lineRule="auto"/>
              <w:jc w:val="center"/>
              <w:rPr>
                <w:rFonts w:ascii="Times New Roman" w:hAnsi="Times New Roman" w:eastAsia="宋体" w:cs="Times New Roman"/>
                <w:lang w:val="pt-BR"/>
              </w:rPr>
            </w:pPr>
            <w:r>
              <w:rPr>
                <w:rFonts w:ascii="Times New Roman" w:hAnsi="Times New Roman" w:eastAsia="宋体" w:cs="Times New Roman"/>
                <w:lang w:val="pt-BR"/>
              </w:rPr>
              <w:t>50 mL</w:t>
            </w:r>
          </w:p>
          <w:p w14:paraId="04DFE725">
            <w:pPr>
              <w:pStyle w:val="2"/>
              <w:tabs>
                <w:tab w:val="left" w:pos="3780"/>
              </w:tabs>
              <w:spacing w:line="360" w:lineRule="auto"/>
              <w:jc w:val="center"/>
              <w:rPr>
                <w:rFonts w:ascii="Times New Roman" w:hAnsi="Times New Roman" w:eastAsia="宋体" w:cs="Times New Roman"/>
                <w:lang w:val="pt-BR"/>
              </w:rPr>
            </w:pPr>
            <w:r>
              <w:rPr>
                <w:rFonts w:ascii="Times New Roman" w:hAnsi="Times New Roman" w:eastAsia="宋体" w:cs="Times New Roman"/>
                <w:lang w:val="pt-BR"/>
              </w:rPr>
              <w:t>4 mol·L</w:t>
            </w:r>
            <w:r>
              <w:rPr>
                <w:rFonts w:ascii="Times New Roman" w:hAnsi="Times New Roman" w:eastAsia="宋体" w:cs="Times New Roman"/>
                <w:vertAlign w:val="superscript"/>
                <w:lang w:val="pt-BR"/>
              </w:rPr>
              <w:t>－1</w:t>
            </w:r>
          </w:p>
          <w:p w14:paraId="0C0F35F3">
            <w:pPr>
              <w:pStyle w:val="2"/>
              <w:tabs>
                <w:tab w:val="left" w:pos="3780"/>
              </w:tabs>
              <w:spacing w:line="360" w:lineRule="auto"/>
              <w:jc w:val="center"/>
              <w:rPr>
                <w:rFonts w:ascii="Times New Roman" w:hAnsi="Times New Roman" w:eastAsia="宋体" w:cs="Times New Roman"/>
                <w:lang w:val="pt-BR"/>
              </w:rPr>
            </w:pPr>
            <w:r>
              <w:rPr>
                <w:rFonts w:ascii="Times New Roman" w:hAnsi="Times New Roman" w:eastAsia="宋体" w:cs="Times New Roman"/>
              </w:rPr>
              <w:t>硫酸</w:t>
            </w:r>
          </w:p>
        </w:tc>
        <w:tc>
          <w:tcPr>
            <w:tcW w:w="1792" w:type="dxa"/>
            <w:shd w:val="clear" w:color="auto" w:fill="auto"/>
            <w:vAlign w:val="center"/>
          </w:tcPr>
          <w:p w14:paraId="4DAAC2BC">
            <w:pPr>
              <w:pStyle w:val="2"/>
              <w:tabs>
                <w:tab w:val="left" w:pos="3780"/>
              </w:tabs>
              <w:spacing w:line="360" w:lineRule="auto"/>
              <w:jc w:val="center"/>
              <w:rPr>
                <w:rFonts w:ascii="Times New Roman" w:hAnsi="Times New Roman" w:eastAsia="宋体" w:cs="Times New Roman"/>
                <w:lang w:val="pt-BR"/>
              </w:rPr>
            </w:pPr>
            <w:r>
              <w:rPr>
                <w:rFonts w:ascii="Times New Roman" w:hAnsi="Times New Roman" w:eastAsia="宋体" w:cs="Times New Roman"/>
                <w:lang w:val="pt-BR"/>
              </w:rPr>
              <w:t>50 mL</w:t>
            </w:r>
          </w:p>
          <w:p w14:paraId="6765FC70">
            <w:pPr>
              <w:pStyle w:val="2"/>
              <w:tabs>
                <w:tab w:val="left" w:pos="3780"/>
              </w:tabs>
              <w:spacing w:line="360" w:lineRule="auto"/>
              <w:jc w:val="center"/>
              <w:rPr>
                <w:rFonts w:ascii="Times New Roman" w:hAnsi="Times New Roman" w:eastAsia="宋体" w:cs="Times New Roman"/>
                <w:lang w:val="pt-BR"/>
              </w:rPr>
            </w:pPr>
            <w:r>
              <w:rPr>
                <w:rFonts w:ascii="Times New Roman" w:hAnsi="Times New Roman" w:eastAsia="宋体" w:cs="Times New Roman"/>
                <w:lang w:val="pt-BR"/>
              </w:rPr>
              <w:t>2 mol·L</w:t>
            </w:r>
            <w:r>
              <w:rPr>
                <w:rFonts w:ascii="Times New Roman" w:hAnsi="Times New Roman" w:eastAsia="宋体" w:cs="Times New Roman"/>
                <w:vertAlign w:val="superscript"/>
                <w:lang w:val="pt-BR"/>
              </w:rPr>
              <w:t>－1</w:t>
            </w:r>
          </w:p>
          <w:p w14:paraId="69E1EF1A">
            <w:pPr>
              <w:pStyle w:val="2"/>
              <w:tabs>
                <w:tab w:val="left" w:pos="3780"/>
              </w:tabs>
              <w:spacing w:line="360" w:lineRule="auto"/>
              <w:jc w:val="center"/>
              <w:rPr>
                <w:rFonts w:ascii="Times New Roman" w:hAnsi="Times New Roman" w:eastAsia="宋体" w:cs="Times New Roman"/>
                <w:lang w:val="pt-BR"/>
              </w:rPr>
            </w:pPr>
            <w:r>
              <w:rPr>
                <w:rFonts w:ascii="Times New Roman" w:hAnsi="Times New Roman" w:eastAsia="宋体" w:cs="Times New Roman"/>
              </w:rPr>
              <w:t>硫酸</w:t>
            </w:r>
          </w:p>
        </w:tc>
        <w:tc>
          <w:tcPr>
            <w:tcW w:w="1792" w:type="dxa"/>
            <w:shd w:val="clear" w:color="auto" w:fill="auto"/>
            <w:vAlign w:val="center"/>
          </w:tcPr>
          <w:p w14:paraId="140345A3">
            <w:pPr>
              <w:pStyle w:val="2"/>
              <w:tabs>
                <w:tab w:val="left" w:pos="3780"/>
              </w:tabs>
              <w:spacing w:line="360" w:lineRule="auto"/>
              <w:jc w:val="center"/>
              <w:rPr>
                <w:rFonts w:ascii="Times New Roman" w:hAnsi="Times New Roman" w:eastAsia="宋体" w:cs="Times New Roman"/>
                <w:lang w:val="pt-BR"/>
              </w:rPr>
            </w:pPr>
            <w:r>
              <w:rPr>
                <w:rFonts w:ascii="Times New Roman" w:hAnsi="Times New Roman" w:eastAsia="宋体" w:cs="Times New Roman"/>
                <w:lang w:val="pt-BR"/>
              </w:rPr>
              <w:t>50 mL</w:t>
            </w:r>
          </w:p>
          <w:p w14:paraId="38B939AD">
            <w:pPr>
              <w:pStyle w:val="2"/>
              <w:tabs>
                <w:tab w:val="left" w:pos="3780"/>
              </w:tabs>
              <w:spacing w:line="360" w:lineRule="auto"/>
              <w:jc w:val="center"/>
              <w:rPr>
                <w:rFonts w:ascii="Times New Roman" w:hAnsi="Times New Roman" w:eastAsia="宋体" w:cs="Times New Roman"/>
                <w:lang w:val="pt-BR"/>
              </w:rPr>
            </w:pPr>
            <w:r>
              <w:rPr>
                <w:rFonts w:ascii="Times New Roman" w:hAnsi="Times New Roman" w:eastAsia="宋体" w:cs="Times New Roman"/>
                <w:lang w:val="pt-BR"/>
              </w:rPr>
              <w:t>4 mol·L</w:t>
            </w:r>
            <w:r>
              <w:rPr>
                <w:rFonts w:ascii="Times New Roman" w:hAnsi="Times New Roman" w:eastAsia="宋体" w:cs="Times New Roman"/>
                <w:vertAlign w:val="superscript"/>
                <w:lang w:val="pt-BR"/>
              </w:rPr>
              <w:t>－1</w:t>
            </w:r>
          </w:p>
          <w:p w14:paraId="3FE43043">
            <w:pPr>
              <w:pStyle w:val="2"/>
              <w:tabs>
                <w:tab w:val="left" w:pos="3780"/>
              </w:tabs>
              <w:spacing w:line="360" w:lineRule="auto"/>
              <w:jc w:val="center"/>
              <w:rPr>
                <w:rFonts w:ascii="Times New Roman" w:hAnsi="Times New Roman" w:eastAsia="宋体" w:cs="Times New Roman"/>
                <w:lang w:val="pt-BR"/>
              </w:rPr>
            </w:pPr>
            <w:r>
              <w:rPr>
                <w:rFonts w:ascii="Times New Roman" w:hAnsi="Times New Roman" w:eastAsia="宋体" w:cs="Times New Roman"/>
              </w:rPr>
              <w:t>硫酸</w:t>
            </w:r>
          </w:p>
        </w:tc>
        <w:tc>
          <w:tcPr>
            <w:tcW w:w="1793" w:type="dxa"/>
            <w:shd w:val="clear" w:color="auto" w:fill="auto"/>
            <w:vAlign w:val="center"/>
          </w:tcPr>
          <w:p w14:paraId="4F228D68">
            <w:pPr>
              <w:pStyle w:val="2"/>
              <w:tabs>
                <w:tab w:val="left" w:pos="3780"/>
              </w:tabs>
              <w:spacing w:line="360" w:lineRule="auto"/>
              <w:jc w:val="center"/>
              <w:rPr>
                <w:rFonts w:ascii="Times New Roman" w:hAnsi="Times New Roman" w:eastAsia="宋体" w:cs="Times New Roman"/>
                <w:lang w:val="pt-BR"/>
              </w:rPr>
            </w:pPr>
            <w:r>
              <w:rPr>
                <w:rFonts w:ascii="Times New Roman" w:hAnsi="Times New Roman" w:eastAsia="宋体" w:cs="Times New Roman"/>
                <w:lang w:val="pt-BR"/>
              </w:rPr>
              <w:t>50 mL</w:t>
            </w:r>
          </w:p>
          <w:p w14:paraId="3BE5C454">
            <w:pPr>
              <w:pStyle w:val="2"/>
              <w:tabs>
                <w:tab w:val="left" w:pos="3780"/>
              </w:tabs>
              <w:spacing w:line="360" w:lineRule="auto"/>
              <w:jc w:val="center"/>
              <w:rPr>
                <w:rFonts w:ascii="Times New Roman" w:hAnsi="Times New Roman" w:eastAsia="宋体" w:cs="Times New Roman"/>
                <w:lang w:val="pt-BR"/>
              </w:rPr>
            </w:pPr>
            <w:r>
              <w:rPr>
                <w:rFonts w:ascii="Times New Roman" w:hAnsi="Times New Roman" w:eastAsia="宋体" w:cs="Times New Roman"/>
                <w:lang w:val="pt-BR"/>
              </w:rPr>
              <w:t>4 mol·L</w:t>
            </w:r>
            <w:r>
              <w:rPr>
                <w:rFonts w:ascii="Times New Roman" w:hAnsi="Times New Roman" w:eastAsia="宋体" w:cs="Times New Roman"/>
                <w:vertAlign w:val="superscript"/>
                <w:lang w:val="pt-BR"/>
              </w:rPr>
              <w:t>－1</w:t>
            </w:r>
          </w:p>
          <w:p w14:paraId="72B7A25B">
            <w:pPr>
              <w:pStyle w:val="2"/>
              <w:tabs>
                <w:tab w:val="left" w:pos="3780"/>
              </w:tabs>
              <w:spacing w:line="360" w:lineRule="auto"/>
              <w:jc w:val="center"/>
              <w:rPr>
                <w:rFonts w:ascii="Times New Roman" w:hAnsi="Times New Roman" w:eastAsia="宋体" w:cs="Times New Roman"/>
                <w:lang w:val="pt-BR"/>
              </w:rPr>
            </w:pPr>
            <w:r>
              <w:rPr>
                <w:rFonts w:ascii="Times New Roman" w:hAnsi="Times New Roman" w:eastAsia="宋体" w:cs="Times New Roman"/>
              </w:rPr>
              <w:t>硫酸</w:t>
            </w:r>
          </w:p>
        </w:tc>
      </w:tr>
      <w:tr w14:paraId="13DD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shd w:val="clear" w:color="auto" w:fill="auto"/>
            <w:vAlign w:val="center"/>
          </w:tcPr>
          <w:p w14:paraId="1BAC0E09">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温度</w:t>
            </w:r>
          </w:p>
        </w:tc>
        <w:tc>
          <w:tcPr>
            <w:tcW w:w="1792" w:type="dxa"/>
            <w:shd w:val="clear" w:color="auto" w:fill="auto"/>
            <w:vAlign w:val="center"/>
          </w:tcPr>
          <w:p w14:paraId="6D325E79">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20 ℃</w:t>
            </w:r>
          </w:p>
        </w:tc>
        <w:tc>
          <w:tcPr>
            <w:tcW w:w="1792" w:type="dxa"/>
            <w:shd w:val="clear" w:color="auto" w:fill="auto"/>
            <w:vAlign w:val="center"/>
          </w:tcPr>
          <w:p w14:paraId="3B3DEB64">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20 ℃</w:t>
            </w:r>
          </w:p>
        </w:tc>
        <w:tc>
          <w:tcPr>
            <w:tcW w:w="1792" w:type="dxa"/>
            <w:shd w:val="clear" w:color="auto" w:fill="auto"/>
            <w:vAlign w:val="center"/>
          </w:tcPr>
          <w:p w14:paraId="171F6956">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20 ℃</w:t>
            </w:r>
          </w:p>
        </w:tc>
        <w:tc>
          <w:tcPr>
            <w:tcW w:w="1793" w:type="dxa"/>
            <w:shd w:val="clear" w:color="auto" w:fill="auto"/>
            <w:vAlign w:val="center"/>
          </w:tcPr>
          <w:p w14:paraId="1EADAEB0">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40 ℃</w:t>
            </w:r>
          </w:p>
        </w:tc>
      </w:tr>
      <w:tr w14:paraId="5304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shd w:val="clear" w:color="auto" w:fill="auto"/>
            <w:vAlign w:val="center"/>
          </w:tcPr>
          <w:p w14:paraId="37585538">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固体</w:t>
            </w:r>
          </w:p>
          <w:p w14:paraId="5A674DA6">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形状</w:t>
            </w:r>
          </w:p>
        </w:tc>
        <w:tc>
          <w:tcPr>
            <w:tcW w:w="1792" w:type="dxa"/>
            <w:shd w:val="clear" w:color="auto" w:fill="auto"/>
            <w:vAlign w:val="center"/>
          </w:tcPr>
          <w:p w14:paraId="11E58661">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6.5 g</w:t>
            </w:r>
          </w:p>
          <w:p w14:paraId="2A38A443">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块状Zn</w:t>
            </w:r>
          </w:p>
        </w:tc>
        <w:tc>
          <w:tcPr>
            <w:tcW w:w="1792" w:type="dxa"/>
            <w:shd w:val="clear" w:color="auto" w:fill="auto"/>
            <w:vAlign w:val="center"/>
          </w:tcPr>
          <w:p w14:paraId="4DA6830D">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6.5 g</w:t>
            </w:r>
          </w:p>
          <w:p w14:paraId="77673BB1">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块状Zn</w:t>
            </w:r>
          </w:p>
        </w:tc>
        <w:tc>
          <w:tcPr>
            <w:tcW w:w="1792" w:type="dxa"/>
            <w:shd w:val="clear" w:color="auto" w:fill="auto"/>
            <w:vAlign w:val="center"/>
          </w:tcPr>
          <w:p w14:paraId="665A82B0">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6.5 g</w:t>
            </w:r>
          </w:p>
          <w:p w14:paraId="41EC7A20">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粉末状Zn</w:t>
            </w:r>
          </w:p>
        </w:tc>
        <w:tc>
          <w:tcPr>
            <w:tcW w:w="1793" w:type="dxa"/>
            <w:shd w:val="clear" w:color="auto" w:fill="auto"/>
            <w:vAlign w:val="center"/>
          </w:tcPr>
          <w:p w14:paraId="2ECB8141">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6.5 g</w:t>
            </w:r>
          </w:p>
          <w:p w14:paraId="7E564E8C">
            <w:pPr>
              <w:pStyle w:val="2"/>
              <w:tabs>
                <w:tab w:val="left" w:pos="3780"/>
              </w:tabs>
              <w:spacing w:line="360" w:lineRule="auto"/>
              <w:jc w:val="center"/>
              <w:rPr>
                <w:rFonts w:ascii="Times New Roman" w:hAnsi="Times New Roman" w:eastAsia="宋体" w:cs="Times New Roman"/>
              </w:rPr>
            </w:pPr>
            <w:r>
              <w:rPr>
                <w:rFonts w:ascii="Times New Roman" w:hAnsi="Times New Roman" w:eastAsia="宋体" w:cs="Times New Roman"/>
              </w:rPr>
              <w:t>块状Zn</w:t>
            </w:r>
          </w:p>
        </w:tc>
      </w:tr>
    </w:tbl>
    <w:p w14:paraId="6E1393E3">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(1)</w:t>
      </w:r>
      <w:r>
        <w:rPr>
          <w:rFonts w:hint="eastAsia" w:hAnsi="宋体" w:eastAsia="宋体" w:cs="宋体"/>
        </w:rPr>
        <w:t>①②④</w:t>
      </w:r>
      <w:r>
        <w:rPr>
          <w:rFonts w:ascii="Times New Roman" w:hAnsi="Times New Roman" w:eastAsia="宋体" w:cs="Times New Roman"/>
        </w:rPr>
        <w:t>中化学反应速率由快到慢的顺序为________(填序号，下同)。</w:t>
      </w:r>
    </w:p>
    <w:p w14:paraId="5474766C">
      <w:pPr>
        <w:pStyle w:val="2"/>
        <w:tabs>
          <w:tab w:val="left" w:pos="3780"/>
        </w:tabs>
        <w:spacing w:line="360" w:lineRule="auto"/>
        <w:ind w:firstLine="422"/>
        <w:rPr>
          <w:rFonts w:ascii="Times New Roman" w:hAnsi="Times New Roman" w:eastAsia="宋体" w:cs="Times New Roman"/>
        </w:rPr>
      </w:pPr>
      <w:r>
        <w:rPr>
          <w:rFonts w:ascii="Times New Roman" w:hAnsi="Times New Roman" w:eastAsia="宋体" w:cs="Times New Roman"/>
        </w:rPr>
        <w:t>(2)探究浓度对化学反应速率影响的是________；探究温度对化学反应速率影响的是________；</w:t>
      </w:r>
      <w:r>
        <w:rPr>
          <w:rFonts w:hint="eastAsia" w:hAnsi="宋体" w:eastAsia="宋体" w:cs="宋体"/>
        </w:rPr>
        <w:t>①③</w:t>
      </w:r>
      <w:r>
        <w:rPr>
          <w:rFonts w:ascii="Times New Roman" w:hAnsi="Times New Roman" w:eastAsia="宋体" w:cs="Times New Roman"/>
        </w:rPr>
        <w:t>探究________对化学反应速率影响。</w:t>
      </w:r>
    </w:p>
    <w:p w14:paraId="51277914">
      <w:pPr>
        <w:pStyle w:val="2"/>
        <w:tabs>
          <w:tab w:val="left" w:pos="3780"/>
        </w:tabs>
        <w:spacing w:line="360" w:lineRule="auto"/>
        <w:rPr>
          <w:rFonts w:ascii="Times New Roman" w:hAnsi="Times New Roman" w:eastAsia="宋体" w:cs="Times New Roman"/>
        </w:rPr>
      </w:pPr>
      <w:r>
        <w:rPr>
          <w:rFonts w:ascii="Times New Roman" w:hAnsi="Times New Roman" w:eastAsia="宋体" w:cs="Times New Roman"/>
        </w:rPr>
        <w:t>_______。</w:t>
      </w:r>
    </w:p>
    <w:sectPr>
      <w:headerReference r:id="rId3" w:type="default"/>
      <w:footerReference r:id="rId4" w:type="default"/>
      <w:pgSz w:w="11906" w:h="16838"/>
      <w:pgMar w:top="720" w:right="720" w:bottom="720" w:left="72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4D9CE">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AA637">
    <w:pPr>
      <w:pBdr>
        <w:bottom w:val="none" w:color="auto" w:sz="0" w:space="1"/>
      </w:pBdr>
      <w:snapToGrid w:val="0"/>
      <w:rPr>
        <w:rFonts w:ascii="Times New Roman" w:hAnsi="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3YzdlN2YyMGJhYTA0NzY4MTgyOTQ2YWE2MDIxNGIifQ=="/>
  </w:docVars>
  <w:rsids>
    <w:rsidRoot w:val="00A1712C"/>
    <w:rsid w:val="00085024"/>
    <w:rsid w:val="00196DD5"/>
    <w:rsid w:val="00220378"/>
    <w:rsid w:val="00253097"/>
    <w:rsid w:val="00257283"/>
    <w:rsid w:val="00262B41"/>
    <w:rsid w:val="002B6FB4"/>
    <w:rsid w:val="003B6D49"/>
    <w:rsid w:val="004100E1"/>
    <w:rsid w:val="004151FC"/>
    <w:rsid w:val="00424377"/>
    <w:rsid w:val="004A3802"/>
    <w:rsid w:val="0057602E"/>
    <w:rsid w:val="00703321"/>
    <w:rsid w:val="00775278"/>
    <w:rsid w:val="007A72CC"/>
    <w:rsid w:val="00810CCE"/>
    <w:rsid w:val="008551EB"/>
    <w:rsid w:val="009B1D1E"/>
    <w:rsid w:val="009D5F61"/>
    <w:rsid w:val="009F1D82"/>
    <w:rsid w:val="00A1712C"/>
    <w:rsid w:val="00B13DE0"/>
    <w:rsid w:val="00B8768B"/>
    <w:rsid w:val="00BA7817"/>
    <w:rsid w:val="00C02FC6"/>
    <w:rsid w:val="00CB669E"/>
    <w:rsid w:val="00CE335E"/>
    <w:rsid w:val="00CE4E98"/>
    <w:rsid w:val="00D7473B"/>
    <w:rsid w:val="00DC0CBC"/>
    <w:rsid w:val="00F04CB1"/>
    <w:rsid w:val="00FC3C9A"/>
    <w:rsid w:val="0D433974"/>
    <w:rsid w:val="2E1301C0"/>
    <w:rsid w:val="57E429B1"/>
    <w:rsid w:val="63AC1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cs="Courier New" w:eastAsiaTheme="minorEastAsia"/>
      <w:szCs w:val="21"/>
    </w:r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0"/>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纯文本 Char"/>
    <w:link w:val="2"/>
    <w:qFormat/>
    <w:uiPriority w:val="0"/>
    <w:rPr>
      <w:rFonts w:ascii="宋体" w:hAnsi="Courier New" w:cs="Courier New"/>
      <w:szCs w:val="21"/>
    </w:rPr>
  </w:style>
  <w:style w:type="character" w:customStyle="1" w:styleId="13">
    <w:name w:val="纯文本 Char1"/>
    <w:basedOn w:val="9"/>
    <w:semiHidden/>
    <w:qFormat/>
    <w:uiPriority w:val="99"/>
    <w:rPr>
      <w:rFonts w:ascii="宋体" w:hAnsi="Courier New" w:eastAsia="宋体" w:cs="Courier New"/>
      <w:szCs w:val="21"/>
    </w:rPr>
  </w:style>
  <w:style w:type="paragraph" w:styleId="14">
    <w:name w:val="List Paragraph"/>
    <w:basedOn w:val="1"/>
    <w:qFormat/>
    <w:uiPriority w:val="34"/>
    <w:pPr>
      <w:ind w:firstLine="420" w:firstLineChars="200"/>
    </w:pPr>
  </w:style>
  <w:style w:type="character" w:customStyle="1" w:styleId="15">
    <w:name w:val="页眉 Char"/>
    <w:basedOn w:val="9"/>
    <w:link w:val="5"/>
    <w:qFormat/>
    <w:uiPriority w:val="99"/>
    <w:rPr>
      <w:rFonts w:ascii="Calibri" w:hAnsi="Calibri" w:eastAsia="宋体" w:cs="Times New Roman"/>
      <w:sz w:val="18"/>
      <w:szCs w:val="18"/>
    </w:rPr>
  </w:style>
  <w:style w:type="character" w:customStyle="1" w:styleId="16">
    <w:name w:val="页脚 Char"/>
    <w:basedOn w:val="9"/>
    <w:link w:val="4"/>
    <w:qFormat/>
    <w:uiPriority w:val="99"/>
    <w:rPr>
      <w:rFonts w:ascii="Calibri" w:hAnsi="Calibri" w:eastAsia="宋体" w:cs="Times New Roman"/>
      <w:sz w:val="18"/>
      <w:szCs w:val="18"/>
    </w:rPr>
  </w:style>
  <w:style w:type="character" w:customStyle="1" w:styleId="17">
    <w:name w:val="批注框文本 Char"/>
    <w:basedOn w:val="9"/>
    <w:link w:val="3"/>
    <w:semiHidden/>
    <w:qFormat/>
    <w:uiPriority w:val="99"/>
    <w:rPr>
      <w:rFonts w:ascii="Calibri" w:hAnsi="Calibri" w:eastAsia="宋体" w:cs="Times New Roman"/>
      <w:sz w:val="18"/>
      <w:szCs w:val="18"/>
    </w:rPr>
  </w:style>
  <w:style w:type="paragraph" w:customStyle="1" w:styleId="18">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20RXZ2-76+.TIF" TargetMode="Externa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7B75232B38-A165-1FB7-499C-2E1C792CACB5%2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2930</Words>
  <Characters>3560</Characters>
  <Lines>65</Lines>
  <Paragraphs>18</Paragraphs>
  <TotalTime>62</TotalTime>
  <ScaleCrop>false</ScaleCrop>
  <LinksUpToDate>false</LinksUpToDate>
  <CharactersWithSpaces>3658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2023-06-15T03:48:00Z</dcterms:created>
  <dc:creator>714</dc:creator>
  <cp:lastModifiedBy>桂平</cp:lastModifiedBy>
  <dcterms:modified xsi:type="dcterms:W3CDTF">2024-08-28T08:00:35Z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2052-12.1.0.17857</vt:lpwstr>
  </property>
  <property fmtid="{D5CDD505-2E9C-101B-9397-08002B2CF9AE}" pid="7" name="ICV">
    <vt:lpwstr>D8555C7B59B04271AB11AB900C849389_13</vt:lpwstr>
  </property>
</Properties>
</file>