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sz w:val="32"/>
          <w:szCs w:val="32"/>
        </w:rPr>
        <w:drawing>
          <wp:anchor distT="0" distB="0" distL="114300" distR="114300" simplePos="0" relativeHeight="251659264" behindDoc="0" locked="0" layoutInCell="1" allowOverlap="1">
            <wp:simplePos x="0" y="0"/>
            <wp:positionH relativeFrom="page">
              <wp:posOffset>11595100</wp:posOffset>
            </wp:positionH>
            <wp:positionV relativeFrom="topMargin">
              <wp:posOffset>11620500</wp:posOffset>
            </wp:positionV>
            <wp:extent cx="368300" cy="317500"/>
            <wp:effectExtent l="0" t="0" r="3175" b="635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368300" cy="317500"/>
                    </a:xfrm>
                    <a:prstGeom prst="rect">
                      <a:avLst/>
                    </a:prstGeom>
                  </pic:spPr>
                </pic:pic>
              </a:graphicData>
            </a:graphic>
          </wp:anchor>
        </w:drawing>
      </w:r>
      <w:r>
        <w:rPr>
          <w:rFonts w:hint="default" w:ascii="Times New Roman" w:hAnsi="Times New Roman" w:eastAsia="宋体" w:cs="Times New Roman"/>
          <w:b/>
          <w:sz w:val="32"/>
          <w:szCs w:val="32"/>
        </w:rPr>
        <w:t>4.2.2  电解原理的应用</w:t>
      </w:r>
      <w:r>
        <w:rPr>
          <w:rFonts w:hint="eastAsia" w:ascii="Times New Roman" w:hAnsi="Times New Roman" w:eastAsia="宋体" w:cs="Times New Roman"/>
          <w:b/>
          <w:sz w:val="32"/>
          <w:szCs w:val="32"/>
          <w:lang w:val="en-US" w:eastAsia="zh-CN"/>
        </w:rPr>
        <w:t xml:space="preserve"> 导学案</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b/>
          <w:bCs/>
          <w:lang w:eastAsia="zh-CN"/>
        </w:rPr>
      </w:pPr>
      <w:r>
        <w:rPr>
          <w:rFonts w:hint="default" w:ascii="Times New Roman" w:hAnsi="Times New Roman" w:cs="Times New Roman"/>
          <w:b/>
          <w:bCs/>
          <w:lang w:eastAsia="zh-CN"/>
        </w:rPr>
        <w:t>学习目标：</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lang w:eastAsia="zh-CN"/>
        </w:rPr>
      </w:pPr>
      <w:r>
        <w:rPr>
          <w:rFonts w:hint="default" w:ascii="Times New Roman" w:hAnsi="Times New Roman" w:cs="Times New Roman"/>
          <w:lang w:eastAsia="zh-CN"/>
        </w:rPr>
        <w:t>1．理解并掌握电解规律和电解产物的判断方法.</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lang w:eastAsia="zh-CN"/>
        </w:rPr>
      </w:pPr>
      <w:r>
        <w:rPr>
          <w:rFonts w:hint="default" w:ascii="Times New Roman" w:hAnsi="Times New Roman" w:cs="Times New Roman"/>
          <w:lang w:eastAsia="zh-CN"/>
        </w:rPr>
        <w:t>2．理解并掌握电解饱和食盐水、电镀、电解精炼铜，电冶金的原理，会书写电极反应式及化学方程式。</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重点难点：</w:t>
      </w:r>
      <w:r>
        <w:rPr>
          <w:rFonts w:hint="default" w:ascii="Times New Roman" w:hAnsi="Times New Roman" w:eastAsia="宋体" w:cs="Times New Roman"/>
          <w:szCs w:val="21"/>
        </w:rPr>
        <w:t>1</w:t>
      </w:r>
      <w:r>
        <w:rPr>
          <w:rFonts w:hint="default" w:ascii="Times New Roman" w:hAnsi="Times New Roman" w:eastAsia="宋体" w:cs="Times New Roman"/>
        </w:rPr>
        <w:t>．</w:t>
      </w:r>
      <w:r>
        <w:rPr>
          <w:rFonts w:hint="default" w:ascii="Times New Roman" w:hAnsi="Times New Roman" w:eastAsia="宋体" w:cs="Times New Roman"/>
          <w:bCs/>
          <w:szCs w:val="21"/>
        </w:rPr>
        <w:t>电解池原理的应用。</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b/>
          <w:bCs/>
          <w:lang w:eastAsia="zh-CN"/>
        </w:rPr>
      </w:pPr>
      <w:r>
        <w:rPr>
          <w:rFonts w:hint="default" w:ascii="Times New Roman" w:hAnsi="Times New Roman" w:cs="Times New Roman"/>
          <w:b/>
          <w:bCs/>
          <w:lang w:eastAsia="zh-CN"/>
        </w:rPr>
        <w:t>一、预习 （阅读教材，完成学案）</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b/>
          <w:bCs/>
          <w:lang w:eastAsia="zh-CN"/>
        </w:rPr>
      </w:pPr>
      <w:r>
        <w:rPr>
          <w:rFonts w:hint="default" w:ascii="Times New Roman" w:hAnsi="Times New Roman" w:cs="Times New Roman"/>
          <w:b/>
          <w:bCs/>
          <w:lang w:eastAsia="zh-CN"/>
        </w:rPr>
        <w:t>二、合作探究 深度学习</w:t>
      </w:r>
    </w:p>
    <w:p>
      <w:pPr>
        <w:pStyle w:val="3"/>
        <w:keepNext w:val="0"/>
        <w:keepLines w:val="0"/>
        <w:pageBreakBefore w:val="0"/>
        <w:widowControl w:val="0"/>
        <w:tabs>
          <w:tab w:val="left" w:pos="3544"/>
        </w:tabs>
        <w:kinsoku/>
        <w:wordWrap/>
        <w:overflowPunct/>
        <w:topLinePunct w:val="0"/>
        <w:autoSpaceDE/>
        <w:autoSpaceDN/>
        <w:bidi w:val="0"/>
        <w:adjustRightInd/>
        <w:snapToGrid w:val="0"/>
        <w:spacing w:line="300" w:lineRule="auto"/>
        <w:textAlignment w:val="auto"/>
        <w:rPr>
          <w:rFonts w:hint="default" w:ascii="Times New Roman" w:hAnsi="Times New Roman" w:cs="Times New Roman"/>
          <w:b/>
          <w:bCs/>
          <w:lang w:eastAsia="zh-CN"/>
        </w:rPr>
      </w:pPr>
      <w:r>
        <w:rPr>
          <w:rFonts w:hint="default" w:ascii="Times New Roman" w:hAnsi="Times New Roman" w:cs="Times New Roman"/>
          <w:b/>
          <w:bCs/>
          <w:lang w:eastAsia="zh-CN"/>
        </w:rPr>
        <w:t>三、聚焦展示</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学习目标一</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电解饱和食盐水的应用</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阅读教材P106-107完成以下内容</w:t>
      </w:r>
      <w:r>
        <w:rPr>
          <w:rFonts w:hint="default" w:ascii="Times New Roman" w:hAnsi="Times New Roman" w:eastAsia="宋体" w:cs="Times New Roman"/>
          <w:lang w:eastAsia="zh-C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黑体" w:cs="Times New Roman"/>
          <w:lang w:eastAsia="zh-C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4479290</wp:posOffset>
            </wp:positionH>
            <wp:positionV relativeFrom="paragraph">
              <wp:posOffset>148590</wp:posOffset>
            </wp:positionV>
            <wp:extent cx="1339850" cy="1295400"/>
            <wp:effectExtent l="0" t="0" r="12700" b="0"/>
            <wp:wrapThrough wrapText="bothSides">
              <wp:wrapPolygon>
                <wp:start x="0" y="0"/>
                <wp:lineTo x="0" y="21282"/>
                <wp:lineTo x="21191" y="21282"/>
                <wp:lineTo x="21191" y="0"/>
                <wp:lineTo x="0" y="0"/>
              </wp:wrapPolygon>
            </wp:wrapThrough>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339850" cy="1295400"/>
                    </a:xfrm>
                    <a:prstGeom prst="rect">
                      <a:avLst/>
                    </a:prstGeom>
                    <a:noFill/>
                    <a:ln>
                      <a:noFill/>
                    </a:ln>
                  </pic:spPr>
                </pic:pic>
              </a:graphicData>
            </a:graphic>
          </wp:anchor>
        </w:drawing>
      </w:r>
      <w:r>
        <w:rPr>
          <w:rFonts w:hint="default" w:ascii="Times New Roman" w:hAnsi="Times New Roman" w:eastAsia="黑体" w:cs="Times New Roman"/>
        </w:rPr>
        <w:t>1．电解饱和食盐水</w:t>
      </w:r>
      <w:r>
        <w:rPr>
          <w:rFonts w:hint="default" w:ascii="Times New Roman" w:hAnsi="Times New Roman" w:eastAsia="黑体" w:cs="Times New Roman"/>
          <w:lang w:val="en-US" w:eastAsia="zh-CN"/>
        </w:rPr>
        <w:t>的原理</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(1)电极反应：</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阳极：发生氧化反应，电极反应式为：</w:t>
      </w:r>
      <w:r>
        <w:rPr>
          <w:rFonts w:hint="eastAsia" w:ascii="Times New Roman" w:hAnsi="Times New Roman" w:eastAsia="宋体"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阴极：发生还原反应，电极反应式为：</w:t>
      </w:r>
      <w:r>
        <w:rPr>
          <w:rFonts w:hint="eastAsia" w:ascii="Times New Roman" w:hAnsi="Times New Roman" w:eastAsia="宋体" w:cs="Times New Roman"/>
          <w:u w:val="single"/>
          <w:lang w:val="en-US" w:eastAsia="zh-CN"/>
        </w:rPr>
        <w:t xml:space="preserve">                         </w:t>
      </w:r>
      <w:r>
        <w:rPr>
          <w:rFonts w:hint="default" w:ascii="Times New Roman" w:hAnsi="Times New Roman" w:eastAsia="宋体"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(2)总反应式：</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Times New Roman" w:hAnsi="Times New Roman" w:cs="Times New Roman" w:eastAsiaTheme="minorEastAsia"/>
          <w:szCs w:val="21"/>
          <w:lang w:val="en-US" w:eastAsia="zh-CN"/>
        </w:rPr>
      </w:pPr>
      <w:r>
        <w:rPr>
          <w:rFonts w:hint="default" w:ascii="Times New Roman" w:hAnsi="Times New Roman" w:eastAsia="宋体" w:cs="Times New Roman"/>
          <w:szCs w:val="21"/>
        </w:rPr>
        <w:t>化学方程式：</w:t>
      </w:r>
      <w:r>
        <w:rPr>
          <w:rFonts w:hint="eastAsia" w:ascii="Times New Roman" w:hAnsi="Times New Roman" w:eastAsia="宋体" w:cs="Times New Roman"/>
          <w:u w:val="single"/>
          <w:lang w:val="en-US" w:eastAsia="zh-CN"/>
        </w:rPr>
        <w:t xml:space="preserve">                                </w:t>
      </w:r>
      <w:r>
        <w:rPr>
          <w:rFonts w:hint="eastAsia" w:ascii="Times New Roman" w:hAnsi="Times New Roman"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u w:val="single"/>
        </w:rPr>
      </w:pPr>
      <w:r>
        <w:rPr>
          <w:rFonts w:hint="default" w:ascii="Times New Roman" w:hAnsi="Times New Roman" w:eastAsia="宋体" w:cs="Times New Roman"/>
          <w:szCs w:val="21"/>
        </w:rPr>
        <w:t>离子方程式：</w:t>
      </w:r>
      <w:r>
        <w:rPr>
          <w:rFonts w:ascii="Times New Roman" w:hAnsi="Times New Roman" w:cs="Times New Roman"/>
          <w:u w:val="single"/>
        </w:rPr>
        <w:t>2Cl</w:t>
      </w:r>
      <w:r>
        <w:rPr>
          <w:rFonts w:ascii="Times New Roman" w:hAnsi="Times New Roman" w:cs="Times New Roman"/>
          <w:u w:val="single"/>
          <w:vertAlign w:val="superscript"/>
        </w:rPr>
        <w:t>－</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hAnsi="宋体" w:cs="宋体"/>
          <w:u w:val="single"/>
        </w:rPr>
        <w:fldChar w:fldCharType="begin"/>
      </w:r>
      <w:r>
        <w:rPr>
          <w:rFonts w:hint="eastAsia" w:hAnsi="宋体" w:cs="宋体"/>
          <w:u w:val="single"/>
        </w:rPr>
        <w:instrText xml:space="preserve">eq \</w:instrText>
      </w:r>
      <w:r>
        <w:rPr>
          <w:rFonts w:hint="eastAsia" w:ascii="Times New Roman" w:hAnsi="Times New Roman" w:cs="Times New Roman"/>
          <w:u w:val="single"/>
        </w:rPr>
        <w:instrText xml:space="preserve">o(</w:instrText>
      </w:r>
      <w:r>
        <w:rPr>
          <w:rFonts w:hint="eastAsia" w:ascii="Times New Roman" w:hAnsi="Times New Roman" w:cs="Times New Roman"/>
          <w:spacing w:val="-16"/>
          <w:u w:val="single"/>
        </w:rPr>
        <w:instrText xml:space="preserve">====</w:instrText>
      </w:r>
      <w:r>
        <w:rPr>
          <w:rFonts w:hint="eastAsia" w:ascii="Times New Roman" w:hAnsi="Times New Roman" w:cs="Times New Roman"/>
          <w:u w:val="single"/>
        </w:rPr>
        <w:instrText xml:space="preserve">=,\s\up7(</w:instrText>
      </w:r>
      <w:r>
        <w:rPr>
          <w:rFonts w:ascii="Times New Roman" w:hAnsi="Times New Roman" w:cs="Times New Roman"/>
          <w:sz w:val="15"/>
          <w:u w:val="single"/>
        </w:rPr>
        <w:instrText xml:space="preserve">电解</w:instrText>
      </w:r>
      <w:r>
        <w:rPr>
          <w:rFonts w:hint="eastAsia" w:ascii="Times New Roman" w:hAnsi="Times New Roman" w:cs="Times New Roman"/>
          <w:u w:val="single"/>
        </w:rPr>
        <w:instrText xml:space="preserve">))</w:instrText>
      </w:r>
      <w:r>
        <w:rPr>
          <w:rFonts w:hAnsi="宋体" w:cs="宋体"/>
          <w:u w:val="single"/>
        </w:rPr>
        <w:fldChar w:fldCharType="end"/>
      </w:r>
      <w:r>
        <w:rPr>
          <w:rFonts w:ascii="Times New Roman" w:hAnsi="Times New Roman" w:cs="Times New Roman"/>
          <w:u w:val="single"/>
        </w:rPr>
        <w:t>H</w:t>
      </w:r>
      <w:r>
        <w:rPr>
          <w:rFonts w:ascii="Times New Roman" w:hAnsi="Times New Roman" w:cs="Times New Roman"/>
          <w:u w:val="single"/>
          <w:vertAlign w:val="subscript"/>
        </w:rPr>
        <w:t>2</w:t>
      </w:r>
      <w:r>
        <w:rPr>
          <w:rFonts w:hAnsi="宋体" w:cs="Times New Roman"/>
          <w:u w:val="single"/>
        </w:rPr>
        <w:t>↑</w:t>
      </w:r>
      <w:r>
        <w:rPr>
          <w:rFonts w:ascii="Times New Roman" w:hAnsi="Times New Roman" w:cs="Times New Roman"/>
          <w:u w:val="single"/>
        </w:rPr>
        <w:t>＋Cl</w:t>
      </w:r>
      <w:r>
        <w:rPr>
          <w:rFonts w:ascii="Times New Roman" w:hAnsi="Times New Roman" w:cs="Times New Roman"/>
          <w:u w:val="single"/>
          <w:vertAlign w:val="subscript"/>
        </w:rPr>
        <w:t>2</w:t>
      </w:r>
      <w:r>
        <w:rPr>
          <w:rFonts w:hAnsi="宋体" w:cs="Times New Roman"/>
          <w:u w:val="single"/>
        </w:rPr>
        <w:t>↑</w:t>
      </w:r>
      <w:r>
        <w:rPr>
          <w:rFonts w:ascii="Times New Roman" w:hAnsi="Times New Roman" w:cs="Times New Roman"/>
          <w:u w:val="single"/>
        </w:rPr>
        <w:t>＋2OH</w:t>
      </w:r>
      <w:r>
        <w:rPr>
          <w:rFonts w:ascii="Times New Roman" w:hAnsi="Times New Roman" w:cs="Times New Roman"/>
          <w:u w:val="single"/>
          <w:vertAlign w:val="superscript"/>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r>
        <w:rPr>
          <w:rFonts w:hint="default" w:ascii="Times New Roman" w:hAnsi="Times New Roman" w:eastAsia="黑体" w:cs="Times New Roman"/>
          <w:kern w:val="2"/>
          <w:sz w:val="21"/>
          <w:szCs w:val="21"/>
          <w:lang w:val="en-US" w:eastAsia="zh-CN" w:bidi="ar-SA"/>
        </w:rPr>
        <w:t>现象分析</w:t>
      </w:r>
      <w:r>
        <w:rPr>
          <w:rFonts w:hint="default" w:ascii="Times New Roman" w:hAnsi="Times New Roman" w:eastAsia="宋体" w:cs="Times New Roman"/>
          <w:szCs w:val="21"/>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电解饱和食盐水时阴极区溶液变红：</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因为电解饱和食盐水时，由于H</w:t>
      </w:r>
      <w:r>
        <w:rPr>
          <w:rFonts w:hint="default" w:ascii="Times New Roman" w:hAnsi="Times New Roman" w:eastAsia="宋体" w:cs="Times New Roman"/>
          <w:szCs w:val="21"/>
          <w:vertAlign w:val="superscript"/>
        </w:rPr>
        <w:t>＋</w:t>
      </w:r>
      <w:r>
        <w:rPr>
          <w:rFonts w:hint="default" w:ascii="Times New Roman" w:hAnsi="Times New Roman" w:eastAsia="宋体" w:cs="Times New Roman"/>
          <w:szCs w:val="21"/>
        </w:rPr>
        <w:t>在阴极上得到电子而生成H</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，破坏了附近的水的电离平衡，促进了水的电离，结果阴极区溶液中的</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vertAlign w:val="superscript"/>
          <w:lang w:val="en-US" w:eastAsia="zh-CN"/>
        </w:rPr>
        <w:t xml:space="preserve"> </w:t>
      </w:r>
      <w:r>
        <w:rPr>
          <w:rFonts w:hint="default" w:ascii="Times New Roman" w:hAnsi="Times New Roman" w:eastAsia="宋体" w:cs="Times New Roman"/>
          <w:szCs w:val="21"/>
        </w:rPr>
        <w:t>的浓度增大而呈碱性。</w:t>
      </w:r>
    </w:p>
    <w:p>
      <w:pPr>
        <w:keepNext w:val="0"/>
        <w:keepLines w:val="0"/>
        <w:pageBreakBefore w:val="0"/>
        <w:widowControl w:val="0"/>
        <w:numPr>
          <w:ilvl w:val="0"/>
          <w:numId w:val="2"/>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阳极产物</w:t>
      </w:r>
      <w:r>
        <w:rPr>
          <w:rFonts w:hint="default" w:ascii="Times New Roman" w:hAnsi="Times New Roman" w:eastAsia="宋体" w:cs="Times New Roman"/>
          <w:szCs w:val="21"/>
          <w:lang w:val="en-US" w:eastAsia="zh-CN"/>
        </w:rPr>
        <w:t>的</w:t>
      </w:r>
      <w:r>
        <w:rPr>
          <w:rFonts w:hint="default" w:ascii="Times New Roman" w:hAnsi="Times New Roman" w:eastAsia="宋体" w:cs="Times New Roman"/>
          <w:szCs w:val="21"/>
        </w:rPr>
        <w:t>检验</w:t>
      </w:r>
      <w:r>
        <w:rPr>
          <w:rFonts w:hint="default" w:ascii="Times New Roman" w:hAnsi="Times New Roman" w:eastAsia="宋体" w:cs="Times New Roman"/>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把湿润的KI淀粉试纸靠近</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极“U”形管口，若变</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lang w:val="en-US" w:eastAsia="zh-CN"/>
        </w:rPr>
        <w:t>色</w:t>
      </w:r>
      <w:r>
        <w:rPr>
          <w:rFonts w:hint="default" w:ascii="Times New Roman" w:hAnsi="Times New Roman" w:eastAsia="宋体" w:cs="Times New Roman"/>
          <w:szCs w:val="21"/>
        </w:rPr>
        <w:t>，证明有Cl</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产生。</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黑体" w:cs="Times New Roman"/>
          <w:lang w:eastAsia="zh-CN"/>
        </w:rPr>
      </w:pPr>
      <w:r>
        <w:rPr>
          <w:rFonts w:hint="default" w:ascii="Times New Roman" w:hAnsi="Times New Roman" w:eastAsia="黑体" w:cs="Times New Roman"/>
          <w:lang w:val="en-US" w:eastAsia="zh-CN"/>
        </w:rPr>
        <w:t>3</w:t>
      </w:r>
      <w:r>
        <w:rPr>
          <w:rFonts w:hint="default" w:ascii="Times New Roman" w:hAnsi="Times New Roman" w:eastAsia="黑体" w:cs="Times New Roman"/>
        </w:rPr>
        <w:t>．</w:t>
      </w:r>
      <w:r>
        <w:rPr>
          <w:rFonts w:hint="default" w:ascii="Times New Roman" w:hAnsi="Times New Roman" w:eastAsia="黑体" w:cs="Times New Roman"/>
          <w:lang w:val="en-US" w:eastAsia="zh-CN"/>
        </w:rPr>
        <w:t>氯碱工业及其应用（重点关注：P106 图4-11、 P107 第一段和图4-13 ）</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eastAsia="宋体" w:cs="Times New Roman"/>
          <w:szCs w:val="21"/>
        </w:rPr>
        <w:t>工业上习惯把电解饱和食盐水叫做</w:t>
      </w:r>
      <w:r>
        <w:rPr>
          <w:rFonts w:hint="default" w:ascii="Times New Roman" w:hAnsi="Times New Roman" w:eastAsia="宋体" w:cs="Times New Roman"/>
          <w:b/>
          <w:bCs/>
          <w:szCs w:val="21"/>
        </w:rPr>
        <w:t>氯碱工业</w:t>
      </w:r>
      <w:r>
        <w:rPr>
          <w:rFonts w:hint="default" w:ascii="Times New Roman" w:hAnsi="Times New Roman" w:eastAsia="宋体" w:cs="Times New Roman"/>
          <w:b w:val="0"/>
          <w:bCs w:val="0"/>
          <w:szCs w:val="21"/>
          <w:lang w:eastAsia="zh-CN"/>
        </w:rPr>
        <w:t>，</w:t>
      </w:r>
      <w:r>
        <w:rPr>
          <w:rFonts w:hint="default" w:ascii="Times New Roman" w:hAnsi="Times New Roman" w:cs="Times New Roman"/>
        </w:rPr>
        <w:t>反应在离子交换膜电解槽中进行。</w:t>
      </w:r>
    </w:p>
    <w:p>
      <w:pPr>
        <w:pStyle w:val="3"/>
        <w:tabs>
          <w:tab w:val="left" w:pos="3261"/>
        </w:tabs>
        <w:snapToGrid w:val="0"/>
        <w:spacing w:line="360" w:lineRule="auto"/>
        <w:rPr>
          <w:rFonts w:hint="default" w:ascii="Times New Roman" w:hAnsi="Times New Roman" w:cs="Times New Roman"/>
          <w:lang w:val="en-US"/>
        </w:rPr>
      </w:pPr>
      <w:r>
        <w:rPr>
          <w:rFonts w:hint="default" w:ascii="Times New Roman" w:hAnsi="Times New Roman" w:cs="Times New Roman"/>
        </w:rPr>
        <w:t>(1)阳离子交换膜电解槽</w:t>
      </w:r>
      <w:r>
        <w:rPr>
          <w:rFonts w:hint="default" w:ascii="Times New Roman" w:hAnsi="Times New Roman" w:cs="Times New Roman"/>
          <w:lang w:eastAsia="zh-CN"/>
        </w:rPr>
        <w:t>：</w:t>
      </w:r>
      <w:r>
        <w:rPr>
          <w:rFonts w:hint="default" w:ascii="Times New Roman" w:hAnsi="Times New Roman" w:cs="Times New Roman"/>
          <w:b w:val="0"/>
          <w:bCs w:val="0"/>
          <w:lang w:val="en-US" w:eastAsia="zh-CN"/>
        </w:rPr>
        <w:t>教材P107图4-13</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(2)阳离子交换膜的作用：只允许Na</w:t>
      </w:r>
      <w:r>
        <w:rPr>
          <w:rFonts w:hint="default" w:ascii="Times New Roman" w:hAnsi="Times New Roman" w:cs="Times New Roman"/>
          <w:vertAlign w:val="superscript"/>
        </w:rPr>
        <w:t>＋</w:t>
      </w:r>
      <w:r>
        <w:rPr>
          <w:rFonts w:hint="default" w:ascii="Times New Roman" w:hAnsi="Times New Roman" w:cs="Times New Roman"/>
        </w:rPr>
        <w:t>等阳离子通过，不允许Cl</w:t>
      </w:r>
      <w:r>
        <w:rPr>
          <w:rFonts w:hint="default" w:ascii="Times New Roman" w:hAnsi="Times New Roman" w:cs="Times New Roman"/>
          <w:vertAlign w:val="superscript"/>
        </w:rPr>
        <w:t>－</w:t>
      </w:r>
      <w:r>
        <w:rPr>
          <w:rFonts w:hint="default" w:ascii="Times New Roman" w:hAnsi="Times New Roman" w:cs="Times New Roman"/>
        </w:rPr>
        <w:t>、OH</w:t>
      </w:r>
      <w:r>
        <w:rPr>
          <w:rFonts w:hint="default" w:ascii="Times New Roman" w:hAnsi="Times New Roman" w:cs="Times New Roman"/>
          <w:vertAlign w:val="superscript"/>
        </w:rPr>
        <w:t>－</w:t>
      </w:r>
      <w:r>
        <w:rPr>
          <w:rFonts w:hint="default" w:ascii="Times New Roman" w:hAnsi="Times New Roman" w:cs="Times New Roman"/>
        </w:rPr>
        <w:t>等阴离子及气体分子通过，可以防止阴极产生的</w:t>
      </w:r>
      <w:r>
        <w:rPr>
          <w:rFonts w:hint="default" w:ascii="Times New Roman" w:hAnsi="Times New Roman" w:cs="Times New Roman"/>
          <w:u w:val="single"/>
        </w:rPr>
        <w:t>氢气</w:t>
      </w:r>
      <w:r>
        <w:rPr>
          <w:rFonts w:hint="default" w:ascii="Times New Roman" w:hAnsi="Times New Roman" w:cs="Times New Roman"/>
        </w:rPr>
        <w:t>与阳极产生的</w:t>
      </w:r>
      <w:r>
        <w:rPr>
          <w:rFonts w:hint="eastAsia" w:ascii="Times New Roman" w:hAnsi="Times New Roman" w:cs="Times New Roman"/>
          <w:u w:val="single"/>
          <w:lang w:val="en-US" w:eastAsia="zh-CN"/>
        </w:rPr>
        <w:t xml:space="preserve"> 氯气 </w:t>
      </w:r>
      <w:r>
        <w:rPr>
          <w:rFonts w:hint="default" w:ascii="Times New Roman" w:hAnsi="Times New Roman" w:cs="Times New Roman"/>
        </w:rPr>
        <w:t>混合发生爆炸，也能避免</w:t>
      </w:r>
      <w:r>
        <w:rPr>
          <w:rFonts w:hint="eastAsia" w:ascii="Times New Roman" w:hAnsi="Times New Roman" w:cs="Times New Roman"/>
          <w:u w:val="single"/>
          <w:lang w:val="en-US" w:eastAsia="zh-CN"/>
        </w:rPr>
        <w:t xml:space="preserve">     </w:t>
      </w:r>
      <w:r>
        <w:rPr>
          <w:rFonts w:hint="default" w:ascii="Times New Roman" w:hAnsi="Times New Roman" w:cs="Times New Roman"/>
        </w:rPr>
        <w:t>与阴极产生的</w:t>
      </w:r>
      <w:r>
        <w:rPr>
          <w:rFonts w:hint="default" w:ascii="Times New Roman" w:hAnsi="Times New Roman" w:cs="Times New Roman"/>
          <w:u w:val="single"/>
        </w:rPr>
        <w:t>氢氧化钠</w:t>
      </w:r>
      <w:r>
        <w:rPr>
          <w:rFonts w:hint="default" w:ascii="Times New Roman" w:hAnsi="Times New Roman" w:cs="Times New Roman"/>
        </w:rPr>
        <w:t>反应而影响氢氧化钠的产量。</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eastAsia="黑体" w:cs="Times New Roman"/>
        </w:rPr>
        <w:t>3</w:t>
      </w:r>
      <w:r>
        <w:rPr>
          <w:rFonts w:hint="default" w:ascii="Times New Roman" w:hAnsi="Times New Roman" w:cs="Times New Roman"/>
        </w:rPr>
        <w:t>．</w:t>
      </w:r>
      <w:r>
        <w:rPr>
          <w:rFonts w:hint="default" w:ascii="Times New Roman" w:hAnsi="Times New Roman" w:eastAsia="黑体" w:cs="Times New Roman"/>
        </w:rPr>
        <w:t>氯碱工业的产品及其应用</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(1)氯碱工业的产品主要有</w:t>
      </w:r>
      <w:r>
        <w:rPr>
          <w:rFonts w:hint="default" w:ascii="Times New Roman" w:hAnsi="Times New Roman" w:cs="Times New Roman"/>
          <w:u w:val="single"/>
        </w:rPr>
        <w:t>NaOH</w:t>
      </w:r>
      <w:r>
        <w:rPr>
          <w:rFonts w:hint="default" w:ascii="Times New Roman" w:hAnsi="Times New Roman" w:cs="Times New Roman"/>
        </w:rPr>
        <w:t>、</w:t>
      </w:r>
      <w:r>
        <w:rPr>
          <w:rFonts w:hint="default" w:ascii="Times New Roman" w:hAnsi="Times New Roman" w:cs="Times New Roman"/>
          <w:u w:val="single"/>
        </w:rPr>
        <w:t>Cl</w:t>
      </w:r>
      <w:r>
        <w:rPr>
          <w:rFonts w:hint="default" w:ascii="Times New Roman" w:hAnsi="Times New Roman" w:cs="Times New Roman"/>
          <w:u w:val="single"/>
          <w:vertAlign w:val="subscript"/>
        </w:rPr>
        <w:t>2</w:t>
      </w:r>
      <w:r>
        <w:rPr>
          <w:rFonts w:hint="default" w:ascii="Times New Roman" w:hAnsi="Times New Roman" w:cs="Times New Roman"/>
        </w:rPr>
        <w:t>、</w:t>
      </w:r>
      <w:r>
        <w:rPr>
          <w:rFonts w:hint="default" w:ascii="Times New Roman" w:hAnsi="Times New Roman" w:cs="Times New Roman"/>
          <w:u w:val="single"/>
        </w:rPr>
        <w:t>H</w:t>
      </w:r>
      <w:r>
        <w:rPr>
          <w:rFonts w:hint="default" w:ascii="Times New Roman" w:hAnsi="Times New Roman" w:cs="Times New Roman"/>
          <w:u w:val="single"/>
          <w:vertAlign w:val="subscript"/>
        </w:rPr>
        <w:t>2</w:t>
      </w:r>
      <w:r>
        <w:rPr>
          <w:rFonts w:hint="default" w:ascii="Times New Roman" w:hAnsi="Times New Roman" w:cs="Times New Roman"/>
        </w:rPr>
        <w:t>、</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rPr>
        <w:t>l</w:t>
      </w:r>
      <w:r>
        <w:rPr>
          <w:rFonts w:hint="default" w:ascii="Times New Roman" w:hAnsi="Times New Roman" w:cs="Times New Roman"/>
        </w:rPr>
        <w:t>、</w:t>
      </w:r>
      <w:r>
        <w:rPr>
          <w:rFonts w:hint="eastAsia" w:ascii="Times New Roman" w:hAnsi="Times New Roman" w:cs="Times New Roman"/>
          <w:u w:val="single"/>
          <w:lang w:val="en-US" w:eastAsia="zh-CN"/>
        </w:rPr>
        <w:t xml:space="preserve">             </w:t>
      </w:r>
      <w:r>
        <w:rPr>
          <w:rFonts w:hint="default" w:ascii="Times New Roman" w:hAnsi="Times New Roman" w:cs="Times New Roman"/>
        </w:rPr>
        <w:t>等。</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(2)以电解饱和食盐水为原理的氯碱工业的产品在有机合成、造纸、玻璃、肥皂、纺织、印染、农药、金属冶炼等领域中应用广泛。</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b/>
          <w:bCs/>
          <w:lang w:val="en-US" w:eastAsia="zh-CN"/>
        </w:rPr>
        <w:t>[针对训练]</w:t>
      </w:r>
      <w:r>
        <w:rPr>
          <w:rFonts w:hint="default" w:ascii="Times New Roman" w:hAnsi="Times New Roman" w:eastAsia="楷体_GB2312" w:cs="Times New Roman"/>
          <w:lang w:val="en-US" w:eastAsia="zh-CN"/>
        </w:rPr>
        <w:t xml:space="preserve">1、下列说法正确是（ </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lang w:val="en-US" w:eastAsia="zh-CN"/>
        </w:rPr>
        <w:t xml:space="preserve"> ）</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lang w:val="en-US" w:eastAsia="zh-CN"/>
        </w:rPr>
        <w:t>A.</w:t>
      </w:r>
      <w:r>
        <w:rPr>
          <w:rFonts w:hint="default" w:ascii="Times New Roman" w:hAnsi="Times New Roman" w:eastAsia="楷体_GB2312" w:cs="Times New Roman"/>
        </w:rPr>
        <w:t>氯碱工业电解槽中滴入酚酞溶液，变红色的区域为阳极区</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lang w:val="en-US" w:eastAsia="zh-CN"/>
        </w:rPr>
        <w:t>B.</w:t>
      </w:r>
      <w:r>
        <w:rPr>
          <w:rFonts w:hint="default" w:ascii="Times New Roman" w:hAnsi="Times New Roman" w:eastAsia="楷体_GB2312" w:cs="Times New Roman"/>
        </w:rPr>
        <w:t>电解饱和食盐水时，阳极和阴极都可以选择金属材料(如铁)</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lang w:val="en-US" w:eastAsia="zh-CN"/>
        </w:rPr>
        <w:t>C.</w:t>
      </w:r>
      <w:r>
        <w:rPr>
          <w:rFonts w:hint="default" w:ascii="Times New Roman" w:hAnsi="Times New Roman" w:eastAsia="楷体_GB2312" w:cs="Times New Roman"/>
        </w:rPr>
        <w:t>电解饱和NaCl溶液可以制取金属钠</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cs="Times New Roman"/>
        </w:rPr>
      </w:pPr>
      <w:r>
        <w:rPr>
          <w:rFonts w:hint="default" w:ascii="Times New Roman" w:hAnsi="Times New Roman" w:eastAsia="楷体_GB2312" w:cs="Times New Roman"/>
          <w:lang w:val="en-US" w:eastAsia="zh-CN"/>
        </w:rPr>
        <w:t>D.</w:t>
      </w:r>
      <w:r>
        <w:rPr>
          <w:rFonts w:hint="default" w:ascii="Times New Roman" w:hAnsi="Times New Roman" w:eastAsia="楷体_GB2312" w:cs="Times New Roman"/>
        </w:rPr>
        <w:t>利用电解饱和食盐水可制得</w:t>
      </w:r>
      <w:r>
        <w:rPr>
          <w:rFonts w:hint="default" w:ascii="Times New Roman" w:hAnsi="Times New Roman" w:cs="Times New Roman"/>
        </w:rPr>
        <w:t>“</w:t>
      </w:r>
      <w:r>
        <w:rPr>
          <w:rFonts w:hint="default" w:ascii="Times New Roman" w:hAnsi="Times New Roman" w:eastAsia="楷体_GB2312" w:cs="Times New Roman"/>
        </w:rPr>
        <w:t>84</w:t>
      </w:r>
      <w:r>
        <w:rPr>
          <w:rFonts w:hint="default" w:ascii="Times New Roman" w:hAnsi="Times New Roman" w:cs="Times New Roman"/>
        </w:rPr>
        <w:t>”</w:t>
      </w:r>
      <w:r>
        <w:rPr>
          <w:rFonts w:hint="default" w:ascii="Times New Roman" w:hAnsi="Times New Roman" w:eastAsia="楷体_GB2312" w:cs="Times New Roman"/>
        </w:rPr>
        <w:t>消毒液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_GB2312" w:cs="Times New Roman"/>
        </w:rPr>
      </w:pPr>
      <w:r>
        <w:rPr>
          <w:rFonts w:hint="default" w:ascii="Times New Roman" w:hAnsi="Times New Roman" w:eastAsia="楷体_GB2312" w:cs="Times New Roman"/>
          <w:lang w:val="en-US" w:eastAsia="zh-CN"/>
        </w:rPr>
        <w:t>2、</w:t>
      </w:r>
      <w:r>
        <w:rPr>
          <w:rFonts w:hint="default" w:ascii="Times New Roman" w:hAnsi="Times New Roman" w:eastAsia="楷体_GB2312" w:cs="Times New Roman"/>
        </w:rPr>
        <w:t>关于电解NaCl溶液，下列叙述正确的是(</w:t>
      </w:r>
      <w:r>
        <w:rPr>
          <w:rFonts w:hint="default" w:ascii="Times New Roman" w:hAnsi="Times New Roman" w:eastAsia="楷体_GB2312"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楷体_GB2312" w:cs="Times New Roma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rPr>
        <w:t>A．电解时在阳极得到氯气，在阴极得到金属钠</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rPr>
        <w:t>B．若向阳极附近的溶液中滴入KI溶液，溶液呈棕色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rPr>
        <w:t>C．若向阴极附近的溶液中滴入酚酞溶液，溶液呈无色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_GB2312" w:cs="Times New Roman"/>
        </w:rPr>
      </w:pPr>
      <w:r>
        <w:rPr>
          <w:rFonts w:hint="default" w:ascii="Times New Roman" w:hAnsi="Times New Roman" w:eastAsia="楷体_GB2312" w:cs="Times New Roman"/>
        </w:rPr>
        <w:t>D．电解一段时间后，将全部电解液转移到烧杯中，充分搅拌后溶液呈中性</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学习目标二</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电解原理的应用②—电镀、电解精炼铜</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rPr>
      </w:pPr>
      <w:r>
        <w:rPr>
          <w:rFonts w:hint="default" w:ascii="Times New Roman" w:hAnsi="Times New Roman" w:eastAsia="宋体" w:cs="Times New Roman"/>
          <w:szCs w:val="21"/>
        </w:rPr>
        <w:t>(1)</w:t>
      </w:r>
      <w:r>
        <w:rPr>
          <w:rFonts w:hint="default" w:ascii="Times New Roman" w:hAnsi="Times New Roman" w:eastAsia="宋体" w:cs="Times New Roman"/>
        </w:rPr>
        <w:t>电镀</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利用</w:t>
      </w:r>
      <w:r>
        <w:rPr>
          <w:rFonts w:hint="default" w:ascii="Times New Roman" w:hAnsi="Times New Roman" w:eastAsia="宋体" w:cs="Times New Roman"/>
        </w:rPr>
        <w:t>电解原理在某些金属或非金属材料表面镀上一薄层其他金属或合金的过程。</w:t>
      </w:r>
    </w:p>
    <w:p>
      <w:pPr>
        <w:keepNext w:val="0"/>
        <w:keepLines w:val="0"/>
        <w:pageBreakBefore w:val="0"/>
        <w:widowControl w:val="0"/>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drawing>
          <wp:anchor distT="0" distB="0" distL="0" distR="0" simplePos="0" relativeHeight="251661312" behindDoc="0" locked="0" layoutInCell="1" allowOverlap="1">
            <wp:simplePos x="0" y="0"/>
            <wp:positionH relativeFrom="column">
              <wp:posOffset>133350</wp:posOffset>
            </wp:positionH>
            <wp:positionV relativeFrom="paragraph">
              <wp:posOffset>131445</wp:posOffset>
            </wp:positionV>
            <wp:extent cx="1195705" cy="1270635"/>
            <wp:effectExtent l="0" t="0" r="4445" b="5715"/>
            <wp:wrapSquare wrapText="bothSides"/>
            <wp:docPr id="7" name="图片 7"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5705" cy="1270635"/>
                    </a:xfrm>
                    <a:prstGeom prst="rect">
                      <a:avLst/>
                    </a:prstGeom>
                    <a:noFill/>
                  </pic:spPr>
                </pic:pic>
              </a:graphicData>
            </a:graphic>
          </wp:anchor>
        </w:drawing>
      </w:r>
      <w:r>
        <w:rPr>
          <w:rFonts w:hint="default" w:ascii="Times New Roman" w:hAnsi="Times New Roman" w:cs="Times New Roman"/>
        </w:rPr>
        <w:t>(2)</w:t>
      </w:r>
      <w:r>
        <w:rPr>
          <w:rFonts w:hint="default" w:ascii="Times New Roman" w:hAnsi="Times New Roman" w:eastAsia="宋体" w:cs="Times New Roman"/>
          <w:szCs w:val="21"/>
        </w:rPr>
        <w:t>根据图示，书写电极反应式：</w:t>
      </w:r>
    </w:p>
    <w:p>
      <w:pPr>
        <w:keepNext w:val="0"/>
        <w:keepLines w:val="0"/>
        <w:pageBreakBefore w:val="0"/>
        <w:widowControl w:val="0"/>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宋体" w:cs="Times New Roman"/>
          <w:u w:val="single"/>
          <w:vertAlign w:val="baseline"/>
          <w:lang w:val="en-US" w:eastAsia="zh-CN"/>
        </w:rPr>
      </w:pPr>
      <w:r>
        <w:rPr>
          <w:rFonts w:hint="default" w:ascii="Times New Roman" w:hAnsi="Times New Roman" w:eastAsia="宋体" w:cs="Times New Roman"/>
          <w:szCs w:val="21"/>
        </w:rPr>
        <w:t>阳极：</w:t>
      </w:r>
      <w:r>
        <w:rPr>
          <w:rFonts w:hint="eastAsia" w:ascii="Times New Roman" w:hAnsi="Times New Roman" w:eastAsia="宋体"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Cs w:val="21"/>
        </w:rPr>
        <w:t>阴极：</w:t>
      </w:r>
      <w:r>
        <w:rPr>
          <w:rFonts w:hint="eastAsia" w:ascii="Times New Roman" w:hAnsi="Times New Roman" w:eastAsia="宋体" w:cs="Times New Roman"/>
          <w:u w:val="single"/>
          <w:lang w:val="en-US" w:eastAsia="zh-CN"/>
        </w:rPr>
        <w:t xml:space="preserve">                  </w:t>
      </w:r>
    </w:p>
    <w:p>
      <w:pPr>
        <w:pStyle w:val="3"/>
        <w:keepNext w:val="0"/>
        <w:keepLines w:val="0"/>
        <w:pageBreakBefore w:val="0"/>
        <w:widowControl w:val="0"/>
        <w:tabs>
          <w:tab w:val="left" w:pos="2977"/>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cs="Times New Roman"/>
        </w:rPr>
      </w:pPr>
      <w:r>
        <w:rPr>
          <w:rFonts w:hint="default" w:ascii="Times New Roman" w:hAnsi="Times New Roman" w:cs="Times New Roman"/>
        </w:rPr>
        <w:t>(3)电镀池的构成：一般都是用含有镀层金属离子的电解质溶液作</w:t>
      </w:r>
    </w:p>
    <w:p>
      <w:pPr>
        <w:pStyle w:val="3"/>
        <w:keepNext w:val="0"/>
        <w:keepLines w:val="0"/>
        <w:pageBreakBefore w:val="0"/>
        <w:widowControl w:val="0"/>
        <w:tabs>
          <w:tab w:val="left" w:pos="2977"/>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cs="Times New Roman"/>
        </w:rPr>
      </w:pPr>
      <w:r>
        <w:rPr>
          <w:rFonts w:hint="default" w:ascii="Times New Roman" w:hAnsi="Times New Roman" w:cs="Times New Roman"/>
        </w:rPr>
        <w:t>电镀液；把镀层金属浸入电镀液中与直流电源的正极相连，作为阳</w:t>
      </w:r>
    </w:p>
    <w:p>
      <w:pPr>
        <w:pStyle w:val="3"/>
        <w:keepNext w:val="0"/>
        <w:keepLines w:val="0"/>
        <w:pageBreakBefore w:val="0"/>
        <w:widowControl w:val="0"/>
        <w:tabs>
          <w:tab w:val="left" w:pos="2977"/>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宋体" w:cs="Times New Roman"/>
          <w:szCs w:val="21"/>
        </w:rPr>
      </w:pPr>
      <w:r>
        <w:rPr>
          <w:rFonts w:hint="default" w:ascii="Times New Roman" w:hAnsi="Times New Roman" w:cs="Times New Roman"/>
        </w:rPr>
        <w:t>极；待镀金属制品与直流电源的负极相连，作阴极。</w:t>
      </w:r>
      <w:r>
        <w:rPr>
          <w:rFonts w:hint="default" w:ascii="Times New Roman" w:hAnsi="Times New Roman" w:eastAsia="宋体" w:cs="Times New Roman"/>
          <w:szCs w:val="21"/>
        </w:rPr>
        <w:t>电镀过程中，</w:t>
      </w:r>
    </w:p>
    <w:p>
      <w:pPr>
        <w:pStyle w:val="3"/>
        <w:keepNext w:val="0"/>
        <w:keepLines w:val="0"/>
        <w:pageBreakBefore w:val="0"/>
        <w:widowControl w:val="0"/>
        <w:tabs>
          <w:tab w:val="left" w:pos="2977"/>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cs="Times New Roman"/>
        </w:rPr>
      </w:pPr>
      <w:r>
        <w:rPr>
          <w:rFonts w:hint="eastAsia" w:ascii="Times New Roman" w:hAnsi="Times New Roman" w:cs="Times New Roman"/>
          <w:szCs w:val="21"/>
          <w:lang w:val="en-US" w:eastAsia="zh-CN"/>
        </w:rPr>
        <w:t>电解液中</w:t>
      </w:r>
      <w:r>
        <w:rPr>
          <w:rFonts w:hint="default" w:ascii="Times New Roman" w:hAnsi="Times New Roman" w:eastAsia="宋体" w:cs="Times New Roman"/>
          <w:szCs w:val="21"/>
        </w:rPr>
        <w:t>铜离子的浓度</w:t>
      </w:r>
      <w:r>
        <w:rPr>
          <w:rFonts w:hint="eastAsia" w:ascii="Times New Roman" w:hAnsi="Times New Roman" w:cs="Times New Roman"/>
          <w:szCs w:val="21"/>
          <w:u w:val="single"/>
          <w:lang w:val="en-US" w:eastAsia="zh-CN"/>
        </w:rPr>
        <w:t xml:space="preserve">      </w:t>
      </w:r>
      <w:r>
        <w:rPr>
          <w:rFonts w:hint="default" w:ascii="Times New Roman" w:hAnsi="Times New Roman" w:eastAsia="宋体" w:cs="Times New Roman"/>
          <w:szCs w:val="21"/>
        </w:rPr>
        <w:t>。</w:t>
      </w:r>
    </w:p>
    <w:p>
      <w:pPr>
        <w:pStyle w:val="3"/>
        <w:keepNext w:val="0"/>
        <w:keepLines w:val="0"/>
        <w:pageBreakBefore w:val="0"/>
        <w:widowControl w:val="0"/>
        <w:tabs>
          <w:tab w:val="left" w:pos="2977"/>
        </w:tabs>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r>
        <w:rPr>
          <w:rFonts w:hint="default" w:ascii="Times New Roman" w:hAnsi="Times New Roman" w:cs="Times New Roman"/>
        </w:rPr>
        <w:t>(4)电镀的目的主要是增强材料抗腐蚀能力，也有许多电镀是为了美观或增加表面硬度。</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r>
        <w:rPr>
          <w:rFonts w:hint="default" w:ascii="Times New Roman" w:hAnsi="Times New Roman" w:eastAsia="宋体" w:cs="Times New Roman"/>
        </w:rPr>
        <w:drawing>
          <wp:anchor distT="0" distB="0" distL="0" distR="0" simplePos="0" relativeHeight="251662336" behindDoc="1" locked="0" layoutInCell="1" allowOverlap="1">
            <wp:simplePos x="0" y="0"/>
            <wp:positionH relativeFrom="column">
              <wp:posOffset>1160780</wp:posOffset>
            </wp:positionH>
            <wp:positionV relativeFrom="paragraph">
              <wp:posOffset>114300</wp:posOffset>
            </wp:positionV>
            <wp:extent cx="2734945" cy="965200"/>
            <wp:effectExtent l="0" t="0" r="8255" b="6350"/>
            <wp:wrapThrough wrapText="bothSides">
              <wp:wrapPolygon>
                <wp:start x="0" y="0"/>
                <wp:lineTo x="0" y="21316"/>
                <wp:lineTo x="21515" y="21316"/>
                <wp:lineTo x="21515" y="0"/>
                <wp:lineTo x="0" y="0"/>
              </wp:wrapPolygon>
            </wp:wrapThrough>
            <wp:docPr id="4" name="图片 4"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4945" cy="965200"/>
                    </a:xfrm>
                    <a:prstGeom prst="rect">
                      <a:avLst/>
                    </a:prstGeom>
                    <a:noFill/>
                    <a:ln>
                      <a:noFill/>
                    </a:ln>
                  </pic:spPr>
                </pic:pic>
              </a:graphicData>
            </a:graphic>
          </wp:anchor>
        </w:drawing>
      </w:r>
      <w:r>
        <w:rPr>
          <w:rFonts w:hint="default" w:ascii="Times New Roman" w:hAnsi="Times New Roman" w:eastAsia="宋体" w:cs="Times New Roman"/>
          <w:szCs w:val="21"/>
        </w:rPr>
        <w:t>3．电解精炼铜</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val="0"/>
        <w:spacing w:line="300" w:lineRule="auto"/>
        <w:ind w:firstLine="422"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b/>
          <w:bCs/>
          <w:szCs w:val="21"/>
        </w:rPr>
        <w:t>阳极</w:t>
      </w:r>
      <w:r>
        <w:rPr>
          <w:rFonts w:hint="default" w:ascii="Times New Roman" w:hAnsi="Times New Roman" w:eastAsia="宋体" w:cs="Times New Roman"/>
          <w:b/>
          <w:bCs/>
          <w:szCs w:val="21"/>
          <w:lang w:eastAsia="zh-CN"/>
        </w:rPr>
        <w:t>（</w:t>
      </w:r>
      <w:r>
        <w:rPr>
          <w:rFonts w:hint="default" w:ascii="Times New Roman" w:hAnsi="Times New Roman" w:eastAsia="宋体" w:cs="Times New Roman"/>
          <w:b/>
          <w:bCs/>
          <w:szCs w:val="21"/>
        </w:rPr>
        <w:t>粗铜</w:t>
      </w:r>
      <w:r>
        <w:rPr>
          <w:rFonts w:hint="default" w:ascii="Times New Roman" w:hAnsi="Times New Roman" w:eastAsia="宋体" w:cs="Times New Roman"/>
          <w:b/>
          <w:bCs/>
          <w:szCs w:val="21"/>
          <w:lang w:eastAsia="zh-CN"/>
        </w:rPr>
        <w:t>）</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粗铜</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含</w:t>
      </w:r>
      <w:r>
        <w:rPr>
          <w:rFonts w:hint="default" w:ascii="Times New Roman" w:hAnsi="Times New Roman" w:eastAsia="宋体" w:cs="Times New Roman"/>
          <w:szCs w:val="21"/>
          <w:u w:val="single"/>
        </w:rPr>
        <w:t>Zn、Fe、Ni、Ag、Au</w:t>
      </w:r>
      <w:r>
        <w:rPr>
          <w:rFonts w:hint="default" w:ascii="Times New Roman" w:hAnsi="Times New Roman" w:eastAsia="宋体" w:cs="Times New Roman"/>
          <w:szCs w:val="21"/>
          <w:lang w:val="en-US" w:eastAsia="zh-CN"/>
        </w:rPr>
        <w:t>等杂质</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不断溶解时，</w:t>
      </w:r>
      <w:r>
        <w:rPr>
          <w:rFonts w:hint="default" w:ascii="Times New Roman" w:hAnsi="Times New Roman" w:eastAsia="宋体" w:cs="Times New Roman"/>
          <w:szCs w:val="21"/>
          <w:lang w:val="en-US" w:eastAsia="zh-CN"/>
        </w:rPr>
        <w:t>在</w:t>
      </w:r>
      <w:r>
        <w:rPr>
          <w:rFonts w:hint="default" w:ascii="Times New Roman" w:hAnsi="Times New Roman" w:eastAsia="宋体" w:cs="Times New Roman"/>
          <w:szCs w:val="21"/>
        </w:rPr>
        <w:t>金属活动顺序表中位于铜以前的金属杂质如</w:t>
      </w:r>
      <w:r>
        <w:rPr>
          <w:rFonts w:hint="default" w:ascii="Times New Roman" w:hAnsi="Times New Roman" w:eastAsia="宋体" w:cs="Times New Roman"/>
          <w:szCs w:val="21"/>
          <w:u w:val="single"/>
        </w:rPr>
        <w:t>Zn、Fe、Ni</w:t>
      </w:r>
      <w:r>
        <w:rPr>
          <w:rFonts w:hint="default" w:ascii="Times New Roman" w:hAnsi="Times New Roman" w:eastAsia="宋体" w:cs="Times New Roman"/>
          <w:szCs w:val="21"/>
        </w:rPr>
        <w:t>等，也会同时失去电子，</w:t>
      </w:r>
      <w:r>
        <w:rPr>
          <w:rFonts w:hint="default" w:ascii="Times New Roman" w:hAnsi="Times New Roman" w:eastAsia="宋体" w:cs="Times New Roman"/>
          <w:szCs w:val="21"/>
          <w:lang w:val="en-US" w:eastAsia="zh-CN"/>
        </w:rPr>
        <w:t>被氧化为</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vertAlign w:val="baseline"/>
          <w:lang w:val="en-US" w:eastAsia="zh-CN"/>
        </w:rPr>
        <w:t xml:space="preserve"> 溶解到溶液中去</w:t>
      </w:r>
      <w:r>
        <w:rPr>
          <w:rFonts w:hint="default" w:ascii="Times New Roman" w:hAnsi="Times New Roman" w:eastAsia="宋体" w:cs="Times New Roman"/>
          <w:szCs w:val="21"/>
        </w:rPr>
        <w:t>。而位于铜之后的金属如</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银、金</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等杂质，因为失电子能力比铜弱，难以变成阳离子溶解</w:t>
      </w:r>
      <w:r>
        <w:rPr>
          <w:rFonts w:hint="default" w:ascii="Times New Roman" w:hAnsi="Times New Roman" w:eastAsia="宋体" w:cs="Times New Roman"/>
          <w:szCs w:val="21"/>
          <w:u w:val="none"/>
          <w:vertAlign w:val="baseline"/>
          <w:lang w:val="en-US" w:eastAsia="zh-CN"/>
        </w:rPr>
        <w:t>到溶液中去</w:t>
      </w:r>
      <w:r>
        <w:rPr>
          <w:rFonts w:hint="default" w:ascii="Times New Roman" w:hAnsi="Times New Roman" w:eastAsia="宋体" w:cs="Times New Roman"/>
          <w:szCs w:val="21"/>
        </w:rPr>
        <w:t>，而是以金属单质的形式沉积在电解槽底，形成</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b/>
          <w:bCs/>
          <w:szCs w:val="21"/>
          <w:u w:val="single"/>
          <w:lang w:val="en-US" w:eastAsia="zh-CN"/>
        </w:rPr>
        <w:t xml:space="preserve">         </w:t>
      </w:r>
      <w:r>
        <w:rPr>
          <w:rFonts w:hint="default" w:ascii="Times New Roman" w:hAnsi="Times New Roman" w:eastAsia="宋体" w:cs="Times New Roman"/>
          <w:b/>
          <w:bCs/>
          <w:szCs w:val="21"/>
          <w:u w:val="single"/>
          <w:lang w:val="en-US" w:eastAsia="zh-CN"/>
        </w:rPr>
        <w:t xml:space="preserve"> </w:t>
      </w:r>
      <w:r>
        <w:rPr>
          <w:rFonts w:hint="default" w:ascii="Times New Roman" w:hAnsi="Times New Roman" w:eastAsia="宋体" w:cs="Times New Roman"/>
          <w:b/>
          <w:bCs/>
          <w:szCs w:val="21"/>
          <w:u w:val="none"/>
          <w:lang w:val="en-US" w:eastAsia="zh-CN"/>
        </w:rPr>
        <w:t>，</w:t>
      </w:r>
      <w:r>
        <w:rPr>
          <w:rFonts w:hint="default" w:ascii="Times New Roman" w:hAnsi="Times New Roman" w:eastAsia="宋体" w:cs="Times New Roman"/>
          <w:b w:val="0"/>
          <w:bCs w:val="0"/>
          <w:szCs w:val="21"/>
          <w:u w:val="none"/>
          <w:lang w:val="en-US" w:eastAsia="zh-CN"/>
        </w:rPr>
        <w:t>因此</w:t>
      </w:r>
      <w:r>
        <w:rPr>
          <w:rFonts w:hint="default" w:ascii="Times New Roman" w:hAnsi="Times New Roman" w:eastAsia="宋体" w:cs="Times New Roman"/>
          <w:szCs w:val="21"/>
        </w:rPr>
        <w:t>阳极泥可作为提炼金、银等贵重金属的原料。</w:t>
      </w:r>
    </w:p>
    <w:p>
      <w:pPr>
        <w:keepNext w:val="0"/>
        <w:keepLines w:val="0"/>
        <w:pageBreakBefore w:val="0"/>
        <w:widowControl w:val="0"/>
        <w:kinsoku/>
        <w:wordWrap/>
        <w:overflowPunct/>
        <w:topLinePunct w:val="0"/>
        <w:autoSpaceDE/>
        <w:autoSpaceDN/>
        <w:bidi w:val="0"/>
        <w:adjustRightInd/>
        <w:snapToGrid w:val="0"/>
        <w:spacing w:line="300" w:lineRule="auto"/>
        <w:ind w:firstLine="422"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b/>
          <w:bCs/>
          <w:szCs w:val="21"/>
          <w:lang w:val="en-US" w:eastAsia="zh-CN"/>
        </w:rPr>
        <w:t>阴极：</w:t>
      </w:r>
      <w:r>
        <w:rPr>
          <w:rFonts w:hint="default" w:ascii="Times New Roman" w:hAnsi="Times New Roman" w:eastAsia="宋体" w:cs="Times New Roman"/>
          <w:szCs w:val="21"/>
          <w:lang w:val="en-US" w:eastAsia="zh-CN"/>
        </w:rPr>
        <w:t>溶液中阳离子在阴极放电：</w:t>
      </w:r>
      <w:r>
        <w:rPr>
          <w:rFonts w:hint="default" w:ascii="Times New Roman" w:hAnsi="Times New Roman" w:eastAsia="宋体" w:cs="Times New Roman"/>
          <w:szCs w:val="21"/>
        </w:rPr>
        <w:t>Cu</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lang w:val="en-US" w:eastAsia="zh-CN"/>
        </w:rPr>
        <w:t>优先于</w:t>
      </w:r>
      <w:r>
        <w:rPr>
          <w:rFonts w:hint="default" w:ascii="Times New Roman" w:hAnsi="Times New Roman" w:eastAsia="宋体" w:cs="Times New Roman"/>
          <w:szCs w:val="21"/>
        </w:rPr>
        <w:t>Zn</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rPr>
        <w:t>、Ni</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rPr>
        <w:t>、Fe</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lang w:val="en-US" w:eastAsia="zh-CN"/>
        </w:rPr>
        <w:t>先放电</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被还原为铜单质直接依附在阴极表面</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val="0"/>
        <w:spacing w:line="300" w:lineRule="auto"/>
        <w:ind w:firstLine="422"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b/>
          <w:bCs/>
          <w:szCs w:val="21"/>
          <w:lang w:val="en-US" w:eastAsia="zh-CN"/>
        </w:rPr>
        <w:t>电解液：</w:t>
      </w:r>
      <w:r>
        <w:rPr>
          <w:rFonts w:hint="default" w:ascii="Times New Roman" w:hAnsi="Times New Roman" w:eastAsia="宋体" w:cs="Times New Roman"/>
          <w:szCs w:val="21"/>
        </w:rPr>
        <w:t>电解精炼过程中，铜离子的浓度</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 w:cs="Times New Roman"/>
        </w:rPr>
      </w:pPr>
      <w:r>
        <w:rPr>
          <w:rFonts w:hint="default" w:ascii="Times New Roman" w:hAnsi="Times New Roman" w:eastAsia="楷体" w:cs="Times New Roman"/>
          <w:szCs w:val="21"/>
          <w:lang w:val="en-US" w:eastAsia="zh-CN"/>
        </w:rPr>
        <w:t xml:space="preserve">[针对训练] </w:t>
      </w:r>
      <w:r>
        <w:rPr>
          <w:rFonts w:hint="default" w:ascii="Times New Roman" w:hAnsi="Times New Roman" w:eastAsia="楷体" w:cs="Times New Roman"/>
          <w:szCs w:val="21"/>
        </w:rPr>
        <w:t>3</w:t>
      </w:r>
      <w:r>
        <w:rPr>
          <w:rFonts w:hint="default" w:ascii="Times New Roman" w:hAnsi="Times New Roman" w:eastAsia="楷体" w:cs="Times New Roman"/>
          <w:szCs w:val="21"/>
          <w:lang w:eastAsia="zh-CN"/>
        </w:rPr>
        <w:t>、</w:t>
      </w:r>
      <w:r>
        <w:rPr>
          <w:rFonts w:hint="default" w:ascii="Times New Roman" w:hAnsi="Times New Roman" w:eastAsia="楷体" w:cs="Times New Roman"/>
        </w:rPr>
        <w:t>若要在铜片上镀银，下列叙述错误的是(　</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rPr>
        <w:t>　)</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 w:cs="Times New Roman"/>
        </w:rPr>
      </w:pPr>
      <w:r>
        <w:rPr>
          <w:rFonts w:hint="default" w:ascii="Times New Roman" w:hAnsi="Times New Roman" w:eastAsia="楷体" w:cs="Times New Roman"/>
        </w:rPr>
        <w:t>①将铜片接在电源正极</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rPr>
        <w:t>②将银片接在电源的正极</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rPr>
        <w:t>③在铜片上发生的反应是Ag</w:t>
      </w:r>
      <w:r>
        <w:rPr>
          <w:rFonts w:hint="default" w:ascii="Times New Roman" w:hAnsi="Times New Roman" w:eastAsia="楷体" w:cs="Times New Roman"/>
          <w:vertAlign w:val="superscript"/>
        </w:rPr>
        <w:t>＋</w:t>
      </w:r>
      <w:r>
        <w:rPr>
          <w:rFonts w:hint="default" w:ascii="Times New Roman" w:hAnsi="Times New Roman" w:eastAsia="楷体" w:cs="Times New Roman"/>
        </w:rPr>
        <w:t>＋e</w:t>
      </w:r>
      <w:r>
        <w:rPr>
          <w:rFonts w:hint="default" w:ascii="Times New Roman" w:hAnsi="Times New Roman" w:eastAsia="楷体" w:cs="Times New Roman"/>
          <w:vertAlign w:val="superscript"/>
        </w:rPr>
        <w:t>－</w:t>
      </w:r>
      <w:r>
        <w:rPr>
          <w:rFonts w:hint="default" w:ascii="Times New Roman" w:hAnsi="Times New Roman" w:eastAsia="楷体" w:cs="Times New Roman"/>
        </w:rPr>
        <w:t>=Ag</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 w:cs="Times New Roman"/>
        </w:rPr>
      </w:pPr>
      <w:r>
        <w:rPr>
          <w:rFonts w:hint="default" w:ascii="Times New Roman" w:hAnsi="Times New Roman" w:eastAsia="楷体" w:cs="Times New Roman"/>
        </w:rPr>
        <w:t>④在银片上发生的反应是4OH</w:t>
      </w:r>
      <w:r>
        <w:rPr>
          <w:rFonts w:hint="default" w:ascii="Times New Roman" w:hAnsi="Times New Roman" w:eastAsia="楷体" w:cs="Times New Roman"/>
          <w:vertAlign w:val="superscript"/>
        </w:rPr>
        <w:t>－</w:t>
      </w:r>
      <w:r>
        <w:rPr>
          <w:rFonts w:hint="default" w:ascii="Times New Roman" w:hAnsi="Times New Roman" w:eastAsia="楷体" w:cs="Times New Roman"/>
        </w:rPr>
        <w:t>－4e</w:t>
      </w:r>
      <w:r>
        <w:rPr>
          <w:rFonts w:hint="default" w:ascii="Times New Roman" w:hAnsi="Times New Roman" w:eastAsia="楷体" w:cs="Times New Roman"/>
          <w:vertAlign w:val="superscript"/>
        </w:rPr>
        <w:t>－</w:t>
      </w:r>
      <w:r>
        <w:rPr>
          <w:rFonts w:hint="default" w:ascii="Times New Roman" w:hAnsi="Times New Roman" w:eastAsia="楷体" w:cs="Times New Roman"/>
          <w:spacing w:val="-16"/>
        </w:rPr>
        <w:t>==</w:t>
      </w:r>
      <w:r>
        <w:rPr>
          <w:rFonts w:hint="default" w:ascii="Times New Roman" w:hAnsi="Times New Roman" w:eastAsia="楷体" w:cs="Times New Roman"/>
        </w:rPr>
        <w:t>=O</w:t>
      </w:r>
      <w:r>
        <w:rPr>
          <w:rFonts w:hint="default" w:ascii="Times New Roman" w:hAnsi="Times New Roman" w:eastAsia="楷体" w:cs="Times New Roman"/>
          <w:vertAlign w:val="subscript"/>
        </w:rPr>
        <w:t>2</w:t>
      </w:r>
      <w:r>
        <w:rPr>
          <w:rFonts w:hint="default" w:ascii="Times New Roman" w:hAnsi="Times New Roman" w:eastAsia="楷体" w:cs="Times New Roman"/>
        </w:rPr>
        <w:t>↑＋2H</w:t>
      </w:r>
      <w:r>
        <w:rPr>
          <w:rFonts w:hint="default" w:ascii="Times New Roman" w:hAnsi="Times New Roman" w:eastAsia="楷体" w:cs="Times New Roman"/>
          <w:vertAlign w:val="subscript"/>
        </w:rPr>
        <w:t>2</w:t>
      </w:r>
      <w:r>
        <w:rPr>
          <w:rFonts w:hint="default" w:ascii="Times New Roman" w:hAnsi="Times New Roman" w:eastAsia="楷体" w:cs="Times New Roman"/>
        </w:rPr>
        <w:t>O　⑤可用CuSO</w:t>
      </w:r>
      <w:r>
        <w:rPr>
          <w:rFonts w:hint="default" w:ascii="Times New Roman" w:hAnsi="Times New Roman" w:eastAsia="楷体" w:cs="Times New Roman"/>
          <w:vertAlign w:val="subscript"/>
        </w:rPr>
        <w:t>4</w:t>
      </w:r>
      <w:r>
        <w:rPr>
          <w:rFonts w:hint="default" w:ascii="Times New Roman" w:hAnsi="Times New Roman" w:eastAsia="楷体" w:cs="Times New Roman"/>
        </w:rPr>
        <w:t>溶液作电解质溶液　</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 w:cs="Times New Roman"/>
        </w:rPr>
      </w:pPr>
      <w:r>
        <w:rPr>
          <w:rFonts w:hint="default" w:ascii="Times New Roman" w:hAnsi="Times New Roman" w:eastAsia="楷体" w:cs="Times New Roman"/>
        </w:rPr>
        <w:t>⑥可用AgNO</w:t>
      </w:r>
      <w:r>
        <w:rPr>
          <w:rFonts w:hint="default" w:ascii="Times New Roman" w:hAnsi="Times New Roman" w:eastAsia="楷体" w:cs="Times New Roman"/>
          <w:vertAlign w:val="subscript"/>
        </w:rPr>
        <w:t>3</w:t>
      </w:r>
      <w:r>
        <w:rPr>
          <w:rFonts w:hint="default" w:ascii="Times New Roman" w:hAnsi="Times New Roman" w:eastAsia="楷体" w:cs="Times New Roman"/>
        </w:rPr>
        <w:t>溶液作电解质溶液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 w:cs="Times New Roman"/>
        </w:rPr>
      </w:pPr>
      <w:r>
        <w:rPr>
          <w:rFonts w:hint="default" w:ascii="Times New Roman" w:hAnsi="Times New Roman" w:eastAsia="楷体" w:cs="Times New Roman"/>
        </w:rPr>
        <w:t>A．①③⑥  B．②③⑥  C．①④⑤  D．②③④⑥</w:t>
      </w:r>
    </w:p>
    <w:p>
      <w:pPr>
        <w:keepNext w:val="0"/>
        <w:keepLines w:val="0"/>
        <w:pageBreakBefore w:val="0"/>
        <w:widowControl w:val="0"/>
        <w:kinsoku/>
        <w:wordWrap/>
        <w:overflowPunct/>
        <w:topLinePunct w:val="0"/>
        <w:autoSpaceDE/>
        <w:autoSpaceDN/>
        <w:bidi w:val="0"/>
        <w:adjustRightInd/>
        <w:snapToGrid w:val="0"/>
        <w:spacing w:line="300" w:lineRule="auto"/>
        <w:ind w:left="273" w:hanging="273" w:hangingChars="130"/>
        <w:textAlignment w:val="auto"/>
        <w:rPr>
          <w:rFonts w:hint="default" w:ascii="Times New Roman" w:hAnsi="Times New Roman" w:eastAsia="楷体" w:cs="Times New Roman"/>
        </w:rPr>
      </w:pPr>
      <w:r>
        <w:rPr>
          <w:rFonts w:hint="default" w:ascii="Times New Roman" w:hAnsi="Times New Roman" w:eastAsia="楷体" w:cs="Times New Roman"/>
          <w:szCs w:val="21"/>
          <w:lang w:val="en-US" w:eastAsia="zh-CN"/>
        </w:rPr>
        <w:t>4、</w:t>
      </w:r>
      <w:r>
        <w:rPr>
          <w:rFonts w:hint="default" w:ascii="Times New Roman" w:hAnsi="Times New Roman" w:eastAsia="楷体" w:cs="Times New Roman"/>
          <w:szCs w:val="21"/>
        </w:rPr>
        <w:t>关于电解精炼铜的说法不正确的是（　</w:t>
      </w:r>
      <w:r>
        <w:rPr>
          <w:rFonts w:hint="eastAsia" w:ascii="Times New Roman" w:hAnsi="Times New Roman" w:eastAsia="楷体" w:cs="Times New Roman"/>
          <w:szCs w:val="21"/>
          <w:lang w:val="en-US" w:eastAsia="zh-CN"/>
        </w:rPr>
        <w:t xml:space="preserve"> </w:t>
      </w:r>
      <w:r>
        <w:rPr>
          <w:rFonts w:hint="default" w:ascii="Times New Roman" w:hAnsi="Times New Roman" w:eastAsia="楷体" w:cs="Times New Roman"/>
          <w:szCs w:val="21"/>
        </w:rPr>
        <w:t>　）</w:t>
      </w:r>
    </w:p>
    <w:p>
      <w:pPr>
        <w:keepNext w:val="0"/>
        <w:keepLines w:val="0"/>
        <w:pageBreakBefore w:val="0"/>
        <w:widowControl w:val="0"/>
        <w:kinsoku/>
        <w:wordWrap/>
        <w:overflowPunct/>
        <w:topLinePunct w:val="0"/>
        <w:autoSpaceDE/>
        <w:autoSpaceDN/>
        <w:bidi w:val="0"/>
        <w:adjustRightInd/>
        <w:snapToGrid w:val="0"/>
        <w:spacing w:line="300" w:lineRule="auto"/>
        <w:ind w:firstLine="273" w:firstLineChars="130"/>
        <w:jc w:val="left"/>
        <w:textAlignment w:val="auto"/>
        <w:rPr>
          <w:rFonts w:hint="default" w:ascii="Times New Roman" w:hAnsi="Times New Roman" w:eastAsia="楷体" w:cs="Times New Roman"/>
        </w:rPr>
      </w:pPr>
      <w:r>
        <w:rPr>
          <w:rFonts w:hint="default" w:ascii="Times New Roman" w:hAnsi="Times New Roman" w:eastAsia="楷体" w:cs="Times New Roman"/>
          <w:szCs w:val="21"/>
        </w:rPr>
        <w:t>A．粗铜作阳极、纯铜作阴极</w:t>
      </w:r>
      <w:r>
        <w:rPr>
          <w:rFonts w:hint="default" w:ascii="Times New Roman" w:hAnsi="Times New Roman" w:eastAsia="楷体" w:cs="Times New Roman"/>
          <w:szCs w:val="21"/>
          <w:lang w:val="en-US" w:eastAsia="zh-CN"/>
        </w:rPr>
        <w:t xml:space="preserve">                      </w:t>
      </w:r>
      <w:r>
        <w:rPr>
          <w:rFonts w:hint="default" w:ascii="Times New Roman" w:hAnsi="Times New Roman" w:eastAsia="楷体" w:cs="Times New Roman"/>
          <w:szCs w:val="21"/>
        </w:rPr>
        <w:t>B．电解液一定含有Cu</w:t>
      </w:r>
      <w:r>
        <w:rPr>
          <w:rFonts w:hint="default" w:ascii="Times New Roman" w:hAnsi="Times New Roman" w:eastAsia="楷体" w:cs="Times New Roman"/>
          <w:sz w:val="24"/>
          <w:szCs w:val="24"/>
          <w:vertAlign w:val="superscript"/>
        </w:rPr>
        <w:t>2+</w:t>
      </w:r>
    </w:p>
    <w:p>
      <w:pPr>
        <w:keepNext w:val="0"/>
        <w:keepLines w:val="0"/>
        <w:pageBreakBefore w:val="0"/>
        <w:widowControl w:val="0"/>
        <w:kinsoku/>
        <w:wordWrap/>
        <w:overflowPunct/>
        <w:topLinePunct w:val="0"/>
        <w:autoSpaceDE/>
        <w:autoSpaceDN/>
        <w:bidi w:val="0"/>
        <w:adjustRightInd/>
        <w:snapToGrid w:val="0"/>
        <w:spacing w:line="300" w:lineRule="auto"/>
        <w:ind w:firstLine="273" w:firstLineChars="130"/>
        <w:jc w:val="left"/>
        <w:textAlignment w:val="auto"/>
        <w:rPr>
          <w:rFonts w:hint="default" w:ascii="Times New Roman" w:hAnsi="Times New Roman" w:eastAsia="楷体" w:cs="Times New Roman"/>
        </w:rPr>
      </w:pPr>
      <w:r>
        <w:rPr>
          <w:rFonts w:hint="default" w:ascii="Times New Roman" w:hAnsi="Times New Roman" w:eastAsia="楷体" w:cs="Times New Roman"/>
          <w:szCs w:val="21"/>
        </w:rPr>
        <w:t>C．阳极反应只有Cu﹣2e</w:t>
      </w:r>
      <w:r>
        <w:rPr>
          <w:rFonts w:hint="default" w:ascii="Times New Roman" w:hAnsi="Times New Roman" w:eastAsia="楷体" w:cs="Times New Roman"/>
          <w:sz w:val="24"/>
          <w:szCs w:val="24"/>
          <w:vertAlign w:val="superscript"/>
        </w:rPr>
        <w:t>﹣</w:t>
      </w:r>
      <w:r>
        <w:rPr>
          <w:rFonts w:hint="default" w:ascii="Times New Roman" w:hAnsi="Times New Roman" w:eastAsia="楷体" w:cs="Times New Roman"/>
          <w:szCs w:val="21"/>
        </w:rPr>
        <w:t>═Cu</w:t>
      </w:r>
      <w:r>
        <w:rPr>
          <w:rFonts w:hint="default" w:ascii="Times New Roman" w:hAnsi="Times New Roman" w:eastAsia="楷体" w:cs="Times New Roman"/>
          <w:sz w:val="24"/>
          <w:szCs w:val="24"/>
          <w:vertAlign w:val="superscript"/>
        </w:rPr>
        <w:t>2+</w:t>
      </w:r>
      <w:r>
        <w:rPr>
          <w:rFonts w:hint="default" w:ascii="Times New Roman" w:hAnsi="Times New Roman" w:eastAsia="楷体" w:cs="Times New Roman"/>
          <w:sz w:val="24"/>
          <w:szCs w:val="24"/>
          <w:vertAlign w:val="superscript"/>
          <w:lang w:val="en-US" w:eastAsia="zh-CN"/>
        </w:rPr>
        <w:t xml:space="preserve">                         </w:t>
      </w:r>
      <w:r>
        <w:rPr>
          <w:rFonts w:hint="default" w:ascii="Times New Roman" w:hAnsi="Times New Roman" w:eastAsia="楷体" w:cs="Times New Roman"/>
          <w:szCs w:val="21"/>
        </w:rPr>
        <w:t>D．阴极反应只有Cu</w:t>
      </w:r>
      <w:r>
        <w:rPr>
          <w:rFonts w:hint="default" w:ascii="Times New Roman" w:hAnsi="Times New Roman" w:eastAsia="楷体" w:cs="Times New Roman"/>
          <w:sz w:val="24"/>
          <w:szCs w:val="24"/>
          <w:vertAlign w:val="superscript"/>
        </w:rPr>
        <w:t>2+</w:t>
      </w:r>
      <w:r>
        <w:rPr>
          <w:rFonts w:hint="default" w:ascii="Times New Roman" w:hAnsi="Times New Roman" w:eastAsia="楷体" w:cs="Times New Roman"/>
          <w:szCs w:val="21"/>
        </w:rPr>
        <w:t>+2e</w:t>
      </w:r>
      <w:r>
        <w:rPr>
          <w:rFonts w:hint="default" w:ascii="Times New Roman" w:hAnsi="Times New Roman" w:eastAsia="楷体" w:cs="Times New Roman"/>
          <w:sz w:val="24"/>
          <w:szCs w:val="24"/>
          <w:vertAlign w:val="superscript"/>
        </w:rPr>
        <w:t>﹣</w:t>
      </w:r>
      <w:r>
        <w:rPr>
          <w:rFonts w:hint="default" w:ascii="Times New Roman" w:hAnsi="Times New Roman" w:eastAsia="楷体" w:cs="Times New Roman"/>
          <w:szCs w:val="21"/>
        </w:rPr>
        <w:t>═Cu</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仿宋_GB2312" w:cs="Times New Roman"/>
        </w:rPr>
      </w:pPr>
      <w:r>
        <w:rPr>
          <w:rFonts w:hint="default" w:ascii="Times New Roman" w:hAnsi="Times New Roman" w:eastAsia="仿宋_GB2312" w:cs="Times New Roman"/>
          <w:b/>
          <w:bCs/>
          <w:lang w:eastAsia="zh-CN"/>
        </w:rPr>
        <w:t>【</w:t>
      </w:r>
      <w:r>
        <w:rPr>
          <w:rFonts w:hint="default" w:ascii="Times New Roman" w:hAnsi="Times New Roman" w:eastAsia="仿宋_GB2312" w:cs="Times New Roman"/>
          <w:b/>
          <w:bCs/>
          <w:lang w:val="en-US" w:eastAsia="zh-CN"/>
        </w:rPr>
        <w:t>方法归纳</w:t>
      </w:r>
      <w:r>
        <w:rPr>
          <w:rFonts w:hint="default" w:ascii="Times New Roman" w:hAnsi="Times New Roman" w:eastAsia="仿宋_GB2312" w:cs="Times New Roman"/>
          <w:b/>
          <w:bCs/>
          <w:lang w:eastAsia="zh-CN"/>
        </w:rPr>
        <w:t>】</w:t>
      </w:r>
      <w:r>
        <w:rPr>
          <w:rFonts w:hint="default" w:ascii="Times New Roman" w:hAnsi="Times New Roman" w:eastAsia="仿宋_GB2312" w:cs="Times New Roman"/>
        </w:rPr>
        <w:t>(1)电解精炼过程中的</w:t>
      </w:r>
      <w:r>
        <w:rPr>
          <w:rFonts w:hint="default" w:ascii="Times New Roman" w:hAnsi="Times New Roman" w:cs="Times New Roman"/>
        </w:rPr>
        <w:t>“</w:t>
      </w:r>
      <w:r>
        <w:rPr>
          <w:rFonts w:hint="default" w:ascii="Times New Roman" w:hAnsi="Times New Roman" w:eastAsia="仿宋_GB2312" w:cs="Times New Roman"/>
        </w:rPr>
        <w:t>两不等</w:t>
      </w:r>
      <w:r>
        <w:rPr>
          <w:rFonts w:hint="default" w:ascii="Times New Roman" w:hAnsi="Times New Roman" w:cs="Times New Roman"/>
        </w:rPr>
        <w:t>”</w:t>
      </w:r>
      <w:r>
        <w:rPr>
          <w:rFonts w:hint="default" w:ascii="Times New Roman" w:hAnsi="Times New Roman" w:eastAsia="仿宋_GB2312" w:cs="Times New Roman"/>
        </w:rPr>
        <w:t>：电解质溶液浓度在电解前后不相等；阴极增加的质量和阳极减少的质量不相等。</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(2)电镀过程中的</w:t>
      </w:r>
      <w:r>
        <w:rPr>
          <w:rFonts w:hint="default" w:ascii="Times New Roman" w:hAnsi="Times New Roman" w:cs="Times New Roman"/>
        </w:rPr>
        <w:t>“</w:t>
      </w:r>
      <w:r>
        <w:rPr>
          <w:rFonts w:hint="default" w:ascii="Times New Roman" w:hAnsi="Times New Roman" w:eastAsia="仿宋_GB2312" w:cs="Times New Roman"/>
        </w:rPr>
        <w:t>一多，一少，一不变</w:t>
      </w:r>
      <w:r>
        <w:rPr>
          <w:rFonts w:hint="default" w:ascii="Times New Roman" w:hAnsi="Times New Roman" w:cs="Times New Roman"/>
        </w:rPr>
        <w:t>”</w:t>
      </w:r>
      <w:r>
        <w:rPr>
          <w:rFonts w:hint="default" w:ascii="Times New Roman" w:hAnsi="Times New Roman" w:eastAsia="仿宋_GB2312" w:cs="Times New Roman"/>
        </w:rPr>
        <w:t>：</w:t>
      </w:r>
      <w:r>
        <w:rPr>
          <w:rFonts w:hint="default" w:ascii="Times New Roman" w:hAnsi="Times New Roman" w:cs="Times New Roman"/>
        </w:rPr>
        <w:t>“</w:t>
      </w:r>
      <w:r>
        <w:rPr>
          <w:rFonts w:hint="default" w:ascii="Times New Roman" w:hAnsi="Times New Roman" w:eastAsia="仿宋_GB2312" w:cs="Times New Roman"/>
        </w:rPr>
        <w:t>一多</w:t>
      </w:r>
      <w:r>
        <w:rPr>
          <w:rFonts w:hint="default" w:ascii="Times New Roman" w:hAnsi="Times New Roman" w:cs="Times New Roman"/>
        </w:rPr>
        <w:t>”</w:t>
      </w:r>
      <w:r>
        <w:rPr>
          <w:rFonts w:hint="default" w:ascii="Times New Roman" w:hAnsi="Times New Roman" w:eastAsia="仿宋_GB2312" w:cs="Times New Roman"/>
        </w:rPr>
        <w:t>指阴极上有镀层金属沉积；</w:t>
      </w:r>
      <w:r>
        <w:rPr>
          <w:rFonts w:hint="default" w:ascii="Times New Roman" w:hAnsi="Times New Roman" w:cs="Times New Roman"/>
        </w:rPr>
        <w:t>“</w:t>
      </w:r>
      <w:r>
        <w:rPr>
          <w:rFonts w:hint="default" w:ascii="Times New Roman" w:hAnsi="Times New Roman" w:eastAsia="仿宋_GB2312" w:cs="Times New Roman"/>
        </w:rPr>
        <w:t>一少</w:t>
      </w:r>
      <w:r>
        <w:rPr>
          <w:rFonts w:hint="default" w:ascii="Times New Roman" w:hAnsi="Times New Roman" w:cs="Times New Roman"/>
        </w:rPr>
        <w:t>”</w:t>
      </w:r>
      <w:r>
        <w:rPr>
          <w:rFonts w:hint="default" w:ascii="Times New Roman" w:hAnsi="Times New Roman" w:eastAsia="仿宋_GB2312" w:cs="Times New Roman"/>
        </w:rPr>
        <w:t>指阳极上有镀层金属溶解；</w:t>
      </w:r>
      <w:r>
        <w:rPr>
          <w:rFonts w:hint="default" w:ascii="Times New Roman" w:hAnsi="Times New Roman" w:cs="Times New Roman"/>
        </w:rPr>
        <w:t>“</w:t>
      </w:r>
      <w:r>
        <w:rPr>
          <w:rFonts w:hint="default" w:ascii="Times New Roman" w:hAnsi="Times New Roman" w:eastAsia="仿宋_GB2312" w:cs="Times New Roman"/>
        </w:rPr>
        <w:t>一不变</w:t>
      </w:r>
      <w:r>
        <w:rPr>
          <w:rFonts w:hint="default" w:ascii="Times New Roman" w:hAnsi="Times New Roman" w:cs="Times New Roman"/>
        </w:rPr>
        <w:t>”</w:t>
      </w:r>
      <w:r>
        <w:rPr>
          <w:rFonts w:hint="default" w:ascii="Times New Roman" w:hAnsi="Times New Roman" w:eastAsia="仿宋_GB2312" w:cs="Times New Roman"/>
        </w:rPr>
        <w:t>指电镀液(电解质溶液)的浓度不</w:t>
      </w:r>
      <w:r>
        <w:rPr>
          <w:rFonts w:hint="default" w:ascii="Times New Roman" w:hAnsi="Times New Roman" w:eastAsia="仿宋_GB2312" w:cs="Times New Roman"/>
          <w:lang w:val="en-US" w:eastAsia="zh-CN"/>
        </w:rPr>
        <w:t>变。</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r>
        <w:rPr>
          <w:rFonts w:hint="default" w:ascii="Times New Roman" w:hAnsi="Times New Roman" w:eastAsia="宋体" w:cs="Times New Roman"/>
          <w:b/>
          <w:bCs/>
          <w:szCs w:val="21"/>
          <w:lang w:val="en-US" w:eastAsia="zh-CN"/>
        </w:rPr>
        <w:t>学习目标三</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电解原理的应用③—电冶金</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(1)金属冶炼的本质：使矿石中的</w:t>
      </w:r>
      <w:r>
        <w:rPr>
          <w:rFonts w:hint="eastAsia" w:ascii="Times New Roman" w:hAnsi="Times New Roman" w:cs="Times New Roman"/>
          <w:u w:val="single"/>
          <w:lang w:val="en-US" w:eastAsia="zh-CN"/>
        </w:rPr>
        <w:t xml:space="preserve">          </w:t>
      </w:r>
      <w:r>
        <w:rPr>
          <w:rFonts w:hint="default" w:ascii="Times New Roman" w:hAnsi="Times New Roman" w:cs="Times New Roman"/>
        </w:rPr>
        <w:t>获得电子变成</w:t>
      </w:r>
      <w:r>
        <w:rPr>
          <w:rFonts w:hint="eastAsia" w:ascii="Times New Roman" w:hAnsi="Times New Roman" w:cs="Times New Roman"/>
          <w:u w:val="single"/>
          <w:lang w:val="en-US" w:eastAsia="zh-CN"/>
        </w:rPr>
        <w:t xml:space="preserve">         </w:t>
      </w:r>
      <w:r>
        <w:rPr>
          <w:rFonts w:hint="default" w:ascii="Times New Roman" w:hAnsi="Times New Roman" w:cs="Times New Roman"/>
        </w:rPr>
        <w:t>的过程：M</w:t>
      </w:r>
      <w:r>
        <w:rPr>
          <w:rFonts w:hint="default" w:ascii="Times New Roman" w:hAnsi="Times New Roman" w:cs="Times New Roman"/>
          <w:i/>
          <w:vertAlign w:val="superscript"/>
        </w:rPr>
        <w:t>n</w:t>
      </w:r>
      <w:r>
        <w:rPr>
          <w:rFonts w:hint="default" w:ascii="Times New Roman" w:hAnsi="Times New Roman" w:cs="Times New Roman"/>
          <w:vertAlign w:val="superscript"/>
        </w:rPr>
        <w:t>＋</w:t>
      </w:r>
      <w:r>
        <w:rPr>
          <w:rFonts w:hint="default" w:ascii="Times New Roman" w:hAnsi="Times New Roman" w:cs="Times New Roman"/>
        </w:rPr>
        <w:t>＋</w:t>
      </w:r>
      <w:r>
        <w:rPr>
          <w:rFonts w:hint="default" w:ascii="Times New Roman" w:hAnsi="Times New Roman" w:cs="Times New Roman"/>
          <w:i/>
        </w:rPr>
        <w:t>n</w:t>
      </w:r>
      <w:r>
        <w:rPr>
          <w:rFonts w:hint="default" w:ascii="Times New Roman" w:hAnsi="Times New Roman" w:cs="Times New Roman"/>
        </w:rPr>
        <w:t>e</w:t>
      </w:r>
      <w:r>
        <w:rPr>
          <w:rFonts w:hint="default" w:ascii="Times New Roman" w:hAnsi="Times New Roman" w:cs="Times New Roman"/>
          <w:vertAlign w:val="superscript"/>
        </w:rPr>
        <w:t>－</w:t>
      </w:r>
      <w:r>
        <w:rPr>
          <w:rFonts w:hint="default" w:ascii="Times New Roman" w:hAnsi="Times New Roman" w:cs="Times New Roman"/>
          <w:spacing w:val="-16"/>
        </w:rPr>
        <w:t>==</w:t>
      </w:r>
      <w:r>
        <w:rPr>
          <w:rFonts w:hint="default" w:ascii="Times New Roman" w:hAnsi="Times New Roman" w:cs="Times New Roman"/>
        </w:rPr>
        <w:t>=M。</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3760470</wp:posOffset>
            </wp:positionH>
            <wp:positionV relativeFrom="paragraph">
              <wp:posOffset>181610</wp:posOffset>
            </wp:positionV>
            <wp:extent cx="1525270" cy="1434465"/>
            <wp:effectExtent l="0" t="0" r="0" b="0"/>
            <wp:wrapThrough wrapText="bothSides">
              <wp:wrapPolygon>
                <wp:start x="0" y="0"/>
                <wp:lineTo x="0" y="21227"/>
                <wp:lineTo x="21312" y="21227"/>
                <wp:lineTo x="21312"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1525270" cy="1434465"/>
                    </a:xfrm>
                    <a:prstGeom prst="rect">
                      <a:avLst/>
                    </a:prstGeom>
                    <a:noFill/>
                    <a:ln>
                      <a:noFill/>
                    </a:ln>
                  </pic:spPr>
                </pic:pic>
              </a:graphicData>
            </a:graphic>
          </wp:anchor>
        </w:drawing>
      </w:r>
      <w:r>
        <w:rPr>
          <w:rFonts w:hint="default" w:ascii="Times New Roman" w:hAnsi="Times New Roman" w:cs="Times New Roman"/>
        </w:rPr>
        <w:t>(2)电解法用于冶炼较活泼的金属(如钾、钠、镁、铝等)，但不能电解其盐溶液，应电解其熔融态。</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如电解熔融氯化钠可制取金属钠的电极反应式：</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阳极：</w:t>
      </w:r>
      <w:r>
        <w:rPr>
          <w:rFonts w:hint="eastAsia" w:ascii="Times New Roman" w:hAnsi="Times New Roman" w:cs="Times New Roman"/>
          <w:u w:val="single"/>
          <w:lang w:val="en-US" w:eastAsia="zh-CN"/>
        </w:rPr>
        <w:t xml:space="preserve">                    </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阴极：</w:t>
      </w:r>
      <w:r>
        <w:rPr>
          <w:rFonts w:hint="eastAsia" w:ascii="Times New Roman" w:hAnsi="Times New Roman" w:cs="Times New Roman"/>
          <w:u w:val="single"/>
          <w:lang w:val="en-US" w:eastAsia="zh-CN"/>
        </w:rPr>
        <w:t xml:space="preserve">                 </w:t>
      </w:r>
      <w:r>
        <w:rPr>
          <w:rFonts w:hint="default" w:ascii="Times New Roman" w:hAnsi="Times New Roman" w:cs="Times New Roman"/>
        </w:rPr>
        <w:t>；</w:t>
      </w:r>
    </w:p>
    <w:p>
      <w:pPr>
        <w:pStyle w:val="3"/>
        <w:tabs>
          <w:tab w:val="left" w:pos="3261"/>
        </w:tabs>
        <w:snapToGrid w:val="0"/>
        <w:spacing w:line="360" w:lineRule="auto"/>
        <w:rPr>
          <w:rFonts w:hint="default" w:ascii="Times New Roman" w:hAnsi="Times New Roman" w:cs="Times New Roman"/>
        </w:rPr>
      </w:pPr>
      <w:r>
        <w:rPr>
          <w:rFonts w:hint="default" w:ascii="Times New Roman" w:hAnsi="Times New Roman" w:cs="Times New Roman"/>
        </w:rPr>
        <w:t>总反应：2NaCl(熔融)</w:t>
      </w:r>
      <w:r>
        <w:rPr>
          <w:rFonts w:hint="default" w:ascii="Times New Roman" w:hAnsi="Times New Roman" w:cs="Times New Roman"/>
        </w:rPr>
        <w:fldChar w:fldCharType="begin"/>
      </w:r>
      <w:r>
        <w:rPr>
          <w:rFonts w:hint="default" w:ascii="Times New Roman" w:hAnsi="Times New Roman" w:cs="Times New Roman"/>
        </w:rPr>
        <w:instrText xml:space="preserve">eq \o(</w:instrText>
      </w:r>
      <w:r>
        <w:rPr>
          <w:rFonts w:hint="default" w:ascii="Times New Roman" w:hAnsi="Times New Roman" w:cs="Times New Roman"/>
          <w:spacing w:val="-16"/>
        </w:rPr>
        <w:instrText xml:space="preserve">====</w:instrText>
      </w:r>
      <w:r>
        <w:rPr>
          <w:rFonts w:hint="default" w:ascii="Times New Roman" w:hAnsi="Times New Roman" w:cs="Times New Roman"/>
        </w:rPr>
        <w:instrText xml:space="preserve">=,\s\up7(</w:instrText>
      </w:r>
      <w:r>
        <w:rPr>
          <w:rFonts w:hint="default" w:ascii="Times New Roman" w:hAnsi="Times New Roman" w:cs="Times New Roman"/>
          <w:sz w:val="15"/>
        </w:rPr>
        <w:instrText xml:space="preserve">电解</w:instrText>
      </w:r>
      <w:r>
        <w:rPr>
          <w:rFonts w:hint="default" w:ascii="Times New Roman" w:hAnsi="Times New Roman" w:cs="Times New Roman"/>
        </w:rPr>
        <w:instrText xml:space="preserve">))</w:instrText>
      </w:r>
      <w:r>
        <w:rPr>
          <w:rFonts w:hint="default" w:ascii="Times New Roman" w:hAnsi="Times New Roman" w:cs="Times New Roman"/>
        </w:rPr>
        <w:fldChar w:fldCharType="end"/>
      </w:r>
      <w:r>
        <w:rPr>
          <w:rFonts w:hint="default" w:ascii="Times New Roman" w:hAnsi="Times New Roman" w:cs="Times New Roman"/>
        </w:rPr>
        <w:t>2Na＋Cl</w:t>
      </w:r>
      <w:r>
        <w:rPr>
          <w:rFonts w:hint="default" w:ascii="Times New Roman" w:hAnsi="Times New Roman" w:cs="Times New Roman"/>
          <w:vertAlign w:val="subscript"/>
        </w:rPr>
        <w:t>2</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在工业上用电解熔融的MgCl</w:t>
      </w:r>
      <w:r>
        <w:rPr>
          <w:rFonts w:hint="default" w:ascii="Times New Roman" w:hAnsi="Times New Roman" w:cs="Times New Roman"/>
          <w:vertAlign w:val="subscript"/>
        </w:rPr>
        <w:t>2</w:t>
      </w:r>
      <w:r>
        <w:rPr>
          <w:rFonts w:hint="default" w:ascii="Times New Roman" w:hAnsi="Times New Roman" w:cs="Times New Roman"/>
        </w:rPr>
        <w:t>，熔融的Al</w:t>
      </w:r>
      <w:r>
        <w:rPr>
          <w:rFonts w:hint="default" w:ascii="Times New Roman" w:hAnsi="Times New Roman" w:cs="Times New Roman"/>
          <w:vertAlign w:val="subscript"/>
        </w:rPr>
        <w:t>2</w:t>
      </w:r>
      <w:r>
        <w:rPr>
          <w:rFonts w:hint="default" w:ascii="Times New Roman" w:hAnsi="Times New Roman" w:cs="Times New Roman"/>
        </w:rPr>
        <w:t>O</w:t>
      </w:r>
      <w:r>
        <w:rPr>
          <w:rFonts w:hint="default" w:ascii="Times New Roman" w:hAnsi="Times New Roman" w:cs="Times New Roman"/>
          <w:vertAlign w:val="subscript"/>
        </w:rPr>
        <w:t>3</w:t>
      </w:r>
      <w:r>
        <w:rPr>
          <w:rFonts w:hint="default" w:ascii="Times New Roman" w:hAnsi="Times New Roman" w:cs="Times New Roman"/>
        </w:rPr>
        <w:t>的方法制得镁和铝，</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sectPr>
          <w:headerReference r:id="rId3" w:type="default"/>
          <w:footerReference r:id="rId4" w:type="default"/>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冶炼镁：</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总反应式</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阳极：</w:t>
      </w:r>
      <w:r>
        <w:rPr>
          <w:rFonts w:hint="default" w:ascii="Times New Roman" w:hAnsi="Times New Roman" w:cs="Times New Roman"/>
          <w:u w:val="single"/>
        </w:rPr>
        <w:t>2Cl</w:t>
      </w:r>
      <w:r>
        <w:rPr>
          <w:rFonts w:hint="default" w:ascii="Times New Roman" w:hAnsi="Times New Roman" w:cs="Times New Roman"/>
          <w:u w:val="single"/>
          <w:vertAlign w:val="superscript"/>
          <w:lang w:eastAsia="zh-CN"/>
        </w:rPr>
        <w:t>—</w:t>
      </w:r>
      <w:r>
        <w:rPr>
          <w:rFonts w:hint="default" w:ascii="Times New Roman" w:hAnsi="Times New Roman" w:cs="Times New Roman"/>
          <w:u w:val="single"/>
          <w:vertAlign w:val="baseline"/>
          <w:lang w:val="en-US" w:eastAsia="zh-CN"/>
        </w:rPr>
        <w:t xml:space="preserve"> - </w:t>
      </w:r>
      <w:r>
        <w:rPr>
          <w:rFonts w:hint="default" w:ascii="Times New Roman" w:hAnsi="Times New Roman" w:cs="Times New Roman"/>
          <w:u w:val="single"/>
        </w:rPr>
        <w:t>2e</w:t>
      </w:r>
      <w:r>
        <w:rPr>
          <w:rFonts w:hint="default" w:ascii="Times New Roman" w:hAnsi="Times New Roman" w:cs="Times New Roman"/>
          <w:u w:val="single"/>
          <w:vertAlign w:val="superscript"/>
        </w:rPr>
        <w:t>－</w:t>
      </w:r>
      <w:r>
        <w:rPr>
          <w:rFonts w:hint="default" w:ascii="Times New Roman" w:hAnsi="Times New Roman" w:cs="Times New Roman"/>
          <w:u w:val="single"/>
        </w:rPr>
        <w:t>=</w:t>
      </w:r>
      <w:r>
        <w:rPr>
          <w:rFonts w:hint="default" w:ascii="Times New Roman" w:hAnsi="Times New Roman" w:cs="Times New Roman"/>
          <w:u w:val="single"/>
          <w:lang w:val="en-US" w:eastAsia="zh-CN"/>
        </w:rPr>
        <w:t>==</w:t>
      </w:r>
      <w:r>
        <w:rPr>
          <w:rFonts w:hint="default" w:ascii="Times New Roman" w:hAnsi="Times New Roman" w:cs="Times New Roman"/>
          <w:u w:val="single"/>
        </w:rPr>
        <w:t>Cl</w:t>
      </w:r>
      <w:r>
        <w:rPr>
          <w:rFonts w:hint="default" w:ascii="Times New Roman" w:hAnsi="Times New Roman" w:cs="Times New Roman"/>
          <w:u w:val="single"/>
          <w:vertAlign w:val="subscript"/>
        </w:rPr>
        <w:t>2</w:t>
      </w:r>
      <w:r>
        <w:rPr>
          <w:rFonts w:hint="default" w:ascii="Times New Roman" w:hAnsi="Times New Roman" w:cs="Times New Roman"/>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阴极：</w:t>
      </w:r>
      <w:r>
        <w:rPr>
          <w:rFonts w:hint="default" w:ascii="Times New Roman" w:hAnsi="Times New Roman" w:cs="Times New Roman"/>
          <w:u w:val="single"/>
        </w:rPr>
        <w:t>Mg</w:t>
      </w:r>
      <w:r>
        <w:rPr>
          <w:rFonts w:hint="default" w:ascii="Times New Roman" w:hAnsi="Times New Roman" w:cs="Times New Roman"/>
          <w:u w:val="single"/>
          <w:vertAlign w:val="superscript"/>
        </w:rPr>
        <w:t>2＋</w:t>
      </w:r>
      <w:r>
        <w:rPr>
          <w:rFonts w:hint="default" w:ascii="Times New Roman" w:hAnsi="Times New Roman" w:cs="Times New Roman"/>
          <w:u w:val="single"/>
        </w:rPr>
        <w:t>＋2e</w:t>
      </w:r>
      <w:r>
        <w:rPr>
          <w:rFonts w:hint="default" w:ascii="Times New Roman" w:hAnsi="Times New Roman" w:cs="Times New Roman"/>
          <w:u w:val="single"/>
          <w:vertAlign w:val="superscript"/>
        </w:rPr>
        <w:t>－</w:t>
      </w:r>
      <w:r>
        <w:rPr>
          <w:rFonts w:hint="default" w:ascii="Times New Roman" w:hAnsi="Times New Roman" w:cs="Times New Roman"/>
          <w:u w:val="single"/>
        </w:rPr>
        <w:t>===Mg</w:t>
      </w:r>
      <w:r>
        <w:rPr>
          <w:rFonts w:hint="default" w:ascii="Times New Roman" w:hAnsi="Times New Roman"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冶炼铝：</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总反应式：</w:t>
      </w:r>
      <w:r>
        <w:rPr>
          <w:rFonts w:hint="default" w:ascii="Times New Roman" w:hAnsi="Times New Roman" w:cs="Times New Roman"/>
          <w:u w:val="single"/>
          <w:lang w:val="en-US" w:eastAsia="zh-CN"/>
        </w:rPr>
        <w:t xml:space="preserve">                       </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阳极：</w:t>
      </w:r>
      <w:r>
        <w:rPr>
          <w:rFonts w:hint="default" w:ascii="Times New Roman" w:hAnsi="Times New Roman" w:cs="Times New Roman"/>
          <w:u w:val="single"/>
        </w:rPr>
        <w:t>2O</w:t>
      </w:r>
      <w:r>
        <w:rPr>
          <w:rFonts w:hint="default" w:ascii="Times New Roman" w:hAnsi="Times New Roman" w:cs="Times New Roman"/>
          <w:u w:val="single"/>
          <w:vertAlign w:val="superscript"/>
        </w:rPr>
        <w:t>2－</w:t>
      </w:r>
      <w:r>
        <w:rPr>
          <w:rFonts w:hint="default" w:ascii="Times New Roman" w:hAnsi="Times New Roman" w:cs="Times New Roman"/>
          <w:u w:val="single"/>
        </w:rPr>
        <w:t>－4e</w:t>
      </w:r>
      <w:r>
        <w:rPr>
          <w:rFonts w:hint="default" w:ascii="Times New Roman" w:hAnsi="Times New Roman" w:cs="Times New Roman"/>
          <w:u w:val="single"/>
          <w:vertAlign w:val="superscript"/>
        </w:rPr>
        <w:t>－</w:t>
      </w:r>
      <w:r>
        <w:rPr>
          <w:rFonts w:hint="default" w:ascii="Times New Roman" w:hAnsi="Times New Roman" w:cs="Times New Roman"/>
          <w:u w:val="single"/>
        </w:rPr>
        <w:t>===O2↑</w:t>
      </w:r>
    </w:p>
    <w:p>
      <w:pPr>
        <w:pStyle w:val="3"/>
        <w:tabs>
          <w:tab w:val="left" w:pos="3261"/>
        </w:tabs>
        <w:snapToGrid w:val="0"/>
        <w:spacing w:line="360" w:lineRule="auto"/>
        <w:rPr>
          <w:rFonts w:hint="default" w:ascii="Times New Roman" w:hAnsi="Times New Roman" w:eastAsia="宋体" w:cs="Times New Roman"/>
          <w:u w:val="single"/>
          <w:lang w:val="en-US" w:eastAsia="zh-CN"/>
        </w:rPr>
      </w:pPr>
      <w:r>
        <w:rPr>
          <w:rFonts w:hint="default" w:ascii="Times New Roman" w:hAnsi="Times New Roman" w:cs="Times New Roman"/>
        </w:rPr>
        <w:t>阴极：</w:t>
      </w:r>
      <w:r>
        <w:rPr>
          <w:rFonts w:hint="default" w:ascii="Times New Roman" w:hAnsi="Times New Roman" w:cs="Times New Roman"/>
          <w:u w:val="single"/>
        </w:rPr>
        <w:t>Al</w:t>
      </w:r>
      <w:r>
        <w:rPr>
          <w:rFonts w:hint="default" w:ascii="Times New Roman" w:hAnsi="Times New Roman" w:cs="Times New Roman"/>
          <w:u w:val="single"/>
          <w:vertAlign w:val="superscript"/>
        </w:rPr>
        <w:t>3＋</w:t>
      </w:r>
      <w:r>
        <w:rPr>
          <w:rFonts w:hint="default" w:ascii="Times New Roman" w:hAnsi="Times New Roman" w:cs="Times New Roman"/>
          <w:u w:val="single"/>
        </w:rPr>
        <w:t>＋3e</w:t>
      </w:r>
      <w:r>
        <w:rPr>
          <w:rFonts w:hint="default" w:ascii="Times New Roman" w:hAnsi="Times New Roman" w:cs="Times New Roman"/>
          <w:u w:val="single"/>
          <w:vertAlign w:val="superscript"/>
        </w:rPr>
        <w:t>－</w:t>
      </w:r>
      <w:r>
        <w:rPr>
          <w:rFonts w:hint="default" w:ascii="Times New Roman" w:hAnsi="Times New Roman" w:cs="Times New Roman"/>
          <w:u w:val="single"/>
          <w:vertAlign w:val="superscript"/>
          <w:lang w:val="en-US" w:eastAsia="zh-CN"/>
        </w:rPr>
        <w:t xml:space="preserve"> </w:t>
      </w:r>
      <w:r>
        <w:rPr>
          <w:rFonts w:hint="default" w:ascii="Times New Roman" w:hAnsi="Times New Roman" w:cs="Times New Roman"/>
          <w:u w:val="single"/>
        </w:rPr>
        <w:t>===Al</w:t>
      </w:r>
      <w:r>
        <w:rPr>
          <w:rFonts w:hint="default" w:ascii="Times New Roman" w:hAnsi="Times New Roman" w:cs="Times New Roman"/>
          <w:u w:val="single"/>
          <w:lang w:val="en-US" w:eastAsia="zh-CN"/>
        </w:rPr>
        <w:t xml:space="preserve"> </w:t>
      </w:r>
    </w:p>
    <w:p>
      <w:pPr>
        <w:pStyle w:val="3"/>
        <w:tabs>
          <w:tab w:val="left" w:pos="3261"/>
        </w:tabs>
        <w:snapToGrid w:val="0"/>
        <w:spacing w:line="360" w:lineRule="auto"/>
        <w:rPr>
          <w:rFonts w:hint="default" w:ascii="Times New Roman" w:hAnsi="Times New Roman" w:cs="Times New Roman"/>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楷体_GB2312" w:cs="Times New Roman"/>
          <w:b/>
          <w:bCs/>
          <w:lang w:val="en-US" w:eastAsia="zh-CN"/>
        </w:rPr>
        <w:t>[针对训练]</w:t>
      </w:r>
      <w:r>
        <w:rPr>
          <w:rFonts w:hint="default" w:ascii="Times New Roman" w:hAnsi="Times New Roman" w:cs="Times New Roman"/>
          <w:lang w:val="en-US" w:eastAsia="zh-CN"/>
        </w:rPr>
        <w:t xml:space="preserve"> </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_GB2312" w:cs="Times New Roman"/>
          <w:lang w:val="en-US" w:eastAsia="zh-CN"/>
        </w:rPr>
      </w:pPr>
      <w:r>
        <w:rPr>
          <w:rFonts w:hint="default" w:ascii="Times New Roman" w:hAnsi="Times New Roman" w:eastAsia="楷体" w:cs="Times New Roman"/>
          <w:lang w:val="en-US" w:eastAsia="zh-CN"/>
        </w:rPr>
        <w:t>5、</w:t>
      </w:r>
      <w:r>
        <w:rPr>
          <w:rFonts w:hint="default" w:ascii="Times New Roman" w:hAnsi="Times New Roman" w:eastAsia="楷体_GB2312" w:cs="Times New Roman"/>
          <w:lang w:val="en-US" w:eastAsia="zh-CN"/>
        </w:rPr>
        <w:t xml:space="preserve">下列说法正确的是（  </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lang w:val="en-US" w:eastAsia="zh-CN"/>
        </w:rPr>
        <w:t xml:space="preserve"> ）</w:t>
      </w:r>
    </w:p>
    <w:p>
      <w:pPr>
        <w:pStyle w:val="3"/>
        <w:keepNext w:val="0"/>
        <w:keepLines w:val="0"/>
        <w:pageBreakBefore w:val="0"/>
        <w:widowControl w:val="0"/>
        <w:numPr>
          <w:ilvl w:val="0"/>
          <w:numId w:val="0"/>
        </w:numPr>
        <w:tabs>
          <w:tab w:val="left" w:pos="3261"/>
        </w:tabs>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A.</w:t>
      </w:r>
      <w:r>
        <w:rPr>
          <w:rFonts w:hint="default" w:ascii="Times New Roman" w:hAnsi="Times New Roman" w:eastAsia="楷体_GB2312" w:cs="Times New Roman"/>
        </w:rPr>
        <w:t>电解精炼铜时，电解质溶液的浓度</w:t>
      </w:r>
      <w:r>
        <w:rPr>
          <w:rFonts w:hint="default" w:ascii="Times New Roman" w:hAnsi="Times New Roman" w:eastAsia="楷体_GB2312" w:cs="Times New Roman"/>
          <w:lang w:val="en-US" w:eastAsia="zh-CN"/>
        </w:rPr>
        <w:t>逐渐增大</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B.在铁上镀铝，应用AlCl</w:t>
      </w:r>
      <w:r>
        <w:rPr>
          <w:rFonts w:hint="default" w:ascii="Times New Roman" w:hAnsi="Times New Roman" w:eastAsia="楷体_GB2312" w:cs="Times New Roman"/>
          <w:vertAlign w:val="subscript"/>
          <w:lang w:val="en-US" w:eastAsia="zh-CN"/>
        </w:rPr>
        <w:t>3</w:t>
      </w:r>
      <w:r>
        <w:rPr>
          <w:rFonts w:hint="default" w:ascii="Times New Roman" w:hAnsi="Times New Roman" w:eastAsia="楷体_GB2312" w:cs="Times New Roman"/>
          <w:lang w:val="en-US" w:eastAsia="zh-CN"/>
        </w:rPr>
        <w:t>溶液作电解质溶液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楷体_GB2312" w:cs="Times New Roman"/>
          <w:vertAlign w:val="baseline"/>
        </w:rPr>
      </w:pPr>
      <w:r>
        <w:rPr>
          <w:rFonts w:hint="default" w:ascii="Times New Roman" w:hAnsi="Times New Roman" w:eastAsia="楷体_GB2312" w:cs="Times New Roman"/>
          <w:lang w:val="en-US" w:eastAsia="zh-CN"/>
        </w:rPr>
        <w:t>C.</w:t>
      </w:r>
      <w:r>
        <w:rPr>
          <w:rFonts w:hint="default" w:ascii="Times New Roman" w:hAnsi="Times New Roman" w:eastAsia="楷体_GB2312" w:cs="Times New Roman"/>
        </w:rPr>
        <w:t>工业冶炼金属铝时，</w:t>
      </w:r>
      <w:r>
        <w:rPr>
          <w:rFonts w:hint="default" w:ascii="Times New Roman" w:hAnsi="Times New Roman" w:eastAsia="楷体_GB2312" w:cs="Times New Roman"/>
          <w:lang w:val="en-US" w:eastAsia="zh-CN"/>
        </w:rPr>
        <w:t>也可以</w:t>
      </w:r>
      <w:r>
        <w:rPr>
          <w:rFonts w:hint="default" w:ascii="Times New Roman" w:hAnsi="Times New Roman" w:eastAsia="楷体_GB2312" w:cs="Times New Roman"/>
        </w:rPr>
        <w:t>电解熔融态AlCl</w:t>
      </w:r>
      <w:r>
        <w:rPr>
          <w:rFonts w:hint="default" w:ascii="Times New Roman" w:hAnsi="Times New Roman" w:eastAsia="楷体_GB2312" w:cs="Times New Roman"/>
          <w:vertAlign w:val="subscript"/>
        </w:rPr>
        <w:t>3</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楷体_GB2312" w:cs="Times New Roman"/>
          <w:vertAlign w:val="baseline"/>
          <w:lang w:val="en-US" w:eastAsia="zh-CN"/>
        </w:rPr>
      </w:pPr>
      <w:r>
        <w:rPr>
          <w:rFonts w:hint="default" w:ascii="Times New Roman" w:hAnsi="Times New Roman" w:eastAsia="楷体_GB2312" w:cs="Times New Roman"/>
          <w:vertAlign w:val="baseline"/>
          <w:lang w:val="en-US" w:eastAsia="zh-CN"/>
        </w:rPr>
        <w:t>D.铝热反应冶炼金属铁属于热还原法</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楷体" w:cs="Times New Roman"/>
        </w:rPr>
      </w:pPr>
      <w:r>
        <w:rPr>
          <w:rFonts w:hint="default" w:ascii="Times New Roman" w:hAnsi="Times New Roman" w:eastAsia="楷体" w:cs="Times New Roman"/>
          <w:lang w:val="en-US" w:eastAsia="zh-CN"/>
        </w:rPr>
        <w:t>6.</w:t>
      </w:r>
      <w:r>
        <w:rPr>
          <w:rFonts w:hint="default" w:ascii="Times New Roman" w:hAnsi="Times New Roman" w:eastAsia="楷体" w:cs="Times New Roman"/>
        </w:rPr>
        <w:t>海水提镁最后一步是将氯化镁电解获取金属镁，下列有关该电解过程的叙述正确的</w:t>
      </w:r>
      <w:r>
        <w:rPr>
          <w:rFonts w:hint="default" w:ascii="Times New Roman" w:hAnsi="Times New Roman" w:eastAsia="楷体" w:cs="Times New Roman"/>
          <w:lang w:val="en-US" w:eastAsia="zh-CN"/>
        </w:rPr>
        <w:t>是</w:t>
      </w:r>
      <w:r>
        <w:rPr>
          <w:rFonts w:hint="default" w:ascii="Times New Roman" w:hAnsi="Times New Roman" w:eastAsia="楷体" w:cs="Times New Roman"/>
        </w:rPr>
        <w:t>(</w:t>
      </w:r>
      <w:r>
        <w:rPr>
          <w:rFonts w:hint="default" w:ascii="Times New Roman" w:hAnsi="Times New Roman" w:eastAsia="楷体" w:cs="Times New Roman"/>
          <w:lang w:val="en-US" w:eastAsia="zh-CN"/>
        </w:rPr>
        <w:t xml:space="preserve"> </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lang w:val="en-US" w:eastAsia="zh-CN"/>
        </w:rPr>
        <w:t xml:space="preserve"> </w:t>
      </w:r>
      <w:r>
        <w:rPr>
          <w:rFonts w:hint="default" w:ascii="Times New Roman" w:hAnsi="Times New Roman" w:eastAsia="楷体" w:cs="Times New Roma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 w:cs="Times New Roman"/>
        </w:rPr>
      </w:pPr>
      <w:r>
        <w:rPr>
          <w:rFonts w:hint="default" w:ascii="Times New Roman" w:hAnsi="Times New Roman" w:eastAsia="楷体" w:cs="Times New Roman"/>
        </w:rPr>
        <w:t>A．两个电极必须都用惰性电极</w:t>
      </w:r>
      <w:r>
        <w:rPr>
          <w:rFonts w:hint="default" w:ascii="Times New Roman" w:hAnsi="Times New Roman" w:eastAsia="楷体" w:cs="Times New Roman"/>
          <w:lang w:val="en-US" w:eastAsia="zh-CN"/>
        </w:rPr>
        <w:t xml:space="preserve">    </w:t>
      </w:r>
      <w:r>
        <w:rPr>
          <w:rFonts w:hint="default" w:ascii="Times New Roman" w:hAnsi="Times New Roman" w:eastAsia="楷体" w:cs="Times New Roman"/>
        </w:rPr>
        <w:t>B．阳极可以用金属电极，阴极必须是惰性电极</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hint="default" w:ascii="Times New Roman" w:hAnsi="Times New Roman" w:eastAsia="楷体" w:cs="Times New Roman"/>
        </w:rPr>
      </w:pPr>
      <w:r>
        <w:rPr>
          <w:rFonts w:hint="default" w:ascii="Times New Roman" w:hAnsi="Times New Roman" w:eastAsia="楷体" w:cs="Times New Roman"/>
        </w:rPr>
        <w:t>C．电解熔融状态的氯化镁</w:t>
      </w:r>
      <w:r>
        <w:rPr>
          <w:rFonts w:hint="default" w:ascii="Times New Roman" w:hAnsi="Times New Roman" w:eastAsia="楷体" w:cs="Times New Roman"/>
          <w:lang w:val="en-US" w:eastAsia="zh-CN"/>
        </w:rPr>
        <w:t xml:space="preserve">        </w:t>
      </w:r>
      <w:r>
        <w:rPr>
          <w:rFonts w:hint="default" w:ascii="Times New Roman" w:hAnsi="Times New Roman" w:eastAsia="楷体" w:cs="Times New Roman"/>
        </w:rPr>
        <w:t>D．电解氯化镁的水溶液</w:t>
      </w:r>
    </w:p>
    <w:p>
      <w:pPr>
        <w:keepNext w:val="0"/>
        <w:keepLines w:val="0"/>
        <w:pageBreakBefore w:val="0"/>
        <w:widowControl w:val="0"/>
        <w:kinsoku/>
        <w:wordWrap/>
        <w:overflowPunct/>
        <w:topLinePunct w:val="0"/>
        <w:autoSpaceDE/>
        <w:autoSpaceDN/>
        <w:bidi w:val="0"/>
        <w:adjustRightInd/>
        <w:snapToGrid w:val="0"/>
        <w:spacing w:line="300" w:lineRule="auto"/>
        <w:ind w:left="273" w:hanging="274" w:hangingChars="13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课</w:t>
      </w:r>
      <w:r>
        <w:rPr>
          <w:rFonts w:hint="eastAsia" w:ascii="Times New Roman" w:hAnsi="Times New Roman" w:eastAsia="宋体" w:cs="Times New Roman"/>
          <w:b/>
          <w:bCs/>
          <w:szCs w:val="21"/>
          <w:lang w:val="en-US" w:eastAsia="zh-CN"/>
        </w:rPr>
        <w:t>前</w:t>
      </w:r>
      <w:r>
        <w:rPr>
          <w:rFonts w:hint="default" w:ascii="Times New Roman" w:hAnsi="Times New Roman" w:eastAsia="宋体" w:cs="Times New Roman"/>
          <w:b/>
          <w:bCs/>
          <w:szCs w:val="21"/>
          <w:lang w:val="en-US" w:eastAsia="zh-CN"/>
        </w:rPr>
        <w:t>检测</w:t>
      </w:r>
      <w:r>
        <w:rPr>
          <w:rFonts w:hint="default" w:ascii="Times New Roman" w:hAnsi="Times New Roman" w:eastAsia="宋体" w:cs="Times New Roman"/>
          <w:b/>
          <w:bCs/>
          <w:szCs w:val="21"/>
        </w:rPr>
        <w:t>】</w:t>
      </w:r>
    </w:p>
    <w:p>
      <w:pPr>
        <w:pStyle w:val="3"/>
        <w:tabs>
          <w:tab w:val="left" w:pos="3261"/>
        </w:tabs>
        <w:snapToGrid w:val="0"/>
        <w:spacing w:line="360" w:lineRule="auto"/>
        <w:rPr>
          <w:rFonts w:ascii="Times New Roman" w:hAnsi="Times New Roman" w:cs="Times New Roman"/>
        </w:rPr>
      </w:pPr>
      <w:r>
        <w:rPr>
          <w:rFonts w:hint="default" w:ascii="Times New Roman" w:hAnsi="Times New Roman" w:eastAsia="新宋体" w:cs="Times New Roman"/>
          <w:szCs w:val="21"/>
          <w:lang w:val="en-US" w:eastAsia="zh-CN"/>
        </w:rPr>
        <w:t>7</w:t>
      </w:r>
      <w:r>
        <w:rPr>
          <w:rFonts w:hint="default" w:ascii="Times New Roman" w:hAnsi="Times New Roman" w:eastAsia="新宋体" w:cs="Times New Roman"/>
          <w:szCs w:val="21"/>
        </w:rPr>
        <w:t>．</w:t>
      </w:r>
      <w:r>
        <w:rPr>
          <w:rFonts w:ascii="Times New Roman" w:hAnsi="Times New Roman" w:cs="Times New Roman"/>
        </w:rPr>
        <w:t>下列关于电解池工作原理的说法中，错误的是(　</w:t>
      </w:r>
      <w:r>
        <w:rPr>
          <w:rFonts w:hint="eastAsia" w:ascii="Times New Roman" w:hAnsi="Times New Roman" w:cs="Times New Roman"/>
          <w:lang w:val="en-US" w:eastAsia="zh-CN"/>
        </w:rPr>
        <w:t xml:space="preserve"> </w:t>
      </w:r>
      <w:r>
        <w:rPr>
          <w:rFonts w:ascii="Times New Roman" w:hAnsi="Times New Roman" w:cs="Times New Roman"/>
        </w:rPr>
        <w:t>　)</w:t>
      </w:r>
    </w:p>
    <w:p>
      <w:pPr>
        <w:pStyle w:val="3"/>
        <w:tabs>
          <w:tab w:val="left" w:pos="3261"/>
        </w:tabs>
        <w:snapToGrid w:val="0"/>
        <w:spacing w:line="360" w:lineRule="auto"/>
        <w:ind w:firstLine="210" w:firstLineChars="100"/>
        <w:rPr>
          <w:rFonts w:ascii="Times New Roman" w:hAnsi="Times New Roman" w:cs="Times New Roman"/>
        </w:rPr>
      </w:pPr>
      <w:r>
        <w:rPr>
          <w:rFonts w:ascii="Times New Roman" w:hAnsi="Times New Roman" w:cs="Times New Roman"/>
        </w:rPr>
        <w:t>A．电解池是一种将电能转化成化学能的装置</w:t>
      </w:r>
    </w:p>
    <w:p>
      <w:pPr>
        <w:pStyle w:val="3"/>
        <w:tabs>
          <w:tab w:val="left" w:pos="3261"/>
        </w:tabs>
        <w:snapToGrid w:val="0"/>
        <w:spacing w:line="360" w:lineRule="auto"/>
        <w:ind w:firstLine="210" w:firstLineChars="100"/>
        <w:rPr>
          <w:rFonts w:ascii="Times New Roman" w:hAnsi="Times New Roman" w:cs="Times New Roman"/>
        </w:rPr>
      </w:pPr>
      <w:r>
        <w:rPr>
          <w:rFonts w:ascii="Times New Roman" w:hAnsi="Times New Roman" w:cs="Times New Roman"/>
        </w:rPr>
        <w:t>B．电解池中发生的反应是非自发的氧化还原反应</w:t>
      </w:r>
    </w:p>
    <w:p>
      <w:pPr>
        <w:pStyle w:val="3"/>
        <w:tabs>
          <w:tab w:val="left" w:pos="3261"/>
        </w:tabs>
        <w:snapToGrid w:val="0"/>
        <w:spacing w:line="360" w:lineRule="auto"/>
        <w:ind w:firstLine="210" w:firstLineChars="100"/>
        <w:rPr>
          <w:rFonts w:ascii="Times New Roman" w:hAnsi="Times New Roman" w:cs="Times New Roman"/>
        </w:rPr>
      </w:pPr>
      <w:r>
        <w:rPr>
          <w:rFonts w:ascii="Times New Roman" w:hAnsi="Times New Roman" w:cs="Times New Roman"/>
        </w:rPr>
        <w:t>C．电解池工作时，阳极发生氧化反应，阴极发生还原反应</w:t>
      </w:r>
    </w:p>
    <w:p>
      <w:pPr>
        <w:pStyle w:val="3"/>
        <w:tabs>
          <w:tab w:val="left" w:pos="3261"/>
        </w:tabs>
        <w:snapToGrid w:val="0"/>
        <w:spacing w:line="360" w:lineRule="auto"/>
        <w:ind w:firstLine="210" w:firstLineChars="100"/>
        <w:rPr>
          <w:rFonts w:ascii="Times New Roman" w:hAnsi="Times New Roman" w:cs="Times New Roman"/>
        </w:rPr>
      </w:pPr>
      <w:r>
        <w:rPr>
          <w:rFonts w:ascii="Times New Roman" w:hAnsi="Times New Roman" w:cs="Times New Roman"/>
        </w:rPr>
        <w:t>D．与原电池不同，电解池放电时，电极本身不会参加电极反应</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ascii="Times New Roman" w:hAnsi="Times New Roman" w:cs="Times New Roman"/>
        </w:rPr>
      </w:pPr>
      <w:r>
        <w:rPr>
          <w:rFonts w:ascii="Times New Roman" w:hAnsi="Times New Roman" w:cs="Times New Roman"/>
        </w:rPr>
        <w:drawing>
          <wp:anchor distT="0" distB="0" distL="114300" distR="114300" simplePos="0" relativeHeight="251667456" behindDoc="1" locked="0" layoutInCell="1" allowOverlap="1">
            <wp:simplePos x="0" y="0"/>
            <wp:positionH relativeFrom="column">
              <wp:posOffset>3942080</wp:posOffset>
            </wp:positionH>
            <wp:positionV relativeFrom="paragraph">
              <wp:posOffset>265430</wp:posOffset>
            </wp:positionV>
            <wp:extent cx="914400" cy="1019810"/>
            <wp:effectExtent l="0" t="0" r="0" b="889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914400" cy="1019810"/>
                    </a:xfrm>
                    <a:prstGeom prst="rect">
                      <a:avLst/>
                    </a:prstGeom>
                    <a:noFill/>
                    <a:ln>
                      <a:noFill/>
                    </a:ln>
                  </pic:spPr>
                </pic:pic>
              </a:graphicData>
            </a:graphic>
          </wp:anchor>
        </w:drawing>
      </w:r>
      <w:r>
        <w:rPr>
          <w:rFonts w:hint="default" w:ascii="Times New Roman" w:hAnsi="Times New Roman" w:eastAsia="新宋体" w:cs="Times New Roman"/>
          <w:szCs w:val="21"/>
          <w:lang w:val="en-US" w:eastAsia="zh-CN"/>
        </w:rPr>
        <w:t>8</w:t>
      </w:r>
      <w:r>
        <w:rPr>
          <w:rFonts w:hint="default" w:ascii="Times New Roman" w:hAnsi="Times New Roman" w:eastAsia="新宋体" w:cs="Times New Roman"/>
          <w:szCs w:val="21"/>
        </w:rPr>
        <w:t>．</w:t>
      </w:r>
      <w:r>
        <w:rPr>
          <w:rFonts w:ascii="Times New Roman" w:hAnsi="Times New Roman" w:cs="Times New Roman"/>
        </w:rPr>
        <w:t>如图为直流电源电解稀硫酸钠溶液的装置。通电后在石墨电极a和b附近分别滴加一滴石蕊溶液。下列实验现象正确的是(　</w:t>
      </w:r>
      <w:r>
        <w:rPr>
          <w:rFonts w:hint="eastAsia" w:ascii="Times New Roman" w:hAnsi="Times New Roman" w:cs="Times New Roman"/>
          <w:lang w:val="en-US" w:eastAsia="zh-CN"/>
        </w:rPr>
        <w:t xml:space="preserve"> </w:t>
      </w:r>
      <w:r>
        <w:rPr>
          <w:rFonts w:ascii="Times New Roman" w:hAnsi="Times New Roman" w:cs="Times New Roman"/>
        </w:rPr>
        <w:t>　)</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ascii="Times New Roman" w:hAnsi="Times New Roman" w:cs="Times New Roman"/>
        </w:rPr>
      </w:pPr>
      <w:r>
        <w:rPr>
          <w:rFonts w:ascii="Times New Roman" w:hAnsi="Times New Roman" w:cs="Times New Roman"/>
        </w:rPr>
        <w:t>A．电极a附近呈红色，电极b附近呈蓝色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ascii="Times New Roman" w:hAnsi="Times New Roman" w:cs="Times New Roman"/>
        </w:rPr>
      </w:pPr>
      <w:r>
        <w:rPr>
          <w:rFonts w:ascii="Times New Roman" w:hAnsi="Times New Roman" w:cs="Times New Roman"/>
        </w:rPr>
        <w:t>B．电极a附近呈蓝色，电极b附近呈红色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ascii="Times New Roman" w:hAnsi="Times New Roman" w:cs="Times New Roman"/>
        </w:rPr>
      </w:pPr>
      <w:r>
        <w:rPr>
          <w:rFonts w:ascii="Times New Roman" w:hAnsi="Times New Roman" w:cs="Times New Roman"/>
        </w:rPr>
        <w:t>C．逸出气体的体积，电极a 的小于电极b的</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ind w:firstLine="210" w:firstLineChars="100"/>
        <w:textAlignment w:val="auto"/>
        <w:rPr>
          <w:rFonts w:ascii="Times New Roman" w:hAnsi="Times New Roman" w:cs="Times New Roman"/>
        </w:rPr>
      </w:pPr>
      <w:r>
        <w:rPr>
          <w:rFonts w:ascii="Times New Roman" w:hAnsi="Times New Roman" w:cs="Times New Roman"/>
        </w:rPr>
        <w:t>D．一电极逸出无味气体，另一电极逸出具有刺激性气味的气体</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9、</w:t>
      </w:r>
      <w:r>
        <w:rPr>
          <w:rFonts w:hint="default" w:ascii="Times New Roman" w:hAnsi="Times New Roman" w:cs="Times New Roman"/>
        </w:rPr>
        <w:t>下列关于原电池和电解池的叙述正确的是</w:t>
      </w:r>
      <w:r>
        <w:rPr>
          <w:rFonts w:hint="default" w:ascii="Times New Roman" w:hAnsi="Times New Roman" w:cs="Times New Roman"/>
          <w:lang w:eastAsia="zh-CN"/>
        </w:rPr>
        <w: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210" w:firstLineChars="100"/>
        <w:jc w:val="left"/>
        <w:textAlignment w:val="auto"/>
        <w:rPr>
          <w:rFonts w:hint="default" w:ascii="Times New Roman" w:hAnsi="Times New Roman" w:cs="Times New Roman"/>
          <w:lang w:val="en-US" w:eastAsia="zh-CN"/>
        </w:rPr>
      </w:pPr>
      <w:r>
        <w:rPr>
          <w:rFonts w:hint="default" w:ascii="Times New Roman" w:hAnsi="Times New Roman" w:cs="Times New Roman"/>
        </w:rPr>
        <w:t>A．原电池中失去电子的电极为阴极</w:t>
      </w:r>
      <w:r>
        <w:rPr>
          <w:rFonts w:hint="default" w:ascii="Times New Roman" w:hAnsi="Times New Roman" w:cs="Times New Roman"/>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210" w:firstLineChars="100"/>
        <w:jc w:val="left"/>
        <w:textAlignment w:val="auto"/>
        <w:rPr>
          <w:rFonts w:hint="default" w:ascii="Times New Roman" w:hAnsi="Times New Roman" w:cs="Times New Roman"/>
        </w:rPr>
      </w:pPr>
      <w:r>
        <w:rPr>
          <w:rFonts w:hint="default" w:ascii="Times New Roman" w:hAnsi="Times New Roman" w:cs="Times New Roman"/>
        </w:rPr>
        <w:t>B．原电池的负极、电解池的阳极都发生氧化反应</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210" w:firstLineChars="100"/>
        <w:jc w:val="left"/>
        <w:textAlignment w:val="auto"/>
        <w:rPr>
          <w:rFonts w:hint="default" w:ascii="Times New Roman" w:hAnsi="Times New Roman" w:cs="Times New Roman"/>
          <w:lang w:val="en-US" w:eastAsia="zh-CN"/>
        </w:rPr>
      </w:pPr>
      <w:r>
        <w:rPr>
          <w:rFonts w:hint="default" w:ascii="Times New Roman" w:hAnsi="Times New Roman" w:cs="Times New Roman"/>
        </w:rPr>
        <w:t>C．原电池的两极一定是由活动性不同的两种金属组成</w:t>
      </w:r>
      <w:r>
        <w:rPr>
          <w:rFonts w:hint="default" w:ascii="Times New Roman" w:hAnsi="Times New Roman" w:cs="Times New Roman"/>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210" w:firstLineChars="100"/>
        <w:jc w:val="left"/>
        <w:textAlignment w:val="auto"/>
        <w:rPr>
          <w:rFonts w:hint="default" w:ascii="Times New Roman" w:hAnsi="Times New Roman" w:cs="Times New Roman"/>
        </w:rPr>
      </w:pPr>
      <w:r>
        <w:rPr>
          <w:rFonts w:hint="default" w:ascii="Times New Roman" w:hAnsi="Times New Roman" w:cs="Times New Roman"/>
        </w:rPr>
        <w:t>D．电解时电解池的阳极一定是阴离子放电</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column">
              <wp:posOffset>179705</wp:posOffset>
            </wp:positionH>
            <wp:positionV relativeFrom="paragraph">
              <wp:posOffset>392430</wp:posOffset>
            </wp:positionV>
            <wp:extent cx="954405" cy="1007745"/>
            <wp:effectExtent l="0" t="0" r="7620" b="1905"/>
            <wp:wrapNone/>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pic:cNvPicPr>
                  </pic:nvPicPr>
                  <pic:blipFill>
                    <a:blip r:embed="rId12"/>
                    <a:stretch>
                      <a:fillRect/>
                    </a:stretch>
                  </pic:blipFill>
                  <pic:spPr>
                    <a:xfrm>
                      <a:off x="0" y="0"/>
                      <a:ext cx="954405" cy="1007745"/>
                    </a:xfrm>
                    <a:prstGeom prst="rect">
                      <a:avLst/>
                    </a:prstGeom>
                    <a:noFill/>
                    <a:ln>
                      <a:noFill/>
                    </a:ln>
                  </pic:spPr>
                </pic:pic>
              </a:graphicData>
            </a:graphic>
          </wp:anchor>
        </w:drawing>
      </w:r>
      <w:r>
        <w:rPr>
          <w:rFonts w:hint="default" w:ascii="Times New Roman" w:hAnsi="Times New Roman" w:cs="Times New Roman"/>
          <w:lang w:val="en-US" w:eastAsia="zh-CN"/>
        </w:rPr>
        <w:t>10、</w:t>
      </w:r>
      <w:r>
        <w:rPr>
          <w:rFonts w:hint="default" w:ascii="Times New Roman" w:hAnsi="Times New Roman" w:cs="Times New Roman"/>
        </w:rPr>
        <w:t>某同学将电解池工作时电子、离子流动方向及电极种类等信息表示在图中，下列有关分析完全正确的是(　</w:t>
      </w:r>
      <w:r>
        <w:rPr>
          <w:rFonts w:hint="eastAsia" w:ascii="Times New Roman" w:hAnsi="Times New Roman" w:cs="Times New Roman"/>
          <w:lang w:val="en-US" w:eastAsia="zh-CN"/>
        </w:rPr>
        <w:t xml:space="preserve"> </w:t>
      </w:r>
      <w:r>
        <w:rPr>
          <w:rFonts w:hint="default" w:ascii="Times New Roman" w:hAnsi="Times New Roman" w:cs="Times New Roman"/>
        </w:rPr>
        <w:t>　)</w:t>
      </w:r>
    </w:p>
    <w:p>
      <w:pPr>
        <w:pStyle w:val="3"/>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tbl>
      <w:tblPr>
        <w:tblStyle w:val="10"/>
        <w:tblpPr w:leftFromText="180" w:rightFromText="180" w:vertAnchor="text" w:horzAnchor="page" w:tblpX="4300"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6"/>
        <w:gridCol w:w="102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选项</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A</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C</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a电极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阳极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阴极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阳极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阴极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d电极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正极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正极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负极</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负极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Q离子</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阳离子</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阳离子</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阴离子</w:t>
            </w:r>
          </w:p>
        </w:tc>
        <w:tc>
          <w:tcPr>
            <w:tcW w:w="1026" w:type="dxa"/>
            <w:shd w:val="clear" w:color="auto" w:fill="auto"/>
            <w:vAlign w:val="center"/>
          </w:tcPr>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阴离子</w:t>
            </w:r>
          </w:p>
        </w:tc>
      </w:tr>
    </w:tbl>
    <w:p>
      <w:pPr>
        <w:pStyle w:val="3"/>
        <w:pageBreakBefore w:val="0"/>
        <w:widowControl w:val="0"/>
        <w:tabs>
          <w:tab w:val="left" w:pos="3261"/>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rPr>
      </w:pPr>
    </w:p>
    <w:p>
      <w:pPr>
        <w:pStyle w:val="3"/>
        <w:pageBreakBefore w:val="0"/>
        <w:widowControl w:val="0"/>
        <w:tabs>
          <w:tab w:val="left" w:pos="3261"/>
        </w:tabs>
        <w:kinsoku/>
        <w:wordWrap/>
        <w:overflowPunct/>
        <w:topLinePunct w:val="0"/>
        <w:autoSpaceDE/>
        <w:autoSpaceDN/>
        <w:bidi w:val="0"/>
        <w:adjustRightInd/>
        <w:snapToGrid w:val="0"/>
        <w:spacing w:line="240" w:lineRule="auto"/>
        <w:textAlignment w:val="auto"/>
        <w:rPr>
          <w:rFonts w:hint="default" w:ascii="Times New Roman" w:hAnsi="Times New Roman" w:eastAsia="黑体" w:cs="Times New Roman"/>
        </w:rPr>
      </w:pPr>
    </w:p>
    <w:p>
      <w:pPr>
        <w:pStyle w:val="3"/>
        <w:pageBreakBefore w:val="0"/>
        <w:widowControl w:val="0"/>
        <w:tabs>
          <w:tab w:val="left" w:pos="3261"/>
        </w:tabs>
        <w:kinsoku/>
        <w:wordWrap/>
        <w:overflowPunct/>
        <w:topLinePunct w:val="0"/>
        <w:autoSpaceDE/>
        <w:autoSpaceDN/>
        <w:bidi w:val="0"/>
        <w:adjustRightInd/>
        <w:snapToGrid w:val="0"/>
        <w:spacing w:line="240" w:lineRule="auto"/>
        <w:textAlignment w:val="auto"/>
        <w:rPr>
          <w:rFonts w:hint="default" w:ascii="Times New Roman" w:hAnsi="Times New Roman" w:eastAsia="黑体" w:cs="Times New Roman"/>
        </w:rPr>
      </w:pPr>
    </w:p>
    <w:p>
      <w:pPr>
        <w:pStyle w:val="3"/>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eastAsia="黑体" w:cs="Times New Roman"/>
        </w:rPr>
      </w:pPr>
    </w:p>
    <w:p>
      <w:pPr>
        <w:pStyle w:val="3"/>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lang w:val="en-US" w:eastAsia="zh-CN"/>
        </w:rPr>
      </w:pPr>
    </w:p>
    <w:p>
      <w:pPr>
        <w:pStyle w:val="3"/>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lang w:val="en-US" w:eastAsia="zh-CN"/>
        </w:rPr>
        <w:t>11、</w:t>
      </w:r>
      <w:r>
        <w:rPr>
          <w:rFonts w:hint="default" w:ascii="Times New Roman" w:hAnsi="Times New Roman" w:cs="Times New Roman"/>
        </w:rPr>
        <w:t>用阳极X和阴极Y电解Z的水溶液，电解一段时间后，再加入W，能使溶液恢复到电解前的状态，符合题意的一组是(　</w:t>
      </w:r>
      <w:r>
        <w:rPr>
          <w:rFonts w:hint="eastAsia" w:ascii="Times New Roman" w:hAnsi="Times New Roman" w:cs="Times New Roman"/>
          <w:lang w:val="en-US" w:eastAsia="zh-CN"/>
        </w:rPr>
        <w:t xml:space="preserve"> </w:t>
      </w:r>
      <w:r>
        <w:rPr>
          <w:rFonts w:hint="default" w:ascii="Times New Roman" w:hAnsi="Times New Roman" w:cs="Times New Roman"/>
        </w:rPr>
        <w:t>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53"/>
        <w:gridCol w:w="642"/>
        <w:gridCol w:w="1026"/>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组号</w:t>
            </w:r>
          </w:p>
        </w:tc>
        <w:tc>
          <w:tcPr>
            <w:tcW w:w="653"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X</w:t>
            </w:r>
          </w:p>
        </w:tc>
        <w:tc>
          <w:tcPr>
            <w:tcW w:w="642"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Y</w:t>
            </w:r>
          </w:p>
        </w:tc>
        <w:tc>
          <w:tcPr>
            <w:tcW w:w="102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Z</w:t>
            </w:r>
          </w:p>
        </w:tc>
        <w:tc>
          <w:tcPr>
            <w:tcW w:w="1481"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A</w:t>
            </w:r>
          </w:p>
        </w:tc>
        <w:tc>
          <w:tcPr>
            <w:tcW w:w="653"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w:t>
            </w:r>
          </w:p>
        </w:tc>
        <w:tc>
          <w:tcPr>
            <w:tcW w:w="642"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Fe</w:t>
            </w:r>
          </w:p>
        </w:tc>
        <w:tc>
          <w:tcPr>
            <w:tcW w:w="102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NaCl</w:t>
            </w:r>
          </w:p>
        </w:tc>
        <w:tc>
          <w:tcPr>
            <w:tcW w:w="1481"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2</w:t>
            </w:r>
            <w:r>
              <w:rPr>
                <w:rFonts w:hint="default" w:ascii="Times New Roman" w:hAnsi="Times New Roman" w:cs="Times New Roma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B</w:t>
            </w:r>
          </w:p>
        </w:tc>
        <w:tc>
          <w:tcPr>
            <w:tcW w:w="653"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Pt</w:t>
            </w:r>
          </w:p>
        </w:tc>
        <w:tc>
          <w:tcPr>
            <w:tcW w:w="642"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Cu</w:t>
            </w:r>
          </w:p>
        </w:tc>
        <w:tc>
          <w:tcPr>
            <w:tcW w:w="102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CuSO</w:t>
            </w:r>
            <w:r>
              <w:rPr>
                <w:rFonts w:hint="default" w:ascii="Times New Roman" w:hAnsi="Times New Roman" w:cs="Times New Roman"/>
                <w:vertAlign w:val="subscript"/>
              </w:rPr>
              <w:t>4</w:t>
            </w:r>
          </w:p>
        </w:tc>
        <w:tc>
          <w:tcPr>
            <w:tcW w:w="1481"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CuSO</w:t>
            </w:r>
            <w:r>
              <w:rPr>
                <w:rFonts w:hint="default" w:ascii="Times New Roman" w:hAnsi="Times New Roman" w:cs="Times New Roman"/>
                <w:vertAlign w:val="subscript"/>
              </w:rPr>
              <w:t>4</w:t>
            </w:r>
            <w:r>
              <w:rPr>
                <w:rFonts w:hint="default" w:ascii="Times New Roman" w:hAnsi="Times New Roman" w:cs="Times New Roman"/>
              </w:rPr>
              <w:t>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w:t>
            </w:r>
          </w:p>
        </w:tc>
        <w:tc>
          <w:tcPr>
            <w:tcW w:w="653"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w:t>
            </w:r>
          </w:p>
        </w:tc>
        <w:tc>
          <w:tcPr>
            <w:tcW w:w="642"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C</w:t>
            </w:r>
          </w:p>
        </w:tc>
        <w:tc>
          <w:tcPr>
            <w:tcW w:w="102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2</w:t>
            </w:r>
            <w:r>
              <w:rPr>
                <w:rFonts w:hint="default" w:ascii="Times New Roman" w:hAnsi="Times New Roman" w:cs="Times New Roman"/>
              </w:rPr>
              <w:t>SO</w:t>
            </w:r>
            <w:r>
              <w:rPr>
                <w:rFonts w:hint="default" w:ascii="Times New Roman" w:hAnsi="Times New Roman" w:cs="Times New Roman"/>
                <w:vertAlign w:val="subscript"/>
              </w:rPr>
              <w:t>4</w:t>
            </w:r>
          </w:p>
        </w:tc>
        <w:tc>
          <w:tcPr>
            <w:tcW w:w="1481"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2</w:t>
            </w:r>
            <w:r>
              <w:rPr>
                <w:rFonts w:hint="default" w:ascii="Times New Roman" w:hAnsi="Times New Roman" w:cs="Times New Roma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D</w:t>
            </w:r>
          </w:p>
        </w:tc>
        <w:tc>
          <w:tcPr>
            <w:tcW w:w="653"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Ag</w:t>
            </w:r>
          </w:p>
        </w:tc>
        <w:tc>
          <w:tcPr>
            <w:tcW w:w="642"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Fe</w:t>
            </w:r>
          </w:p>
        </w:tc>
        <w:tc>
          <w:tcPr>
            <w:tcW w:w="1026"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AgNO</w:t>
            </w:r>
            <w:r>
              <w:rPr>
                <w:rFonts w:hint="default" w:ascii="Times New Roman" w:hAnsi="Times New Roman" w:cs="Times New Roman"/>
                <w:vertAlign w:val="subscript"/>
              </w:rPr>
              <w:t>3</w:t>
            </w:r>
          </w:p>
        </w:tc>
        <w:tc>
          <w:tcPr>
            <w:tcW w:w="1481" w:type="dxa"/>
            <w:shd w:val="clear" w:color="auto" w:fill="auto"/>
            <w:vAlign w:val="center"/>
          </w:tcPr>
          <w:p>
            <w:pPr>
              <w:pStyle w:val="3"/>
              <w:keepNext w:val="0"/>
              <w:keepLines w:val="0"/>
              <w:pageBreakBefore w:val="0"/>
              <w:widowControl w:val="0"/>
              <w:tabs>
                <w:tab w:val="left" w:pos="3261"/>
              </w:tabs>
              <w:kinsoku/>
              <w:wordWrap/>
              <w:overflowPunct/>
              <w:topLinePunct w:val="0"/>
              <w:autoSpaceDE/>
              <w:autoSpaceDN/>
              <w:bidi w:val="0"/>
              <w:adjustRightInd/>
              <w:snapToGrid w:val="0"/>
              <w:spacing w:before="47" w:beforeLines="15" w:after="47" w:afterLines="15" w:line="240" w:lineRule="auto"/>
              <w:jc w:val="center"/>
              <w:textAlignment w:val="auto"/>
              <w:rPr>
                <w:rFonts w:hint="default" w:ascii="Times New Roman" w:hAnsi="Times New Roman" w:cs="Times New Roman"/>
              </w:rPr>
            </w:pPr>
            <w:r>
              <w:rPr>
                <w:rFonts w:hint="default" w:ascii="Times New Roman" w:hAnsi="Times New Roman" w:cs="Times New Roman"/>
              </w:rPr>
              <w:t>AgNO</w:t>
            </w:r>
            <w:r>
              <w:rPr>
                <w:rFonts w:hint="default" w:ascii="Times New Roman" w:hAnsi="Times New Roman" w:cs="Times New Roman"/>
                <w:vertAlign w:val="subscript"/>
              </w:rPr>
              <w:t>3</w:t>
            </w:r>
            <w:r>
              <w:rPr>
                <w:rFonts w:hint="default" w:ascii="Times New Roman" w:hAnsi="Times New Roman" w:cs="Times New Roman"/>
              </w:rPr>
              <w:t>晶体</w:t>
            </w:r>
          </w:p>
        </w:tc>
      </w:tr>
    </w:tbl>
    <w:p>
      <w:pPr>
        <w:pStyle w:val="3"/>
        <w:keepNext w:val="0"/>
        <w:keepLines w:val="0"/>
        <w:pageBreakBefore w:val="0"/>
        <w:widowControl w:val="0"/>
        <w:tabs>
          <w:tab w:val="left" w:pos="3261"/>
        </w:tabs>
        <w:kinsoku/>
        <w:wordWrap/>
        <w:overflowPunct/>
        <w:topLinePunct w:val="0"/>
        <w:autoSpaceDE/>
        <w:autoSpaceDN/>
        <w:bidi w:val="0"/>
        <w:adjustRightInd/>
        <w:snapToGrid w:val="0"/>
        <w:spacing w:before="156" w:beforeLines="50" w:line="300" w:lineRule="auto"/>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2、（</w:t>
      </w:r>
      <w:r>
        <w:rPr>
          <w:rFonts w:hint="default" w:ascii="Times New Roman" w:hAnsi="Times New Roman" w:eastAsia="宋体" w:cs="Times New Roman"/>
          <w:lang w:val="en-US" w:eastAsia="zh-CN"/>
        </w:rPr>
        <w:t>Ⅰ</w:t>
      </w:r>
      <w:r>
        <w:rPr>
          <w:rFonts w:hint="default" w:ascii="Times New Roman" w:hAnsi="Times New Roman" w:cs="Times New Roman"/>
          <w:lang w:val="en-US" w:eastAsia="zh-CN"/>
        </w:rPr>
        <w:t>）</w:t>
      </w:r>
      <w:r>
        <w:rPr>
          <w:rFonts w:hint="default" w:ascii="Times New Roman" w:hAnsi="Times New Roman" w:cs="Times New Roman"/>
        </w:rPr>
        <w:t>如图所示为在直流电源的作用下电解CuSO</w:t>
      </w:r>
      <w:r>
        <w:rPr>
          <w:rFonts w:hint="default" w:ascii="Times New Roman" w:hAnsi="Times New Roman" w:cs="Times New Roman"/>
          <w:vertAlign w:val="subscript"/>
        </w:rPr>
        <w:t>4</w:t>
      </w:r>
      <w:r>
        <w:rPr>
          <w:rFonts w:hint="default" w:ascii="Times New Roman" w:hAnsi="Times New Roman" w:cs="Times New Roman"/>
        </w:rPr>
        <w:t>溶液的装置，其中A、B为石墨电极，a、b为电源的两极，当接通电源，通电一段时间后，将B电极取出，洗干净并干燥后称量，其质量增加了3.2 g，则：</w:t>
      </w:r>
    </w:p>
    <w:p>
      <w:pPr>
        <w:pStyle w:val="3"/>
        <w:keepNext w:val="0"/>
        <w:keepLines w:val="0"/>
        <w:pageBreakBefore w:val="0"/>
        <w:widowControl w:val="0"/>
        <w:tabs>
          <w:tab w:val="left" w:pos="3261"/>
        </w:tabs>
        <w:kinsoku/>
        <w:wordWrap/>
        <w:overflowPunct/>
        <w:topLinePunct w:val="0"/>
        <w:autoSpaceDE/>
        <w:autoSpaceDN/>
        <w:bidi w:val="0"/>
        <w:adjustRightInd/>
        <w:snapToGrid w:val="0"/>
        <w:spacing w:before="156" w:beforeLines="50" w:line="300" w:lineRule="auto"/>
        <w:textAlignment w:val="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5408" behindDoc="0" locked="0" layoutInCell="1" allowOverlap="1">
            <wp:simplePos x="0" y="0"/>
            <wp:positionH relativeFrom="column">
              <wp:posOffset>86360</wp:posOffset>
            </wp:positionH>
            <wp:positionV relativeFrom="paragraph">
              <wp:posOffset>121920</wp:posOffset>
            </wp:positionV>
            <wp:extent cx="1465580" cy="1032510"/>
            <wp:effectExtent l="0" t="0" r="1270" b="5715"/>
            <wp:wrapSquare wrapText="bothSides"/>
            <wp:docPr id="2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pic:cNvPicPr>
                      <a:picLocks noChangeAspect="1"/>
                    </pic:cNvPicPr>
                  </pic:nvPicPr>
                  <pic:blipFill>
                    <a:blip r:embed="rId13"/>
                    <a:stretch>
                      <a:fillRect/>
                    </a:stretch>
                  </pic:blipFill>
                  <pic:spPr>
                    <a:xfrm>
                      <a:off x="0" y="0"/>
                      <a:ext cx="1465580" cy="1032510"/>
                    </a:xfrm>
                    <a:prstGeom prst="rect">
                      <a:avLst/>
                    </a:prstGeom>
                    <a:noFill/>
                    <a:ln>
                      <a:noFill/>
                    </a:ln>
                  </pic:spPr>
                </pic:pic>
              </a:graphicData>
            </a:graphic>
          </wp:anchor>
        </w:drawing>
      </w:r>
      <w:r>
        <w:rPr>
          <w:rFonts w:hint="default" w:ascii="Times New Roman" w:hAnsi="Times New Roman" w:cs="Times New Roman"/>
        </w:rPr>
        <w:t>(1)a电极为电源的________极。</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(2)写出电极反应式：A极：</w:t>
      </w:r>
      <w:r>
        <w:rPr>
          <w:rFonts w:hint="default" w:ascii="Times New Roman" w:hAnsi="Times New Roman" w:cs="Times New Roman"/>
          <w:u w:val="single"/>
          <w:lang w:val="en-US" w:eastAsia="zh-CN"/>
        </w:rPr>
        <w:t xml:space="preserve">                            </w:t>
      </w:r>
      <w:r>
        <w:rPr>
          <w:rFonts w:hint="default" w:ascii="Times New Roman" w:hAnsi="Times New Roman" w:cs="Times New Roma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B极：</w:t>
      </w:r>
      <w:r>
        <w:rPr>
          <w:rFonts w:hint="default" w:ascii="Times New Roman" w:hAnsi="Times New Roman" w:cs="Times New Roman"/>
          <w:u w:val="single"/>
          <w:lang w:val="en-US" w:eastAsia="zh-CN"/>
        </w:rPr>
        <w:t xml:space="preserve">                                           </w:t>
      </w:r>
      <w:r>
        <w:rPr>
          <w:rFonts w:hint="default" w:ascii="Times New Roman" w:hAnsi="Times New Roman" w:cs="Times New Roma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(3)若使反应后的溶液恢复到原来状态，则应该加入________，质量为________ g。</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lang w:eastAsia="zh-C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eastAsia="宋体" w:cs="Times New Roman"/>
          <w:lang w:eastAsia="zh-CN"/>
        </w:rPr>
        <w:t>Ⅱ</w:t>
      </w:r>
      <w:r>
        <w:rPr>
          <w:rFonts w:hint="default" w:ascii="Times New Roman" w:hAnsi="Times New Roman" w:cs="Times New Roman"/>
          <w:lang w:eastAsia="zh-CN"/>
        </w:rPr>
        <w:t>）</w:t>
      </w:r>
      <w:r>
        <w:rPr>
          <w:rFonts w:hint="default" w:ascii="Times New Roman" w:hAnsi="Times New Roman" w:cs="Times New Roman"/>
        </w:rPr>
        <w:t>如图X是直流电源，Y池中c、d为石墨棒，Z池中e、f是质量相同的铜棒。接通电路后，发现d极附近显红色。</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6432" behindDoc="0" locked="0" layoutInCell="1" allowOverlap="1">
            <wp:simplePos x="0" y="0"/>
            <wp:positionH relativeFrom="column">
              <wp:posOffset>1684020</wp:posOffset>
            </wp:positionH>
            <wp:positionV relativeFrom="paragraph">
              <wp:posOffset>8890</wp:posOffset>
            </wp:positionV>
            <wp:extent cx="1553845" cy="1294765"/>
            <wp:effectExtent l="0" t="0" r="8255" b="635"/>
            <wp:wrapSquare wrapText="bothSides"/>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14"/>
                    <a:stretch>
                      <a:fillRect/>
                    </a:stretch>
                  </pic:blipFill>
                  <pic:spPr>
                    <a:xfrm>
                      <a:off x="0" y="0"/>
                      <a:ext cx="1553845" cy="1294765"/>
                    </a:xfrm>
                    <a:prstGeom prst="rect">
                      <a:avLst/>
                    </a:prstGeom>
                    <a:noFill/>
                    <a:ln>
                      <a:noFill/>
                    </a:ln>
                  </pic:spPr>
                </pic:pic>
              </a:graphicData>
            </a:graphic>
          </wp:anchor>
        </w:drawing>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p>
    <w:p>
      <w:pPr>
        <w:pStyle w:val="3"/>
        <w:keepNext w:val="0"/>
        <w:keepLines w:val="0"/>
        <w:pageBreakBefore w:val="0"/>
        <w:widowControl w:val="0"/>
        <w:tabs>
          <w:tab w:val="left" w:pos="3261"/>
        </w:tabs>
        <w:kinsoku/>
        <w:wordWrap/>
        <w:overflowPunct/>
        <w:topLinePunct w:val="0"/>
        <w:autoSpaceDE/>
        <w:autoSpaceDN/>
        <w:bidi w:val="0"/>
        <w:adjustRightInd/>
        <w:snapToGrid w:val="0"/>
        <w:spacing w:before="156" w:beforeLines="50" w:line="300" w:lineRule="auto"/>
        <w:textAlignment w:val="auto"/>
        <w:rPr>
          <w:rFonts w:hint="default" w:ascii="Times New Roman" w:hAnsi="Times New Roman" w:cs="Times New Roman"/>
        </w:rPr>
      </w:pPr>
      <w:r>
        <w:rPr>
          <w:rFonts w:hint="default" w:ascii="Times New Roman" w:hAnsi="Times New Roman" w:cs="Times New Roman"/>
        </w:rPr>
        <w:t>(1)①b为电源的______极(填“正”“负”“阴”或“阳”，下同)。</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②Z池中e为________极。</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③连接Y、Z池线路，电子流动的方向是d________e(填“→”或“←”)。</w:t>
      </w:r>
    </w:p>
    <w:p>
      <w:pPr>
        <w:pStyle w:val="3"/>
        <w:keepNext w:val="0"/>
        <w:keepLines w:val="0"/>
        <w:pageBreakBefore w:val="0"/>
        <w:widowControl w:val="0"/>
        <w:numPr>
          <w:ilvl w:val="0"/>
          <w:numId w:val="0"/>
        </w:numPr>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)①写出c极上反应的电极反</w:t>
      </w:r>
      <w:r>
        <w:rPr>
          <w:rFonts w:hint="default" w:ascii="Times New Roman" w:hAnsi="Times New Roman" w:cs="Times New Roman"/>
          <w:lang w:val="en-US" w:eastAsia="zh-CN"/>
        </w:rPr>
        <w:t>应</w:t>
      </w:r>
      <w:r>
        <w:rPr>
          <w:rFonts w:hint="default" w:ascii="Times New Roman" w:hAnsi="Times New Roman" w:cs="Times New Roman"/>
        </w:rPr>
        <w:t>式：</w:t>
      </w:r>
      <w:r>
        <w:rPr>
          <w:rFonts w:hint="default" w:ascii="Times New Roman" w:hAnsi="Times New Roman" w:cs="Times New Roman"/>
          <w:u w:val="single"/>
          <w:lang w:val="en-US" w:eastAsia="zh-CN"/>
        </w:rPr>
        <w:t xml:space="preserve">                                  </w:t>
      </w:r>
      <w:r>
        <w:rPr>
          <w:rFonts w:hint="default" w:ascii="Times New Roman" w:hAnsi="Times New Roman" w:cs="Times New Roma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ascii="Times New Roman" w:hAnsi="Times New Roman" w:cs="Times New Roman"/>
        </w:rPr>
      </w:pPr>
      <w:r>
        <w:rPr>
          <w:rFonts w:hint="default" w:ascii="Times New Roman" w:hAnsi="Times New Roman" w:cs="Times New Roman"/>
        </w:rPr>
        <w:t>②写出Y池中总反应的化学方程式：</w:t>
      </w:r>
      <w:r>
        <w:rPr>
          <w:rFonts w:hint="default" w:ascii="Times New Roman" w:hAnsi="Times New Roman" w:cs="Times New Roman"/>
          <w:u w:val="single"/>
          <w:lang w:val="en-US" w:eastAsia="zh-CN"/>
        </w:rPr>
        <w:t xml:space="preserve">                                 </w:t>
      </w:r>
      <w:r>
        <w:rPr>
          <w:rFonts w:hint="default" w:ascii="Times New Roman" w:hAnsi="Times New Roman" w:cs="Times New Roman"/>
        </w:rPr>
        <w:t>。</w:t>
      </w:r>
    </w:p>
    <w:p>
      <w:pPr>
        <w:pStyle w:val="3"/>
        <w:keepNext w:val="0"/>
        <w:keepLines w:val="0"/>
        <w:pageBreakBefore w:val="0"/>
        <w:widowControl w:val="0"/>
        <w:tabs>
          <w:tab w:val="left" w:pos="3261"/>
        </w:tabs>
        <w:kinsoku/>
        <w:wordWrap/>
        <w:overflowPunct/>
        <w:topLinePunct w:val="0"/>
        <w:autoSpaceDE/>
        <w:autoSpaceDN/>
        <w:bidi w:val="0"/>
        <w:adjustRightInd/>
        <w:snapToGrid w:val="0"/>
        <w:spacing w:line="300" w:lineRule="auto"/>
        <w:textAlignment w:val="auto"/>
        <w:rPr>
          <w:rFonts w:hint="default"/>
        </w:rPr>
      </w:pPr>
      <w:r>
        <w:rPr>
          <w:rFonts w:hint="default" w:ascii="Times New Roman" w:hAnsi="Times New Roman" w:cs="Times New Roman"/>
        </w:rPr>
        <w:t>③写出Z池中e极上反应的电极反应式：</w:t>
      </w:r>
      <w:r>
        <w:rPr>
          <w:rFonts w:hint="default" w:ascii="Times New Roman" w:hAnsi="Times New Roman" w:cs="Times New Roman"/>
          <w:u w:val="single"/>
          <w:lang w:val="en-US" w:eastAsia="zh-CN"/>
        </w:rPr>
        <w:t xml:space="preserve">                              </w:t>
      </w:r>
      <w:r>
        <w:rPr>
          <w:rFonts w:hint="default" w:ascii="Times New Roman" w:hAnsi="Times New Roman" w:cs="Times New Roman"/>
        </w:rPr>
        <w:t>。</w:t>
      </w:r>
      <w:bookmarkStart w:id="0" w:name="_GoBack"/>
      <w:bookmarkEnd w:id="0"/>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rPr>
        <w:rFonts w:hint="eastAsia" w:ascii="黑体" w:hAnsi="黑体" w:eastAsia="黑体" w:cs="黑体"/>
        <w:sz w:val="20"/>
        <w:szCs w:val="18"/>
        <w:lang w:val="en-US" w:eastAsia="zh-CN"/>
      </w:rPr>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1CB01"/>
    <w:multiLevelType w:val="singleLevel"/>
    <w:tmpl w:val="94B1CB01"/>
    <w:lvl w:ilvl="0" w:tentative="0">
      <w:start w:val="2"/>
      <w:numFmt w:val="decimal"/>
      <w:suff w:val="space"/>
      <w:lvlText w:val="%1."/>
      <w:lvlJc w:val="left"/>
    </w:lvl>
  </w:abstractNum>
  <w:abstractNum w:abstractNumId="1">
    <w:nsid w:val="70CD1848"/>
    <w:multiLevelType w:val="singleLevel"/>
    <w:tmpl w:val="70CD184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NzcyZTNmMDJiMjcyMzk3M2E5MWEzOTVjOTE5NjkifQ=="/>
  </w:docVars>
  <w:rsids>
    <w:rsidRoot w:val="00A93FBD"/>
    <w:rsid w:val="000F6A7A"/>
    <w:rsid w:val="00102608"/>
    <w:rsid w:val="001A045A"/>
    <w:rsid w:val="001B11FA"/>
    <w:rsid w:val="00221D3E"/>
    <w:rsid w:val="002230DF"/>
    <w:rsid w:val="002C7D76"/>
    <w:rsid w:val="002D1408"/>
    <w:rsid w:val="004151FC"/>
    <w:rsid w:val="00456E86"/>
    <w:rsid w:val="00475081"/>
    <w:rsid w:val="00485009"/>
    <w:rsid w:val="004A58D6"/>
    <w:rsid w:val="00531444"/>
    <w:rsid w:val="00566B89"/>
    <w:rsid w:val="005759E1"/>
    <w:rsid w:val="006501CF"/>
    <w:rsid w:val="006E0B7E"/>
    <w:rsid w:val="00733FC6"/>
    <w:rsid w:val="007444DE"/>
    <w:rsid w:val="00816E72"/>
    <w:rsid w:val="00960679"/>
    <w:rsid w:val="009B1E51"/>
    <w:rsid w:val="00A63027"/>
    <w:rsid w:val="00A93FBD"/>
    <w:rsid w:val="00AB3DA4"/>
    <w:rsid w:val="00B227BB"/>
    <w:rsid w:val="00B52E04"/>
    <w:rsid w:val="00BD5FE8"/>
    <w:rsid w:val="00C02FC6"/>
    <w:rsid w:val="00C3180D"/>
    <w:rsid w:val="00C526A5"/>
    <w:rsid w:val="00C67C32"/>
    <w:rsid w:val="00C73F32"/>
    <w:rsid w:val="00C8390F"/>
    <w:rsid w:val="00C9483D"/>
    <w:rsid w:val="00CA1C68"/>
    <w:rsid w:val="00CC2F79"/>
    <w:rsid w:val="00CD44E1"/>
    <w:rsid w:val="00D90362"/>
    <w:rsid w:val="00DC0C85"/>
    <w:rsid w:val="00DC397E"/>
    <w:rsid w:val="00F73FC6"/>
    <w:rsid w:val="00F843DA"/>
    <w:rsid w:val="00F949F9"/>
    <w:rsid w:val="00FC38AF"/>
    <w:rsid w:val="00FE0943"/>
    <w:rsid w:val="039C11AB"/>
    <w:rsid w:val="05DC421B"/>
    <w:rsid w:val="06955150"/>
    <w:rsid w:val="0C5238DC"/>
    <w:rsid w:val="0D672694"/>
    <w:rsid w:val="0E1037D7"/>
    <w:rsid w:val="11CF0287"/>
    <w:rsid w:val="12E73C90"/>
    <w:rsid w:val="158F5A3E"/>
    <w:rsid w:val="17B749D7"/>
    <w:rsid w:val="17D5297A"/>
    <w:rsid w:val="1D246E92"/>
    <w:rsid w:val="213C2A8A"/>
    <w:rsid w:val="25D07425"/>
    <w:rsid w:val="2F486AFC"/>
    <w:rsid w:val="335B14CE"/>
    <w:rsid w:val="38777980"/>
    <w:rsid w:val="3B1F623F"/>
    <w:rsid w:val="48936D74"/>
    <w:rsid w:val="508F207C"/>
    <w:rsid w:val="5C45634A"/>
    <w:rsid w:val="615444FD"/>
    <w:rsid w:val="6C371065"/>
    <w:rsid w:val="6FB3292C"/>
    <w:rsid w:val="7828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uiPriority w:val="99"/>
    <w:tblPr>
      <w:tblCellMar>
        <w:top w:w="0" w:type="dxa"/>
        <w:left w:w="108" w:type="dxa"/>
        <w:bottom w:w="0" w:type="dxa"/>
        <w:right w:w="108" w:type="dxa"/>
      </w:tblCellMar>
    </w:tblPr>
  </w:style>
  <w:style w:type="paragraph" w:styleId="2">
    <w:name w:val="Body Text Indent"/>
    <w:basedOn w:val="1"/>
    <w:link w:val="24"/>
    <w:unhideWhenUsed/>
    <w:qFormat/>
    <w:uiPriority w:val="0"/>
    <w:pPr>
      <w:spacing w:line="160" w:lineRule="atLeast"/>
      <w:ind w:firstLine="1120" w:firstLineChars="400"/>
    </w:pPr>
    <w:rPr>
      <w:rFonts w:ascii="新宋体" w:hAnsi="新宋体" w:eastAsia="新宋体" w:cs="Times New Roman"/>
      <w:sz w:val="28"/>
      <w:szCs w:val="24"/>
    </w:rPr>
  </w:style>
  <w:style w:type="paragraph" w:styleId="3">
    <w:name w:val="Plain Text"/>
    <w:basedOn w:val="1"/>
    <w:link w:val="23"/>
    <w:autoRedefine/>
    <w:qFormat/>
    <w:uiPriority w:val="0"/>
    <w:rPr>
      <w:rFonts w:ascii="宋体" w:hAnsi="Courier New" w:eastAsia="宋体"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Title"/>
    <w:basedOn w:val="1"/>
    <w:next w:val="1"/>
    <w:link w:val="33"/>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character" w:customStyle="1" w:styleId="16">
    <w:name w:val="批注框文本 字符"/>
    <w:basedOn w:val="12"/>
    <w:link w:val="4"/>
    <w:semiHidden/>
    <w:qFormat/>
    <w:uiPriority w:val="99"/>
    <w:rPr>
      <w:sz w:val="18"/>
      <w:szCs w:val="18"/>
    </w:rPr>
  </w:style>
  <w:style w:type="paragraph" w:customStyle="1" w:styleId="17">
    <w:name w:val="Plain Text1"/>
    <w:basedOn w:val="18"/>
    <w:qFormat/>
    <w:uiPriority w:val="99"/>
    <w:rPr>
      <w:rFonts w:ascii="宋体" w:hAnsi="Courier New" w:cs="宋体"/>
    </w:rPr>
  </w:style>
  <w:style w:type="paragraph" w:customStyle="1" w:styleId="18">
    <w:name w:val="Normal1"/>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纯文本_0"/>
    <w:basedOn w:val="20"/>
    <w:qFormat/>
    <w:uiPriority w:val="0"/>
    <w:rPr>
      <w:rFonts w:ascii="宋体" w:hAnsi="Courier New"/>
      <w:kern w:val="0"/>
      <w:sz w:val="20"/>
      <w:szCs w:val="21"/>
    </w:rPr>
  </w:style>
  <w:style w:type="paragraph" w:customStyle="1" w:styleId="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样式 (中文) 楷体_GB2312"/>
    <w:qFormat/>
    <w:uiPriority w:val="0"/>
    <w:rPr>
      <w:rFonts w:eastAsia="楷体_GB2312"/>
      <w:spacing w:val="0"/>
      <w:sz w:val="21"/>
    </w:rPr>
  </w:style>
  <w:style w:type="paragraph" w:styleId="22">
    <w:name w:val="List Paragraph"/>
    <w:basedOn w:val="1"/>
    <w:qFormat/>
    <w:uiPriority w:val="99"/>
    <w:pPr>
      <w:ind w:firstLine="420" w:firstLineChars="200"/>
    </w:pPr>
  </w:style>
  <w:style w:type="character" w:customStyle="1" w:styleId="23">
    <w:name w:val="纯文本 字符"/>
    <w:basedOn w:val="12"/>
    <w:link w:val="3"/>
    <w:qFormat/>
    <w:uiPriority w:val="0"/>
    <w:rPr>
      <w:rFonts w:ascii="宋体" w:hAnsi="Courier New" w:cs="Courier New"/>
      <w:kern w:val="2"/>
      <w:sz w:val="21"/>
      <w:szCs w:val="21"/>
    </w:rPr>
  </w:style>
  <w:style w:type="character" w:customStyle="1" w:styleId="24">
    <w:name w:val="正文文本缩进 字符"/>
    <w:basedOn w:val="12"/>
    <w:link w:val="2"/>
    <w:qFormat/>
    <w:uiPriority w:val="0"/>
    <w:rPr>
      <w:rFonts w:ascii="新宋体" w:hAnsi="新宋体" w:eastAsia="新宋体"/>
      <w:kern w:val="2"/>
      <w:sz w:val="28"/>
      <w:szCs w:val="24"/>
    </w:rPr>
  </w:style>
  <w:style w:type="paragraph" w:customStyle="1" w:styleId="25">
    <w:name w:val="00答案解析"/>
    <w:basedOn w:val="1"/>
    <w:link w:val="26"/>
    <w:qFormat/>
    <w:uiPriority w:val="0"/>
    <w:pPr>
      <w:spacing w:line="360" w:lineRule="auto"/>
    </w:pPr>
    <w:rPr>
      <w:rFonts w:ascii="Times New Roman" w:hAnsi="Times New Roman" w:eastAsia="宋体" w:cs="Times New Roman"/>
      <w:b/>
      <w:bCs/>
      <w:szCs w:val="21"/>
    </w:rPr>
  </w:style>
  <w:style w:type="character" w:customStyle="1" w:styleId="26">
    <w:name w:val="00答案解析 字符"/>
    <w:basedOn w:val="12"/>
    <w:link w:val="25"/>
    <w:qFormat/>
    <w:uiPriority w:val="0"/>
    <w:rPr>
      <w:b/>
      <w:bCs/>
      <w:kern w:val="2"/>
      <w:sz w:val="21"/>
      <w:szCs w:val="21"/>
    </w:rPr>
  </w:style>
  <w:style w:type="paragraph" w:customStyle="1" w:styleId="27">
    <w:name w:val="00单行2缩进0"/>
    <w:basedOn w:val="1"/>
    <w:link w:val="28"/>
    <w:qFormat/>
    <w:uiPriority w:val="0"/>
    <w:pPr>
      <w:tabs>
        <w:tab w:val="left" w:pos="420"/>
        <w:tab w:val="left" w:pos="2730"/>
        <w:tab w:val="left" w:pos="5040"/>
        <w:tab w:val="left" w:pos="6738"/>
      </w:tabs>
      <w:spacing w:line="360" w:lineRule="auto"/>
      <w:ind w:left="200" w:leftChars="200"/>
    </w:pPr>
    <w:rPr>
      <w:rFonts w:ascii="Times New Roman" w:hAnsi="Times New Roman" w:eastAsia="宋体" w:cs="宋体"/>
      <w:szCs w:val="21"/>
    </w:rPr>
  </w:style>
  <w:style w:type="character" w:customStyle="1" w:styleId="28">
    <w:name w:val="00单行2缩进0 字符"/>
    <w:link w:val="27"/>
    <w:qFormat/>
    <w:uiPriority w:val="0"/>
    <w:rPr>
      <w:rFonts w:cs="宋体"/>
      <w:kern w:val="2"/>
      <w:sz w:val="21"/>
      <w:szCs w:val="21"/>
    </w:rPr>
  </w:style>
  <w:style w:type="paragraph" w:customStyle="1" w:styleId="29">
    <w:name w:val="00题干0缩进2挂进"/>
    <w:basedOn w:val="1"/>
    <w:link w:val="30"/>
    <w:qFormat/>
    <w:uiPriority w:val="0"/>
    <w:pPr>
      <w:widowControl/>
      <w:spacing w:line="360" w:lineRule="auto"/>
      <w:ind w:left="100" w:hanging="100" w:hangingChars="100"/>
      <w:jc w:val="left"/>
    </w:pPr>
    <w:rPr>
      <w:rFonts w:ascii="Times New Roman" w:hAnsi="Times New Roman" w:eastAsia="宋体" w:cs="宋体"/>
      <w:szCs w:val="21"/>
    </w:rPr>
  </w:style>
  <w:style w:type="character" w:customStyle="1" w:styleId="30">
    <w:name w:val="00题干0缩进2挂进 字符"/>
    <w:link w:val="29"/>
    <w:qFormat/>
    <w:uiPriority w:val="0"/>
    <w:rPr>
      <w:rFonts w:cs="宋体"/>
      <w:kern w:val="2"/>
      <w:sz w:val="21"/>
      <w:szCs w:val="21"/>
    </w:rPr>
  </w:style>
  <w:style w:type="paragraph" w:customStyle="1" w:styleId="31">
    <w:name w:val="00选项4行2缩进"/>
    <w:basedOn w:val="1"/>
    <w:link w:val="32"/>
    <w:qFormat/>
    <w:uiPriority w:val="0"/>
    <w:pPr>
      <w:widowControl/>
      <w:tabs>
        <w:tab w:val="left" w:pos="5040"/>
      </w:tabs>
      <w:spacing w:line="360" w:lineRule="auto"/>
      <w:ind w:left="200" w:leftChars="200"/>
      <w:jc w:val="left"/>
    </w:pPr>
    <w:rPr>
      <w:rFonts w:ascii="Times New Roman" w:hAnsi="Times New Roman" w:eastAsia="宋体" w:cs="宋体"/>
      <w:szCs w:val="21"/>
    </w:rPr>
  </w:style>
  <w:style w:type="character" w:customStyle="1" w:styleId="32">
    <w:name w:val="00选项4行2缩进 字符"/>
    <w:link w:val="31"/>
    <w:qFormat/>
    <w:uiPriority w:val="0"/>
    <w:rPr>
      <w:rFonts w:cs="宋体"/>
      <w:kern w:val="2"/>
      <w:sz w:val="21"/>
      <w:szCs w:val="21"/>
    </w:rPr>
  </w:style>
  <w:style w:type="character" w:customStyle="1" w:styleId="33">
    <w:name w:val="标题 字符"/>
    <w:basedOn w:val="12"/>
    <w:link w:val="9"/>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4521</Words>
  <Characters>5132</Characters>
  <Lines>28</Lines>
  <Paragraphs>8</Paragraphs>
  <TotalTime>0</TotalTime>
  <ScaleCrop>false</ScaleCrop>
  <LinksUpToDate>false</LinksUpToDate>
  <CharactersWithSpaces>5839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2019-03-21T01:38:00Z</dcterms:created>
  <dc:creator>Administrator</dc:creator>
  <cp:lastModifiedBy>企业用户_265798322</cp:lastModifiedBy>
  <dcterms:modified xsi:type="dcterms:W3CDTF">2024-08-28T09:31:36Z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DABEE5D0267E4CA7ADAD05F0FB5F68AB_12</vt:lpwstr>
  </property>
</Properties>
</file>