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11849100</wp:posOffset>
            </wp:positionH>
            <wp:positionV relativeFrom="topMargin">
              <wp:posOffset>12026900</wp:posOffset>
            </wp:positionV>
            <wp:extent cx="330200" cy="254000"/>
            <wp:effectExtent l="0" t="0" r="12700" b="1270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§2.3.1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0"/>
          <w:szCs w:val="20"/>
        </w:rPr>
        <w:t>共价键的极性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sz w:val="24"/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【学习目标】</w:t>
      </w:r>
      <w:r>
        <w:rPr>
          <w:sz w:val="24"/>
        </w:rPr>
        <w:t xml:space="preserve"> </w:t>
      </w:r>
    </w:p>
    <w:p>
      <w:pPr>
        <w:pStyle w:val="5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1.能从微观角度理解共价键的极性和分子极性的关系。</w:t>
      </w:r>
    </w:p>
    <w:p>
      <w:pPr>
        <w:pStyle w:val="5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2.通过键的极性对物质性质的影响的探析，形成“结构决定性质”的认知模型。</w:t>
      </w:r>
    </w:p>
    <w:p>
      <w:pPr>
        <w:pStyle w:val="5"/>
        <w:tabs>
          <w:tab w:val="left" w:pos="4500"/>
        </w:tabs>
        <w:snapToGrid w:val="0"/>
        <w:spacing w:line="360" w:lineRule="auto"/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eastAsia="黑体"/>
          <w:b/>
          <w:bCs w:val="0"/>
          <w:sz w:val="21"/>
          <w:szCs w:val="21"/>
        </w:rPr>
        <w:t>导学流程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pStyle w:val="4"/>
        <w:numPr>
          <w:ilvl w:val="0"/>
          <w:numId w:val="1"/>
        </w:numPr>
        <w:tabs>
          <w:tab w:val="left" w:pos="3402"/>
        </w:tabs>
        <w:spacing w:before="0" w:after="0" w:line="360" w:lineRule="auto"/>
        <w:rPr>
          <w:sz w:val="21"/>
          <w:szCs w:val="21"/>
        </w:rPr>
      </w:pPr>
      <w:r>
        <w:rPr>
          <w:sz w:val="21"/>
          <w:szCs w:val="21"/>
        </w:rPr>
        <w:t>共价键的极性</w:t>
      </w:r>
    </w:p>
    <w:tbl>
      <w:tblPr>
        <w:tblStyle w:val="9"/>
        <w:tblW w:w="8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939"/>
        <w:gridCol w:w="2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极性键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非极性键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定义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由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不同  </w:t>
            </w:r>
            <w:r>
              <w:rPr>
                <w:rFonts w:ascii="Times New Roman" w:hAnsi="Times New Roman" w:cs="Times New Roman"/>
              </w:rPr>
              <w:t>原子形成的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共价 </w:t>
            </w:r>
            <w:r>
              <w:rPr>
                <w:rFonts w:ascii="Times New Roman" w:hAnsi="Times New Roman" w:cs="Times New Roman"/>
              </w:rPr>
              <w:t>键，电子对发生偏移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电子对不发生偏移的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共价  </w:t>
            </w:r>
            <w:r>
              <w:rPr>
                <w:rFonts w:ascii="Times New Roman" w:hAnsi="Times New Roman" w:cs="Times New Roman"/>
              </w:rPr>
              <w:t>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原子吸引电子能力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不同  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相同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共用电子对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共用电子对偏向吸引电子能力强的原子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共用电子对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不发生  </w:t>
            </w:r>
            <w:r>
              <w:rPr>
                <w:rFonts w:ascii="Times New Roman" w:hAnsi="Times New Roman" w:cs="Times New Roman"/>
              </w:rPr>
              <w:t>偏移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成键原子电性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显电性  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电中性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成键元素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一般是</w:t>
            </w: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不同种  </w:t>
            </w:r>
            <w:r>
              <w:rPr>
                <w:rFonts w:ascii="Times New Roman" w:hAnsi="Times New Roman" w:cs="Times New Roman"/>
              </w:rPr>
              <w:t>非金属元素</w:t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FFFF" w:themeColor="background1"/>
                <w:u w:val="single" w:color="FF0000"/>
                <w14:textFill>
                  <w14:solidFill>
                    <w14:schemeClr w14:val="bg1"/>
                  </w14:solidFill>
                </w14:textFill>
              </w:rPr>
              <w:t xml:space="preserve">  同种  </w:t>
            </w:r>
            <w:r>
              <w:rPr>
                <w:rFonts w:ascii="Times New Roman" w:hAnsi="Times New Roman" w:cs="Times New Roman"/>
              </w:rPr>
              <w:t>非金属元素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举例</w:t>
            </w:r>
          </w:p>
        </w:tc>
        <w:tc>
          <w:tcPr>
            <w:tcW w:w="3939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drawing>
                <wp:inline distT="0" distB="0" distL="114300" distR="114300">
                  <wp:extent cx="981075" cy="433705"/>
                  <wp:effectExtent l="0" t="0" r="9525" b="4445"/>
                  <wp:docPr id="3" name="图片 5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1" descr=" 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shd w:val="clear" w:color="auto" w:fill="auto"/>
            <w:vAlign w:val="center"/>
          </w:tcPr>
          <w:p>
            <w:pPr>
              <w:pStyle w:val="5"/>
              <w:tabs>
                <w:tab w:val="left" w:pos="3402"/>
              </w:tabs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Cl—Cl、H—H</w:t>
            </w:r>
          </w:p>
        </w:tc>
      </w:tr>
    </w:tbl>
    <w:p>
      <w:pPr>
        <w:tabs>
          <w:tab w:val="left" w:pos="3780"/>
        </w:tabs>
        <w:spacing w:line="360" w:lineRule="auto"/>
        <w:jc w:val="both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归纳·总结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40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line="360" w:lineRule="auto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3335655" cy="1244600"/>
            <wp:effectExtent l="0" t="0" r="17145" b="1270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</w:tabs>
        <w:spacing w:line="360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极性键与非极性键的存在</w:t>
      </w:r>
      <w:r>
        <w:rPr>
          <w:rFonts w:hint="eastAsia" w:cs="Times New Roman"/>
          <w:szCs w:val="21"/>
          <w:lang w:val="en-US" w:eastAsia="zh-CN"/>
        </w:rPr>
        <w:t>形式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极性共价键存在于共价化合物(如HCl、H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O、HCN等)和部分离子化合物(如NaOH、Na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CO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等)中。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非极性共价键存在于非金属单质(如O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、P</w:t>
      </w:r>
      <w:r>
        <w:rPr>
          <w:rFonts w:ascii="Times New Roman" w:hAnsi="Times New Roman" w:eastAsia="宋体" w:cs="Times New Roman"/>
          <w:szCs w:val="21"/>
          <w:vertAlign w:val="subscript"/>
        </w:rPr>
        <w:t>4</w:t>
      </w:r>
      <w:r>
        <w:rPr>
          <w:rFonts w:ascii="Times New Roman" w:hAnsi="Times New Roman" w:eastAsia="宋体" w:cs="Times New Roman"/>
          <w:szCs w:val="21"/>
        </w:rPr>
        <w:t>、金刚石等)，部分共价化合物(如H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中的O—O、CH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==CH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中的C==C等)，部分离子化合物(如Na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等)中。</w:t>
      </w:r>
    </w:p>
    <w:p>
      <w:pPr>
        <w:pStyle w:val="14"/>
        <w:spacing w:line="360" w:lineRule="auto"/>
        <w:rPr>
          <w:rFonts w:ascii="Times New Roman" w:hAnsi="Times New Roman" w:eastAsia="微软雅黑"/>
          <w:sz w:val="28"/>
          <w:szCs w:val="30"/>
        </w:rPr>
      </w:pPr>
      <w:r>
        <w:rPr>
          <w:rFonts w:ascii="Times New Roman" w:hAnsi="Times New Roman" w:eastAsia="微软雅黑"/>
          <w:b/>
          <w:sz w:val="28"/>
          <w:szCs w:val="30"/>
        </w:rPr>
        <w:t>2.</w:t>
      </w:r>
      <w:r>
        <w:rPr>
          <w:rFonts w:ascii="Times New Roman" w:hAnsi="微软雅黑" w:eastAsia="微软雅黑"/>
          <w:b/>
          <w:sz w:val="28"/>
          <w:szCs w:val="30"/>
        </w:rPr>
        <w:t>键的极性对化学性质的影响</w:t>
      </w:r>
    </w:p>
    <w:p>
      <w:pPr>
        <w:pStyle w:val="14"/>
        <w:spacing w:line="360" w:lineRule="auto"/>
        <w:rPr>
          <w:rFonts w:ascii="Times New Roman" w:hAnsi="Times New Roman" w:eastAsia="微软雅黑"/>
          <w:sz w:val="28"/>
          <w:szCs w:val="30"/>
        </w:rPr>
      </w:pPr>
      <w:r>
        <w:rPr>
          <w:rFonts w:ascii="Times New Roman" w:hAnsi="微软雅黑" w:eastAsia="微软雅黑"/>
          <w:sz w:val="28"/>
          <w:szCs w:val="30"/>
        </w:rPr>
        <w:t>键的极性对物质的化学性质有重要的影响。羧酸的酸性可用</w:t>
      </w:r>
      <w:r>
        <w:rPr>
          <w:rFonts w:ascii="Times New Roman" w:hAnsi="Times New Roman" w:eastAsia="微软雅黑"/>
          <w:sz w:val="28"/>
          <w:szCs w:val="30"/>
        </w:rPr>
        <w:t>p</w:t>
      </w:r>
      <w:r>
        <w:rPr>
          <w:rFonts w:ascii="Times New Roman" w:hAnsi="Times New Roman" w:eastAsia="微软雅黑"/>
          <w:i/>
          <w:sz w:val="28"/>
          <w:szCs w:val="30"/>
        </w:rPr>
        <w:t>K</w:t>
      </w:r>
      <w:r>
        <w:rPr>
          <w:rFonts w:ascii="Times New Roman" w:hAnsi="Times New Roman" w:eastAsia="微软雅黑"/>
          <w:sz w:val="28"/>
          <w:szCs w:val="30"/>
          <w:vertAlign w:val="subscript"/>
        </w:rPr>
        <w:t>a</w:t>
      </w:r>
      <w:r>
        <w:rPr>
          <w:rFonts w:ascii="Times New Roman" w:hAnsi="微软雅黑" w:eastAsia="微软雅黑"/>
          <w:sz w:val="28"/>
          <w:szCs w:val="30"/>
        </w:rPr>
        <w:t>的大小来衡量，</w:t>
      </w:r>
      <w:r>
        <w:rPr>
          <w:rFonts w:ascii="Times New Roman" w:hAnsi="Times New Roman" w:eastAsia="微软雅黑"/>
          <w:sz w:val="28"/>
          <w:szCs w:val="30"/>
        </w:rPr>
        <w:t>p</w:t>
      </w:r>
      <w:r>
        <w:rPr>
          <w:rFonts w:ascii="Times New Roman" w:hAnsi="Times New Roman" w:eastAsia="微软雅黑"/>
          <w:i/>
          <w:sz w:val="28"/>
          <w:szCs w:val="30"/>
        </w:rPr>
        <w:t>K</w:t>
      </w:r>
      <w:r>
        <w:rPr>
          <w:rFonts w:ascii="Times New Roman" w:hAnsi="Times New Roman" w:eastAsia="微软雅黑"/>
          <w:sz w:val="28"/>
          <w:szCs w:val="30"/>
          <w:vertAlign w:val="subscript"/>
        </w:rPr>
        <w:t>a</w:t>
      </w:r>
      <w:r>
        <w:rPr>
          <w:rFonts w:ascii="Times New Roman" w:hAnsi="微软雅黑" w:eastAsia="微软雅黑"/>
          <w:sz w:val="28"/>
          <w:szCs w:val="30"/>
        </w:rPr>
        <w:t>越小，酸性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越强</w:t>
      </w:r>
      <w:r>
        <w:rPr>
          <w:rFonts w:ascii="Times New Roman" w:hAnsi="微软雅黑" w:eastAsia="微软雅黑"/>
          <w:sz w:val="28"/>
          <w:szCs w:val="30"/>
        </w:rPr>
        <w:t>。羧酸的酸性大小与其分子的组成和结构有关。</w:t>
      </w:r>
    </w:p>
    <w:p>
      <w:pPr>
        <w:pStyle w:val="14"/>
        <w:spacing w:line="360" w:lineRule="auto"/>
        <w:rPr>
          <w:rFonts w:ascii="Times New Roman" w:hAnsi="Times New Roman" w:eastAsia="微软雅黑"/>
          <w:sz w:val="28"/>
          <w:szCs w:val="30"/>
        </w:rPr>
      </w:pPr>
      <w:r>
        <w:rPr>
          <w:rFonts w:ascii="Times New Roman" w:hAnsi="Times New Roman" w:eastAsia="微软雅黑"/>
          <w:sz w:val="28"/>
          <w:szCs w:val="30"/>
        </w:rPr>
        <w:t>(1)</w:t>
      </w:r>
      <w:r>
        <w:rPr>
          <w:rFonts w:ascii="Times New Roman" w:hAnsi="微软雅黑" w:eastAsia="微软雅黑"/>
          <w:sz w:val="28"/>
          <w:szCs w:val="30"/>
        </w:rPr>
        <w:t>三氟乙酸的酸性大于三氯乙酸的，这是由于氟的电负性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大于</w:t>
      </w:r>
      <w:r>
        <w:rPr>
          <w:rFonts w:ascii="Times New Roman" w:hAnsi="微软雅黑" w:eastAsia="微软雅黑"/>
          <w:sz w:val="28"/>
          <w:szCs w:val="30"/>
        </w:rPr>
        <w:t>氯的电负性，</w:t>
      </w:r>
      <w:r>
        <w:rPr>
          <w:rFonts w:ascii="Times New Roman" w:hAnsi="Times New Roman" w:eastAsia="微软雅黑"/>
          <w:sz w:val="28"/>
          <w:szCs w:val="30"/>
        </w:rPr>
        <w:t>F—C</w:t>
      </w:r>
      <w:r>
        <w:rPr>
          <w:rFonts w:ascii="Times New Roman" w:hAnsi="微软雅黑" w:eastAsia="微软雅黑"/>
          <w:sz w:val="28"/>
          <w:szCs w:val="30"/>
        </w:rPr>
        <w:t>的极性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大于</w:t>
      </w:r>
      <w:r>
        <w:rPr>
          <w:rFonts w:ascii="Times New Roman" w:hAnsi="Times New Roman" w:eastAsia="微软雅黑"/>
          <w:sz w:val="28"/>
          <w:szCs w:val="30"/>
        </w:rPr>
        <w:t>Cl—C</w:t>
      </w:r>
      <w:r>
        <w:rPr>
          <w:rFonts w:ascii="Times New Roman" w:hAnsi="微软雅黑" w:eastAsia="微软雅黑"/>
          <w:sz w:val="28"/>
          <w:szCs w:val="30"/>
        </w:rPr>
        <w:t>的极性，使</w:t>
      </w:r>
      <w:r>
        <w:rPr>
          <w:rFonts w:ascii="Times New Roman" w:hAnsi="Times New Roman" w:eastAsia="微软雅黑"/>
          <w:sz w:val="28"/>
          <w:szCs w:val="30"/>
        </w:rPr>
        <w:t>F</w:t>
      </w:r>
      <w:r>
        <w:rPr>
          <w:rFonts w:ascii="Times New Roman" w:hAnsi="Times New Roman" w:eastAsia="微软雅黑"/>
          <w:sz w:val="28"/>
          <w:szCs w:val="30"/>
          <w:vertAlign w:val="subscript"/>
        </w:rPr>
        <w:t>3</w:t>
      </w:r>
      <w:r>
        <w:rPr>
          <w:rFonts w:ascii="Times New Roman" w:hAnsi="Times New Roman" w:eastAsia="微软雅黑"/>
          <w:sz w:val="28"/>
          <w:szCs w:val="30"/>
        </w:rPr>
        <w:t>—C</w:t>
      </w:r>
      <w:r>
        <w:rPr>
          <w:rFonts w:ascii="Times New Roman" w:hAnsi="微软雅黑" w:eastAsia="微软雅黑"/>
          <w:sz w:val="28"/>
          <w:szCs w:val="30"/>
        </w:rPr>
        <w:t>的极性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大于</w:t>
      </w:r>
      <w:r>
        <w:rPr>
          <w:rFonts w:ascii="Times New Roman" w:hAnsi="Times New Roman" w:eastAsia="微软雅黑"/>
          <w:sz w:val="28"/>
          <w:szCs w:val="30"/>
        </w:rPr>
        <w:t>Cl</w:t>
      </w:r>
      <w:r>
        <w:rPr>
          <w:rFonts w:ascii="Times New Roman" w:hAnsi="Times New Roman" w:eastAsia="微软雅黑"/>
          <w:sz w:val="28"/>
          <w:szCs w:val="30"/>
          <w:vertAlign w:val="subscript"/>
        </w:rPr>
        <w:t>3</w:t>
      </w:r>
      <w:r>
        <w:rPr>
          <w:rFonts w:ascii="Times New Roman" w:hAnsi="Times New Roman" w:eastAsia="微软雅黑"/>
          <w:sz w:val="28"/>
          <w:szCs w:val="30"/>
        </w:rPr>
        <w:t>—C</w:t>
      </w:r>
      <w:r>
        <w:rPr>
          <w:rFonts w:ascii="Times New Roman" w:hAnsi="微软雅黑" w:eastAsia="微软雅黑"/>
          <w:sz w:val="28"/>
          <w:szCs w:val="30"/>
        </w:rPr>
        <w:t>的极性，导致三氟乙酸的羧基中的羟基极性更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大</w:t>
      </w:r>
      <w:r>
        <w:rPr>
          <w:rFonts w:ascii="Times New Roman" w:hAnsi="微软雅黑" w:eastAsia="微软雅黑"/>
          <w:sz w:val="28"/>
          <w:szCs w:val="30"/>
        </w:rPr>
        <w:t>，更易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电离</w:t>
      </w:r>
      <w:r>
        <w:rPr>
          <w:rFonts w:ascii="Times New Roman" w:hAnsi="微软雅黑" w:eastAsia="微软雅黑"/>
          <w:sz w:val="28"/>
          <w:szCs w:val="30"/>
        </w:rPr>
        <w:t>，酸性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更强</w:t>
      </w:r>
      <w:r>
        <w:rPr>
          <w:rFonts w:ascii="Times New Roman" w:hAnsi="微软雅黑" w:eastAsia="微软雅黑"/>
          <w:sz w:val="28"/>
          <w:szCs w:val="30"/>
        </w:rPr>
        <w:t>。</w:t>
      </w:r>
    </w:p>
    <w:p>
      <w:pPr>
        <w:tabs>
          <w:tab w:val="left" w:pos="3780"/>
        </w:tabs>
        <w:spacing w:line="360" w:lineRule="auto"/>
        <w:jc w:val="both"/>
        <w:rPr>
          <w:rFonts w:hint="eastAsia" w:ascii="宋体" w:hAnsi="宋体" w:eastAsia="宋体" w:cs="Times New Roman"/>
          <w:szCs w:val="21"/>
        </w:rPr>
      </w:pPr>
      <w:r>
        <w:rPr>
          <w:rFonts w:ascii="Times New Roman" w:hAnsi="Times New Roman" w:eastAsia="微软雅黑"/>
          <w:sz w:val="28"/>
          <w:szCs w:val="30"/>
        </w:rPr>
        <w:t>(2)</w:t>
      </w:r>
      <w:r>
        <w:rPr>
          <w:rFonts w:ascii="Times New Roman" w:hAnsi="微软雅黑" w:eastAsia="微软雅黑"/>
          <w:sz w:val="28"/>
          <w:szCs w:val="30"/>
        </w:rPr>
        <w:t>烃基是推电子基团，烃基越长推电子效应越大，使羧基中的烃基的极性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越小</w:t>
      </w:r>
      <w:r>
        <w:rPr>
          <w:rFonts w:ascii="Times New Roman" w:hAnsi="微软雅黑" w:eastAsia="微软雅黑"/>
          <w:sz w:val="28"/>
          <w:szCs w:val="30"/>
        </w:rPr>
        <w:t>，羧酸的酸性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越弱</w:t>
      </w:r>
      <w:r>
        <w:rPr>
          <w:rFonts w:ascii="Times New Roman" w:hAnsi="微软雅黑" w:eastAsia="微软雅黑"/>
          <w:sz w:val="28"/>
          <w:szCs w:val="30"/>
        </w:rPr>
        <w:t>。甲酸的酸性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大于</w:t>
      </w:r>
      <w:r>
        <w:rPr>
          <w:rFonts w:ascii="Times New Roman" w:hAnsi="微软雅黑" w:eastAsia="微软雅黑"/>
          <w:sz w:val="28"/>
          <w:szCs w:val="30"/>
        </w:rPr>
        <w:t>乙酸的，乙酸的酸性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大于</w:t>
      </w:r>
      <w:r>
        <w:rPr>
          <w:rFonts w:ascii="Times New Roman" w:hAnsi="微软雅黑" w:eastAsia="微软雅黑"/>
          <w:sz w:val="28"/>
          <w:szCs w:val="30"/>
        </w:rPr>
        <w:t>丙酸的</w:t>
      </w:r>
      <w:r>
        <w:rPr>
          <w:rFonts w:ascii="宋体" w:hAnsi="宋体"/>
          <w:sz w:val="28"/>
          <w:szCs w:val="30"/>
        </w:rPr>
        <w:t>……</w:t>
      </w:r>
      <w:r>
        <w:rPr>
          <w:rFonts w:ascii="Times New Roman" w:hAnsi="微软雅黑" w:eastAsia="微软雅黑"/>
          <w:sz w:val="28"/>
          <w:szCs w:val="30"/>
        </w:rPr>
        <w:t>随着烃基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加长</w:t>
      </w:r>
      <w:r>
        <w:rPr>
          <w:rFonts w:ascii="Times New Roman" w:hAnsi="微软雅黑" w:eastAsia="微软雅黑"/>
          <w:sz w:val="28"/>
          <w:szCs w:val="30"/>
        </w:rPr>
        <w:t>，酸性的差异越来</w:t>
      </w:r>
      <w:r>
        <w:rPr>
          <w:rFonts w:ascii="Times New Roman" w:hAnsi="微软雅黑" w:eastAsia="微软雅黑"/>
          <w:b/>
          <w:sz w:val="28"/>
          <w:szCs w:val="30"/>
          <w:u w:val="single" w:color="000000"/>
        </w:rPr>
        <w:t>越小</w:t>
      </w:r>
      <w:r>
        <w:rPr>
          <w:rFonts w:ascii="Times New Roman" w:hAnsi="微软雅黑" w:eastAsia="微软雅黑"/>
          <w:sz w:val="28"/>
          <w:szCs w:val="30"/>
        </w:rPr>
        <w:t>。</w:t>
      </w:r>
    </w:p>
    <w:p>
      <w:pPr>
        <w:pStyle w:val="5"/>
        <w:tabs>
          <w:tab w:val="left" w:pos="4500"/>
        </w:tabs>
        <w:snapToGrid w:val="0"/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/>
          <w:bCs/>
          <w:szCs w:val="21"/>
        </w:rPr>
        <w:t>思考交流</w:t>
      </w:r>
      <w:r>
        <w:rPr>
          <w:rFonts w:hint="eastAsia" w:ascii="黑体" w:hAnsi="黑体" w:eastAsia="黑体" w:cs="黑体"/>
          <w:b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tabs>
          <w:tab w:val="left" w:pos="4140"/>
        </w:tabs>
        <w:spacing w:line="360" w:lineRule="auto"/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cs="Times New Roman"/>
          <w:szCs w:val="21"/>
          <w:lang w:eastAsia="zh-CN"/>
        </w:rPr>
        <w:t>、</w:t>
      </w:r>
      <w:r>
        <w:rPr>
          <w:rFonts w:ascii="Times New Roman" w:hAnsi="Times New Roman" w:eastAsia="宋体" w:cs="Times New Roman"/>
          <w:szCs w:val="21"/>
        </w:rPr>
        <w:t>下列是九种物质的结构：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Cs w:val="21"/>
          <w:lang w:val="en-US" w:eastAsia="zh-CN"/>
        </w:rPr>
        <w:t xml:space="preserve">                       </w:t>
      </w:r>
      <w:r>
        <w:rPr>
          <w:rFonts w:ascii="Times New Roman" w:hAnsi="Times New Roman" w:eastAsia="宋体" w:cs="Times New Roman"/>
          <w:szCs w:val="21"/>
        </w:rPr>
        <w:drawing>
          <wp:inline distT="0" distB="0" distL="114300" distR="114300">
            <wp:extent cx="2524125" cy="1238250"/>
            <wp:effectExtent l="0" t="0" r="3175" b="6350"/>
            <wp:docPr id="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 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eastAsia="zh-CN"/>
        </w:rPr>
        <w:t>（</w:t>
      </w:r>
      <w:r>
        <w:rPr>
          <w:rFonts w:hint="eastAsia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Cs w:val="21"/>
        </w:rPr>
        <w:t>上述九种物质中含非极性共价键的物质有哪些？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eastAsia="zh-CN"/>
        </w:rPr>
        <w:t>（</w:t>
      </w:r>
      <w:r>
        <w:rPr>
          <w:rFonts w:hint="eastAsia" w:cs="Times New Roman"/>
          <w:szCs w:val="21"/>
          <w:lang w:val="en-US" w:eastAsia="zh-CN"/>
        </w:rPr>
        <w:t>2</w:t>
      </w:r>
      <w:r>
        <w:rPr>
          <w:rFonts w:hint="eastAsia" w:cs="Times New Roman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Cs w:val="21"/>
        </w:rPr>
        <w:t>上述九种物质中，哪些是非极性分子？哪些是极性分子？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cs="Times New Roman"/>
          <w:szCs w:val="21"/>
          <w:lang w:eastAsia="zh-CN"/>
        </w:rPr>
        <w:t>、</w:t>
      </w:r>
      <w:r>
        <w:rPr>
          <w:rFonts w:ascii="Times New Roman" w:hAnsi="Times New Roman" w:eastAsia="宋体" w:cs="Times New Roman"/>
          <w:szCs w:val="21"/>
        </w:rPr>
        <w:t>双氧水是一种医用消毒杀菌剂，能有效灭杀新冠病毒，已知H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分子的结构如图所示，H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分子不是直线形的，两个H原子犹如在半展开的书的两页纸上，书面夹角为93°52′，而两个O—H与O—O的夹角为96°52′。如图所示：</w:t>
      </w:r>
    </w:p>
    <w:p>
      <w:pPr>
        <w:tabs>
          <w:tab w:val="left" w:pos="4140"/>
        </w:tabs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inline distT="0" distB="0" distL="0" distR="0">
            <wp:extent cx="1035050" cy="704850"/>
            <wp:effectExtent l="0" t="0" r="6350" b="635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eastAsia="zh-CN"/>
        </w:rPr>
        <w:t>（</w:t>
      </w:r>
      <w:r>
        <w:rPr>
          <w:rFonts w:hint="eastAsia" w:cs="Times New Roman"/>
          <w:szCs w:val="21"/>
          <w:lang w:val="en-US" w:eastAsia="zh-CN"/>
        </w:rPr>
        <w:t>1</w:t>
      </w:r>
      <w:r>
        <w:rPr>
          <w:rFonts w:hint="eastAsia" w:cs="Times New Roman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分子中共价键的类型有哪些？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eastAsia="zh-CN"/>
        </w:rPr>
        <w:t>（</w:t>
      </w:r>
      <w:r>
        <w:rPr>
          <w:rFonts w:hint="eastAsia" w:cs="Times New Roman"/>
          <w:szCs w:val="21"/>
          <w:lang w:val="en-US" w:eastAsia="zh-CN"/>
        </w:rPr>
        <w:t>2</w:t>
      </w:r>
      <w:r>
        <w:rPr>
          <w:rFonts w:hint="eastAsia" w:cs="Times New Roman"/>
          <w:szCs w:val="21"/>
          <w:lang w:eastAsia="zh-CN"/>
        </w:rPr>
        <w:t>）</w:t>
      </w: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分子中正电中心和负电中心是否重合？H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O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属于极性分子还是非极性分子？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p>
      <w:pPr>
        <w:tabs>
          <w:tab w:val="left" w:pos="4140"/>
        </w:tabs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[</w:t>
      </w:r>
      <w:r>
        <w:rPr>
          <w:rFonts w:hint="eastAsia" w:cs="Times New Roman"/>
          <w:szCs w:val="21"/>
          <w:lang w:val="en-US" w:eastAsia="zh-CN"/>
        </w:rPr>
        <w:t>重点</w:t>
      </w:r>
      <w:r>
        <w:rPr>
          <w:rFonts w:ascii="Times New Roman" w:hAnsi="Times New Roman" w:eastAsia="宋体" w:cs="Times New Roman"/>
          <w:szCs w:val="21"/>
        </w:rPr>
        <w:t>点拨]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1、</w:t>
      </w:r>
      <w:r>
        <w:rPr>
          <w:rFonts w:ascii="Times New Roman" w:hAnsi="Times New Roman" w:eastAsia="宋体" w:cs="Times New Roman"/>
          <w:szCs w:val="21"/>
        </w:rPr>
        <w:t>根据元素电负性的大小判断共价键中键合原子的电性。形成共价键的两个原子，电负性大的原子呈负电性(用δ－表示)，电负性小的原子呈正电性(用δ＋表示)。</w:t>
      </w:r>
    </w:p>
    <w:p>
      <w:pPr>
        <w:tabs>
          <w:tab w:val="left" w:pos="4140"/>
        </w:tabs>
        <w:spacing w:line="360" w:lineRule="auto"/>
        <w:rPr>
          <w:rFonts w:hint="eastAsia" w:ascii="Times New Roman" w:hAnsi="Times New Roman"/>
        </w:rPr>
      </w:pPr>
      <w:r>
        <w:rPr>
          <w:rFonts w:hint="eastAsia" w:cs="Times New Roman"/>
          <w:szCs w:val="21"/>
          <w:lang w:val="en-US" w:eastAsia="zh-CN"/>
        </w:rPr>
        <w:t>2、</w:t>
      </w:r>
      <w:r>
        <w:rPr>
          <w:rFonts w:ascii="Times New Roman" w:hAnsi="Times New Roman" w:eastAsia="宋体" w:cs="Times New Roman"/>
          <w:szCs w:val="21"/>
        </w:rPr>
        <w:t>电负性差值越大的两原子形成的共价键的极性越强。</w:t>
      </w:r>
    </w:p>
    <w:p>
      <w:pPr>
        <w:pStyle w:val="4"/>
        <w:tabs>
          <w:tab w:val="left" w:pos="3402"/>
        </w:tabs>
        <w:spacing w:before="0" w:after="0" w:line="360" w:lineRule="auto"/>
        <w:rPr>
          <w:sz w:val="21"/>
          <w:szCs w:val="21"/>
        </w:rPr>
      </w:pPr>
      <w:r>
        <w:rPr>
          <w:rFonts w:hint="eastAsia"/>
          <w:sz w:val="21"/>
          <w:szCs w:val="21"/>
          <w:lang w:val="en-US" w:eastAsia="zh-CN"/>
        </w:rPr>
        <w:t>三、</w:t>
      </w:r>
      <w:r>
        <w:rPr>
          <w:sz w:val="21"/>
          <w:szCs w:val="21"/>
        </w:rPr>
        <w:t>键的极性对化学性质的影响</w:t>
      </w:r>
    </w:p>
    <w:p>
      <w:pPr>
        <w:tabs>
          <w:tab w:val="left" w:pos="3780"/>
        </w:tabs>
        <w:spacing w:line="360" w:lineRule="auto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情境</w:t>
      </w:r>
      <w:r>
        <w:rPr>
          <w:rFonts w:ascii="宋体" w:hAnsi="宋体" w:eastAsia="宋体" w:cs="Times New Roman"/>
          <w:szCs w:val="21"/>
        </w:rPr>
        <w:t>·</w:t>
      </w:r>
      <w:r>
        <w:rPr>
          <w:rFonts w:hint="eastAsia" w:ascii="宋体" w:hAnsi="宋体" w:eastAsia="宋体" w:cs="Times New Roman"/>
          <w:szCs w:val="21"/>
        </w:rPr>
        <w:t>探究</w:t>
      </w:r>
    </w:p>
    <w:p>
      <w:pPr>
        <w:tabs>
          <w:tab w:val="left" w:pos="4140"/>
        </w:tabs>
        <w:spacing w:line="360" w:lineRule="auto"/>
        <w:ind w:firstLine="210" w:firstLineChars="1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键的极性对物质的化学性质有重要影响。例如，羧酸是一大类含羧基(—COOH)的有机酸，羧基可电离出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H</w:t>
      </w:r>
      <w:r>
        <w:rPr>
          <w:rFonts w:ascii="Times New Roman" w:hAnsi="Times New Roman" w:eastAsia="宋体" w:cs="Times New Roman"/>
          <w:szCs w:val="21"/>
          <w:vertAlign w:val="superscript"/>
        </w:rPr>
        <w:t>＋</w:t>
      </w:r>
      <w:r>
        <w:rPr>
          <w:rFonts w:ascii="Times New Roman" w:hAnsi="Times New Roman" w:eastAsia="宋体" w:cs="Times New Roman"/>
          <w:szCs w:val="21"/>
        </w:rPr>
        <w:t>而呈酸性。羧酸的酸性可用p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</w:rPr>
        <w:t>a</w:t>
      </w:r>
      <w:r>
        <w:rPr>
          <w:rFonts w:ascii="Times New Roman" w:hAnsi="Times New Roman" w:eastAsia="宋体" w:cs="Times New Roman"/>
          <w:szCs w:val="21"/>
        </w:rPr>
        <w:t>的大小来衡量，p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</w:rPr>
        <w:t>a</w:t>
      </w:r>
      <w:r>
        <w:rPr>
          <w:rFonts w:ascii="Times New Roman" w:hAnsi="Times New Roman" w:eastAsia="宋体" w:cs="Times New Roman"/>
          <w:szCs w:val="21"/>
        </w:rPr>
        <w:t>越小，酸性越强。羧酸的酸性大小与其分子的组成和结构有关，如下表所示：</w:t>
      </w:r>
    </w:p>
    <w:p>
      <w:pPr>
        <w:tabs>
          <w:tab w:val="left" w:pos="4140"/>
        </w:tabs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不同羧酸的p</w:t>
      </w:r>
      <w:r>
        <w:rPr>
          <w:rFonts w:ascii="Times New Roman" w:hAnsi="Times New Roman" w:eastAsia="宋体" w:cs="Times New Roman"/>
          <w:i/>
          <w:szCs w:val="21"/>
        </w:rPr>
        <w:t>K</w:t>
      </w:r>
      <w:r>
        <w:rPr>
          <w:rFonts w:ascii="Times New Roman" w:hAnsi="Times New Roman" w:eastAsia="宋体" w:cs="Times New Roman"/>
          <w:szCs w:val="21"/>
          <w:vertAlign w:val="subscript"/>
        </w:rPr>
        <w:t>a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134"/>
        <w:gridCol w:w="283"/>
        <w:gridCol w:w="255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羧酸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i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a</w:t>
            </w:r>
          </w:p>
        </w:tc>
        <w:tc>
          <w:tcPr>
            <w:tcW w:w="283" w:type="dxa"/>
            <w:vMerge w:val="restart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羧酸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</w:t>
            </w:r>
            <w:r>
              <w:rPr>
                <w:rFonts w:ascii="Times New Roman" w:hAnsi="Times New Roman" w:eastAsia="宋体" w:cs="Times New Roman"/>
                <w:i/>
                <w:szCs w:val="21"/>
              </w:rPr>
              <w:t>K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丙酸(C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5</w:t>
            </w:r>
            <w:r>
              <w:rPr>
                <w:rFonts w:ascii="Times New Roman" w:hAnsi="Times New Roman" w:eastAsia="宋体" w:cs="Times New Roman"/>
                <w:szCs w:val="21"/>
              </w:rPr>
              <w:t>COOH)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4.88</w:t>
            </w:r>
          </w:p>
        </w:tc>
        <w:tc>
          <w:tcPr>
            <w:tcW w:w="283" w:type="dxa"/>
            <w:vMerge w:val="continue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氯乙酸(CH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ClCOOH)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乙酸(CH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COOH)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4.76</w:t>
            </w:r>
          </w:p>
        </w:tc>
        <w:tc>
          <w:tcPr>
            <w:tcW w:w="283" w:type="dxa"/>
            <w:vMerge w:val="continue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二氯乙酸(CHCl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COOH)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甲酸(HCOOH)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3.75</w:t>
            </w:r>
          </w:p>
        </w:tc>
        <w:tc>
          <w:tcPr>
            <w:tcW w:w="283" w:type="dxa"/>
            <w:vMerge w:val="continue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三氯乙酸(CCl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COOH)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83" w:type="dxa"/>
            <w:vMerge w:val="continue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52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三氟乙酸(CF</w:t>
            </w:r>
            <w:r>
              <w:rPr>
                <w:rFonts w:ascii="Times New Roman" w:hAnsi="Times New Roman" w:eastAsia="宋体" w:cs="Times New Roman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COOH)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40"/>
              </w:tabs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0.23</w:t>
            </w:r>
          </w:p>
        </w:tc>
      </w:tr>
    </w:tbl>
    <w:p>
      <w:pPr>
        <w:tabs>
          <w:tab w:val="left" w:pos="4140"/>
        </w:tabs>
        <w:spacing w:line="360" w:lineRule="auto"/>
        <w:jc w:val="both"/>
        <w:rPr>
          <w:rFonts w:hint="eastAsia"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[思考交流]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1．试比较氯乙酸和氟乙酸的酸性强弱，并解释其原因。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2．试比较三氟乙酸和三氯乙酸的酸性强弱，并解释其原因。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3．试比较甲酸和乙酸酸性的强弱，并解释其原因。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</w:p>
    <w:p>
      <w:pPr>
        <w:tabs>
          <w:tab w:val="left" w:pos="3780"/>
        </w:tabs>
        <w:spacing w:line="360" w:lineRule="auto"/>
        <w:jc w:val="left"/>
        <w:rPr>
          <w:rFonts w:hint="eastAsia" w:ascii="黑体" w:hAnsi="黑体" w:eastAsia="黑体" w:cs="黑体"/>
          <w:b/>
          <w:bCs/>
          <w:szCs w:val="21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[</w:t>
      </w:r>
      <w:r>
        <w:rPr>
          <w:rFonts w:hint="eastAsia" w:ascii="黑体" w:hAnsi="黑体" w:eastAsia="黑体" w:cs="黑体"/>
          <w:b/>
          <w:bCs/>
          <w:szCs w:val="21"/>
        </w:rPr>
        <w:t>归纳·总结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]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1．羧酸的酸性大小与分子组成和结构的关系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(1)含卤素原子的一元羧酸的酸性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含相同个数的不同卤素原子的羧酸，卤素原子的电负性数值越大，酸性越强。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含不同数目的同种卤素原子的羧酸，卤素原子的数目越多，羧酸的酸性越强。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(2)只含烃基的一元羧酸的酸性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随着烃基的加长，酸性的差异越来越小。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(3)只含烃基的多元羧酸的酸性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烃基所含碳数越少，羧基个数越多，酸性越强。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2．原因解释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(1)以三氯乙酸酸性大于二氯乙酸为例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由于Cl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C—比Cl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HC—多一个氯原子，使Cl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C—的极性大于Cl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HC—的极性，导致三氯乙酸的羧基中的羟基的极性更大，更易电离出氢离子。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(2)烃基(R—)对羧酸酸性的影响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烃基(R—)是推电子基团，烃基越长推电子效应越大，使羧基中的羟基的极性越小，羧酸的酸性越弱，故酸性：甲酸＞乙酸＞丙酸＞……。</w:t>
      </w:r>
    </w:p>
    <w:p>
      <w:pPr>
        <w:spacing w:line="360" w:lineRule="auto"/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课堂小练</w:t>
      </w:r>
      <w:r>
        <w:rPr>
          <w:rFonts w:hint="eastAsia" w:ascii="黑体" w:hAnsi="黑体" w:eastAsia="黑体" w:cs="黑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】</w:t>
      </w:r>
    </w:p>
    <w:p>
      <w:pPr>
        <w:pStyle w:val="5"/>
        <w:tabs>
          <w:tab w:val="left" w:pos="3261"/>
        </w:tabs>
        <w:spacing w:line="360" w:lineRule="auto"/>
        <w:rPr>
          <w:rFonts w:hint="eastAsia"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hint="eastAsia" w:ascii="Times New Roman" w:hAnsi="Times New Roman"/>
        </w:rPr>
        <w:t>．</w:t>
      </w:r>
      <w:r>
        <w:rPr>
          <w:rFonts w:ascii="Times New Roman" w:hAnsi="Times New Roman"/>
        </w:rPr>
        <w:t>现有下列物质：</w:t>
      </w:r>
      <w:r>
        <w:rPr>
          <w:rFonts w:hAnsi="宋体"/>
        </w:rPr>
        <w:t>①</w:t>
      </w:r>
      <w:r>
        <w:rPr>
          <w:rFonts w:ascii="Times New Roman" w:hAnsi="Times New Roman"/>
        </w:rPr>
        <w:t>BeCl</w:t>
      </w:r>
      <w:r>
        <w:rPr>
          <w:rFonts w:hint="eastAsia"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；</w:t>
      </w:r>
      <w:r>
        <w:rPr>
          <w:rFonts w:hAnsi="宋体"/>
        </w:rPr>
        <w:t>②</w:t>
      </w:r>
      <w:r>
        <w:rPr>
          <w:rFonts w:ascii="Times New Roman" w:hAnsi="Times New Roman"/>
        </w:rPr>
        <w:t>Ar；</w:t>
      </w:r>
      <w:r>
        <w:rPr>
          <w:rFonts w:hAnsi="宋体"/>
        </w:rPr>
        <w:t>③</w:t>
      </w:r>
      <w:r>
        <w:rPr>
          <w:rFonts w:ascii="Times New Roman" w:hAnsi="Times New Roman"/>
        </w:rPr>
        <w:t>白磷；</w:t>
      </w:r>
      <w:r>
        <w:rPr>
          <w:rFonts w:hAnsi="宋体"/>
        </w:rPr>
        <w:t>④</w:t>
      </w:r>
      <w:r>
        <w:rPr>
          <w:rFonts w:ascii="Times New Roman" w:hAnsi="Times New Roman"/>
        </w:rPr>
        <w:t>BF</w:t>
      </w:r>
      <w:r>
        <w:rPr>
          <w:rFonts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；</w:t>
      </w:r>
      <w:r>
        <w:rPr>
          <w:rFonts w:hAnsi="宋体"/>
        </w:rPr>
        <w:t>⑤</w:t>
      </w:r>
      <w:r>
        <w:rPr>
          <w:rFonts w:ascii="Times New Roman" w:hAnsi="Times New Roman"/>
        </w:rPr>
        <w:t>NH</w:t>
      </w:r>
      <w:r>
        <w:rPr>
          <w:rFonts w:hint="eastAsia" w:ascii="Times New Roman" w:hAnsi="Times New Roman"/>
          <w:vertAlign w:val="subscript"/>
        </w:rPr>
        <w:t>3</w:t>
      </w:r>
      <w:r>
        <w:rPr>
          <w:rFonts w:ascii="Times New Roman" w:hAnsi="Times New Roman"/>
        </w:rPr>
        <w:t>；</w:t>
      </w:r>
      <w:r>
        <w:rPr>
          <w:rFonts w:hint="eastAsia" w:hAnsi="宋体"/>
        </w:rPr>
        <w:t>⑥</w:t>
      </w:r>
      <w:r>
        <w:rPr>
          <w:rFonts w:ascii="Times New Roman" w:hAnsi="Times New Roman"/>
        </w:rPr>
        <w:t>过氧化氢。其中含极性键的非极性分子是(　　)</w:t>
      </w:r>
    </w:p>
    <w:p>
      <w:pPr>
        <w:pStyle w:val="5"/>
        <w:tabs>
          <w:tab w:val="left" w:pos="3261"/>
        </w:tabs>
        <w:spacing w:line="360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A．</w:t>
      </w:r>
      <w:r>
        <w:rPr>
          <w:rFonts w:hint="eastAsia" w:hAnsi="宋体"/>
        </w:rPr>
        <w:t>①④⑥</w:t>
      </w:r>
      <w:r>
        <w:rPr>
          <w:rFonts w:hint="eastAsia" w:ascii="Times New Roman" w:hAnsi="Times New Roman"/>
        </w:rPr>
        <w:t>　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>B．</w:t>
      </w:r>
      <w:r>
        <w:rPr>
          <w:rFonts w:hint="eastAsia" w:hAnsi="宋体"/>
        </w:rPr>
        <w:t>②③⑥</w:t>
      </w:r>
      <w:r>
        <w:rPr>
          <w:rFonts w:hint="eastAsia" w:hAnsi="宋体"/>
          <w:lang w:val="en-US" w:eastAsia="zh-CN"/>
        </w:rPr>
        <w:t xml:space="preserve">             </w:t>
      </w:r>
      <w:r>
        <w:rPr>
          <w:rFonts w:hint="eastAsia" w:ascii="Times New Roman" w:hAnsi="Times New Roman"/>
        </w:rPr>
        <w:t>C．</w:t>
      </w:r>
      <w:r>
        <w:rPr>
          <w:rFonts w:hint="eastAsia" w:hAnsi="宋体"/>
        </w:rPr>
        <w:t>①④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lang w:val="en-US" w:eastAsia="zh-CN"/>
        </w:rPr>
        <w:t xml:space="preserve">   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D．</w:t>
      </w:r>
      <w:r>
        <w:rPr>
          <w:rFonts w:hint="eastAsia" w:hAnsi="宋体"/>
        </w:rPr>
        <w:t>①③④⑤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2</w:t>
      </w:r>
      <w:r>
        <w:rPr>
          <w:rFonts w:ascii="Times New Roman" w:hAnsi="Times New Roman" w:cs="Times New Roman"/>
        </w:rPr>
        <w:t>．回答下列问题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Ansi="宋体" w:cs="Times New Roman"/>
        </w:rPr>
        <w:t>①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②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③</w:t>
      </w:r>
      <w:r>
        <w:rPr>
          <w:rFonts w:ascii="Times New Roman" w:hAnsi="Times New Roman" w:cs="Times New Roman"/>
        </w:rPr>
        <w:t>HCl　</w:t>
      </w:r>
      <w:r>
        <w:rPr>
          <w:rFonts w:hAnsi="宋体" w:cs="Times New Roman"/>
        </w:rPr>
        <w:t>④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⑤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vertAlign w:val="subscript"/>
        </w:rPr>
        <w:t>60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⑥</w:t>
      </w: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⑦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spacing w:val="-16"/>
        </w:rPr>
        <w:t>=</w:t>
      </w:r>
      <w:r>
        <w:rPr>
          <w:rFonts w:hint="eastAsia"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　</w:t>
      </w:r>
      <w:r>
        <w:rPr>
          <w:rFonts w:hAnsi="宋体" w:cs="Times New Roman"/>
        </w:rPr>
        <w:t>⑧</w:t>
      </w:r>
      <w:r>
        <w:rPr>
          <w:rFonts w:ascii="Times New Roman" w:hAnsi="Times New Roman" w:cs="Times New Roman"/>
        </w:rPr>
        <w:t>HCN　</w:t>
      </w:r>
      <w:r>
        <w:rPr>
          <w:rFonts w:hAnsi="宋体" w:cs="Times New Roman"/>
        </w:rPr>
        <w:t>⑨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　</w:t>
      </w:r>
      <w:r>
        <w:rPr>
          <w:rFonts w:hAnsi="宋体" w:cs="Times New Roman"/>
        </w:rPr>
        <w:t>⑩</w:t>
      </w:r>
      <w:r>
        <w:rPr>
          <w:rFonts w:ascii="Times New Roman" w:hAnsi="Times New Roman" w:cs="Times New Roman"/>
        </w:rPr>
        <w:t>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hint="eastAsia" w:ascii="MS Gothic" w:hAnsi="MS Gothic" w:eastAsia="MS Gothic" w:cs="MS Gothic"/>
        </w:rPr>
        <w:t>⑪</w:t>
      </w:r>
      <w:r>
        <w:rPr>
          <w:rFonts w:ascii="Times New Roman" w:hAnsi="Times New Roman" w:cs="Times New Roman"/>
        </w:rPr>
        <w:t>BF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⑫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⑬</w:t>
      </w:r>
      <w:r>
        <w:rPr>
          <w:rFonts w:ascii="Times New Roman" w:hAnsi="Times New Roman" w:cs="Times New Roman"/>
        </w:rPr>
        <w:t>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</w:t>
      </w:r>
      <w:r>
        <w:rPr>
          <w:rFonts w:hint="eastAsia" w:ascii="MS Gothic" w:hAnsi="MS Gothic" w:eastAsia="MS Gothic" w:cs="MS Gothic"/>
        </w:rPr>
        <w:t>⑭</w:t>
      </w:r>
      <w:r>
        <w:rPr>
          <w:rFonts w:ascii="Times New Roman" w:hAnsi="Times New Roman" w:cs="Times New Roman"/>
        </w:rPr>
        <w:t>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Cl　</w:t>
      </w:r>
      <w:r>
        <w:rPr>
          <w:rFonts w:hint="eastAsia" w:ascii="MS Gothic" w:hAnsi="MS Gothic" w:eastAsia="MS Gothic" w:cs="MS Gothic"/>
        </w:rPr>
        <w:t>⑮</w:t>
      </w:r>
      <w:r>
        <w:rPr>
          <w:rFonts w:ascii="Times New Roman" w:hAnsi="Times New Roman" w:cs="Times New Roman"/>
        </w:rPr>
        <w:t>Ar　</w:t>
      </w:r>
      <w:r>
        <w:rPr>
          <w:rFonts w:hint="eastAsia" w:ascii="MS Gothic" w:hAnsi="MS Gothic" w:eastAsia="MS Gothic" w:cs="MS Gothic"/>
        </w:rPr>
        <w:t>⑯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(1)只含非极性键的是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</w:t>
      </w:r>
      <w:r>
        <w:rPr>
          <w:rFonts w:ascii="Times New Roman" w:hAnsi="Times New Roman" w:cs="Times New Roman"/>
        </w:rPr>
        <w:t>；只含极性键的是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，既含极性键又含非极性键的是________。</w:t>
      </w:r>
    </w:p>
    <w:p>
      <w:pPr>
        <w:pStyle w:val="5"/>
        <w:tabs>
          <w:tab w:val="left" w:pos="3402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2.3.1题案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1．下列各组物质中，化学键类型都相同的是(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和NaOH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B．Na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O和Na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        </w:t>
      </w:r>
      <w:r>
        <w:rPr>
          <w:rFonts w:ascii="Times New Roman" w:hAnsi="Times New Roman" w:cs="Times New Roman"/>
        </w:rPr>
        <w:t>C．CO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和CS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    </w:t>
      </w:r>
      <w:r>
        <w:rPr>
          <w:rFonts w:ascii="Times New Roman" w:hAnsi="Times New Roman" w:cs="Times New Roman"/>
        </w:rPr>
        <w:t>D．HCl和NaOH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2．下列物质中，既有离子键又有共价键的是(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 xml:space="preserve"> B．KBr</w:t>
      </w:r>
      <w:r>
        <w:rPr>
          <w:rFonts w:hint="eastAsia" w:ascii="Times New Roman" w:hAnsi="Times New Roman" w:cs="Times New Roman"/>
          <w:lang w:val="en-US" w:eastAsia="zh-CN"/>
        </w:rPr>
        <w:t xml:space="preserve">           </w:t>
      </w:r>
      <w:r>
        <w:rPr>
          <w:rFonts w:ascii="Times New Roman" w:hAnsi="Times New Roman" w:cs="Times New Roman"/>
        </w:rPr>
        <w:t>C．H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O  </w:t>
      </w:r>
      <w:r>
        <w:rPr>
          <w:rFonts w:hint="eastAsia" w:ascii="Times New Roman" w:hAnsi="Times New Roman" w:cs="Times New Roman"/>
          <w:lang w:val="en-US" w:eastAsia="zh-CN"/>
        </w:rPr>
        <w:t xml:space="preserve">    </w:t>
      </w:r>
      <w:r>
        <w:rPr>
          <w:rFonts w:ascii="Times New Roman" w:hAnsi="Times New Roman" w:cs="Times New Roman"/>
        </w:rPr>
        <w:t>D．NH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F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3．下列物质中含有非极性键且为盐的是(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A．CH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COONa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B．NH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Cl</w:t>
      </w:r>
      <w:r>
        <w:rPr>
          <w:rFonts w:hint="eastAsia" w:ascii="Times New Roman" w:hAnsi="Times New Roman" w:cs="Times New Roman"/>
          <w:lang w:val="en-US" w:eastAsia="zh-CN"/>
        </w:rPr>
        <w:t xml:space="preserve">        </w:t>
      </w:r>
      <w:r>
        <w:rPr>
          <w:rFonts w:ascii="Times New Roman" w:hAnsi="Times New Roman" w:cs="Times New Roman"/>
        </w:rPr>
        <w:t>C．CaCl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ascii="Times New Roman" w:hAnsi="Times New Roman" w:cs="Times New Roman"/>
        </w:rPr>
        <w:t>D．H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4．下列各组分子中，按共价键极性由强到弱排序正确的是(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A．HF　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　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            </w:t>
      </w:r>
      <w:r>
        <w:rPr>
          <w:rFonts w:ascii="Times New Roman" w:hAnsi="Times New Roman" w:cs="Times New Roman"/>
        </w:rPr>
        <w:t>B．CH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　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　HF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C．H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　HF　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NH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             </w:t>
      </w:r>
      <w:r>
        <w:rPr>
          <w:rFonts w:ascii="Times New Roman" w:hAnsi="Times New Roman" w:cs="Times New Roman"/>
        </w:rPr>
        <w:t>D．HF　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O　CH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>　NH</w:t>
      </w:r>
      <w:r>
        <w:rPr>
          <w:rFonts w:ascii="Times New Roman" w:hAnsi="Times New Roman" w:cs="Times New Roman"/>
          <w:vertAlign w:val="subscript"/>
        </w:rPr>
        <w:t>3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5．X、Y为两种不同元素，由它们组成的下列物质的分子中，肯定有极性的是(　　)</w:t>
      </w:r>
    </w:p>
    <w:p>
      <w:pPr>
        <w:pStyle w:val="5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A．XY</w:t>
      </w:r>
      <w:r>
        <w:rPr>
          <w:rFonts w:ascii="Times New Roman" w:hAnsi="Times New Roman" w:cs="Times New Roman"/>
          <w:vertAlign w:val="subscript"/>
        </w:rPr>
        <w:t>4</w:t>
      </w:r>
      <w:r>
        <w:rPr>
          <w:rFonts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lang w:val="en-US" w:eastAsia="zh-CN"/>
        </w:rPr>
        <w:t xml:space="preserve">     </w:t>
      </w:r>
      <w:r>
        <w:rPr>
          <w:rFonts w:ascii="Times New Roman" w:hAnsi="Times New Roman" w:cs="Times New Roman"/>
        </w:rPr>
        <w:t>B．XY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hint="eastAsia" w:ascii="Times New Roman" w:hAnsi="Times New Roman" w:cs="Times New Roman"/>
          <w:vertAlign w:val="subscript"/>
          <w:lang w:val="en-US" w:eastAsia="zh-CN"/>
        </w:rPr>
        <w:t xml:space="preserve">       </w:t>
      </w:r>
      <w:r>
        <w:rPr>
          <w:rFonts w:ascii="Times New Roman" w:hAnsi="Times New Roman" w:cs="Times New Roman"/>
        </w:rPr>
        <w:t>C．XY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D．XY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6</w:t>
      </w:r>
      <w:r>
        <w:rPr>
          <w:rFonts w:ascii="Times New Roman" w:hAnsi="Times New Roman" w:eastAsia="宋体" w:cs="Times New Roman"/>
          <w:szCs w:val="21"/>
        </w:rPr>
        <w:t>．下列羧酸的酸性比较错误的是(　　)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A．甲酸&gt;乙酸&gt;丙酸</w:t>
      </w:r>
      <w:r>
        <w:rPr>
          <w:rFonts w:hint="eastAsia" w:cs="Times New Roman"/>
          <w:szCs w:val="21"/>
          <w:lang w:val="en-US" w:eastAsia="zh-CN"/>
        </w:rPr>
        <w:t xml:space="preserve">                         </w:t>
      </w:r>
      <w:r>
        <w:rPr>
          <w:rFonts w:ascii="Times New Roman" w:hAnsi="Times New Roman" w:eastAsia="宋体" w:cs="Times New Roman"/>
          <w:szCs w:val="21"/>
        </w:rPr>
        <w:t>B．氟乙酸&gt;氯乙酸&gt;溴乙酸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C．氯乙酸&gt;二氯乙酸&gt;三氯乙酸</w:t>
      </w:r>
      <w:r>
        <w:rPr>
          <w:rFonts w:hint="eastAsia" w:cs="Times New Roman"/>
          <w:szCs w:val="21"/>
          <w:lang w:val="en-US" w:eastAsia="zh-CN"/>
        </w:rPr>
        <w:t xml:space="preserve">               </w:t>
      </w:r>
      <w:r>
        <w:rPr>
          <w:rFonts w:ascii="Times New Roman" w:hAnsi="Times New Roman" w:eastAsia="宋体" w:cs="Times New Roman"/>
          <w:szCs w:val="21"/>
        </w:rPr>
        <w:t>D．二氟乙酸&gt;二氯乙酸&gt;二溴乙酸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7</w:t>
      </w:r>
      <w:r>
        <w:rPr>
          <w:rFonts w:ascii="Times New Roman" w:hAnsi="Times New Roman" w:eastAsia="宋体" w:cs="Times New Roman"/>
          <w:szCs w:val="21"/>
        </w:rPr>
        <w:t>．下列属于推电子基团的是(　　)</w:t>
      </w:r>
    </w:p>
    <w:p>
      <w:pPr>
        <w:tabs>
          <w:tab w:val="left" w:pos="3195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A．—CHO　</w:t>
      </w:r>
      <w:r>
        <w:rPr>
          <w:rFonts w:hint="eastAsia" w:cs="Times New Roman"/>
          <w:szCs w:val="21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Cs w:val="21"/>
        </w:rPr>
        <w:t>B．—Br</w:t>
      </w:r>
      <w:r>
        <w:rPr>
          <w:rFonts w:hint="eastAsia" w:cs="Times New Roman"/>
          <w:szCs w:val="21"/>
          <w:lang w:val="en-US" w:eastAsia="zh-CN"/>
        </w:rPr>
        <w:t xml:space="preserve">           </w:t>
      </w:r>
      <w:r>
        <w:rPr>
          <w:rFonts w:ascii="Times New Roman" w:hAnsi="Times New Roman" w:eastAsia="宋体" w:cs="Times New Roman"/>
          <w:szCs w:val="21"/>
        </w:rPr>
        <w:t>C．—CH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　   　</w:t>
      </w:r>
      <w:r>
        <w:rPr>
          <w:rFonts w:hint="eastAsia" w:cs="Times New Roman"/>
          <w:szCs w:val="21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Cs w:val="21"/>
        </w:rPr>
        <w:t>D．—OH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Times New Roman"/>
          <w:szCs w:val="21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宋体" w:cs="Times New Roman"/>
          <w:szCs w:val="21"/>
        </w:rPr>
        <w:t>．试比较下列有机酸的酸性强弱。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①</w:t>
      </w:r>
      <w:r>
        <w:rPr>
          <w:rFonts w:ascii="Times New Roman" w:hAnsi="Times New Roman" w:eastAsia="宋体" w:cs="Times New Roman"/>
          <w:szCs w:val="21"/>
        </w:rPr>
        <w:t>CF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②</w:t>
      </w:r>
      <w:r>
        <w:rPr>
          <w:rFonts w:ascii="Times New Roman" w:hAnsi="Times New Roman" w:eastAsia="宋体" w:cs="Times New Roman"/>
          <w:szCs w:val="21"/>
        </w:rPr>
        <w:t>CCl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③</w:t>
      </w:r>
      <w:r>
        <w:rPr>
          <w:rFonts w:ascii="Times New Roman" w:hAnsi="Times New Roman" w:eastAsia="宋体" w:cs="Times New Roman"/>
          <w:szCs w:val="21"/>
        </w:rPr>
        <w:t>CHCl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④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ClCOOH　</w:t>
      </w:r>
      <w:r>
        <w:rPr>
          <w:rFonts w:hint="eastAsia" w:ascii="宋体" w:hAnsi="宋体" w:eastAsia="宋体" w:cs="宋体"/>
          <w:szCs w:val="21"/>
        </w:rPr>
        <w:t>⑤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COOH　</w:t>
      </w:r>
      <w:r>
        <w:rPr>
          <w:rFonts w:hint="eastAsia" w:ascii="宋体" w:hAnsi="宋体" w:eastAsia="宋体" w:cs="宋体"/>
          <w:szCs w:val="21"/>
        </w:rPr>
        <w:t>⑥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3</w:t>
      </w:r>
      <w:r>
        <w:rPr>
          <w:rFonts w:ascii="Times New Roman" w:hAnsi="Times New Roman" w:eastAsia="宋体" w:cs="Times New Roman"/>
          <w:szCs w:val="21"/>
        </w:rPr>
        <w:t>CH</w:t>
      </w:r>
      <w:r>
        <w:rPr>
          <w:rFonts w:ascii="Times New Roman" w:hAnsi="Times New Roman" w:eastAsia="宋体" w:cs="Times New Roman"/>
          <w:szCs w:val="21"/>
          <w:vertAlign w:val="subscript"/>
        </w:rPr>
        <w:t>2</w:t>
      </w:r>
      <w:r>
        <w:rPr>
          <w:rFonts w:ascii="Times New Roman" w:hAnsi="Times New Roman" w:eastAsia="宋体" w:cs="Times New Roman"/>
          <w:szCs w:val="21"/>
        </w:rPr>
        <w:t>COOH</w:t>
      </w:r>
    </w:p>
    <w:p>
      <w:pPr>
        <w:tabs>
          <w:tab w:val="left" w:pos="4140"/>
        </w:tabs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________________________。</w:t>
      </w:r>
    </w:p>
    <w:p>
      <w:pPr>
        <w:tabs>
          <w:tab w:val="left" w:pos="4440"/>
        </w:tabs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16564"/>
    <w:multiLevelType w:val="singleLevel"/>
    <w:tmpl w:val="B6F1656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wNjkxMjI0ZmIyNzkyZTBlNWFmNzFhNDAyNDViZjkifQ=="/>
  </w:docVars>
  <w:rsids>
    <w:rsidRoot w:val="00D341C6"/>
    <w:rsid w:val="001D7C66"/>
    <w:rsid w:val="004151FC"/>
    <w:rsid w:val="00C02FC6"/>
    <w:rsid w:val="00CE70C2"/>
    <w:rsid w:val="00D341C6"/>
    <w:rsid w:val="00E27449"/>
    <w:rsid w:val="07896173"/>
    <w:rsid w:val="16A03CEA"/>
    <w:rsid w:val="3007265C"/>
    <w:rsid w:val="572C7F1B"/>
    <w:rsid w:val="74E67CC8"/>
    <w:rsid w:val="7565642F"/>
    <w:rsid w:val="764522E2"/>
    <w:rsid w:val="7958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jc w:val="center"/>
      <w:outlineLvl w:val="1"/>
    </w:pPr>
    <w:rPr>
      <w:rFonts w:ascii="Arial" w:hAnsi="Arial" w:eastAsia="新宋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1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批注框文本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眉 Char"/>
    <w:basedOn w:val="10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Char"/>
    <w:basedOn w:val="10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3431</Words>
  <Characters>4293</Characters>
  <Lines>36</Lines>
  <Paragraphs>10</Paragraphs>
  <TotalTime>4</TotalTime>
  <ScaleCrop>false</ScaleCrop>
  <LinksUpToDate>false</LinksUpToDate>
  <CharactersWithSpaces>4911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2023-01-01T12:56:00Z</dcterms:created>
  <dc:creator>123</dc:creator>
  <cp:lastModifiedBy>缘满</cp:lastModifiedBy>
  <dcterms:modified xsi:type="dcterms:W3CDTF">2023-08-17T02:14:56Z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2052-11.1.0.12763</vt:lpwstr>
  </property>
  <property fmtid="{D5CDD505-2E9C-101B-9397-08002B2CF9AE}" pid="7" name="ICV">
    <vt:lpwstr>7906B80F3DB74DA89F01FD1464819DA5</vt:lpwstr>
  </property>
</Properties>
</file>