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宋体" w:hAnsi="宋体" w:eastAsia="宋体" w:cs="宋体"/>
          <w:b/>
          <w:bCs/>
          <w:sz w:val="32"/>
          <w:szCs w:val="32"/>
          <w:lang w:val="en-US" w:eastAsia="zh-CN"/>
        </w:rPr>
      </w:pPr>
      <w:r>
        <w:rPr>
          <w:rFonts w:hint="eastAsia" w:ascii="宋体" w:hAnsi="宋体" w:eastAsia="宋体" w:cs="宋体"/>
          <w:b/>
          <w:bCs/>
          <w:sz w:val="32"/>
          <w:szCs w:val="32"/>
        </w:rPr>
        <w:pict>
          <v:shape id="_x0000_s1025" o:spid="_x0000_s1025" o:spt="75" type="#_x0000_t75" style="position:absolute;left:0pt;margin-left:923pt;margin-top:967pt;height:35pt;width:35pt;mso-position-horizontal-relative:page;mso-position-vertical-relative:page;z-index:251659264;mso-width-relative:page;mso-height-relative:page;" filled="f" o:preferrelative="t" stroked="f" coordsize="21600,21600">
            <v:path/>
            <v:fill on="f" focussize="0,0"/>
            <v:stroke on="f" joinstyle="miter"/>
            <v:imagedata r:id="rId6" o:title=""/>
            <o:lock v:ext="edit" aspectratio="t"/>
          </v:shape>
        </w:pict>
      </w:r>
      <w:r>
        <w:rPr>
          <w:rFonts w:hint="eastAsia" w:ascii="宋体" w:hAnsi="宋体" w:eastAsia="宋体" w:cs="宋体"/>
          <w:b/>
          <w:bCs/>
          <w:sz w:val="32"/>
          <w:szCs w:val="32"/>
        </w:rPr>
        <w:t>分子结构与物质性质</w:t>
      </w:r>
      <w:r>
        <w:rPr>
          <w:rFonts w:hint="eastAsia" w:ascii="宋体" w:hAnsi="宋体" w:eastAsia="宋体" w:cs="宋体"/>
          <w:b/>
          <w:bCs/>
          <w:sz w:val="32"/>
          <w:szCs w:val="32"/>
          <w:lang w:val="en-US" w:eastAsia="zh-CN"/>
        </w:rPr>
        <w:t>(3)共价键的极性</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［核心素养发展目标］　1.能正确判断微粒间作用力，并理解微粒间作用力对物质性质的影响，形成“结构决定性质”的观念。2.通过运用微粒间作用力解释物质的性质变化及原因，建立运用模型解释化学现象观点的意识。</w:t>
      </w:r>
      <w:bookmarkStart w:id="0" w:name="_GoBack"/>
      <w:bookmarkEnd w:id="0"/>
    </w:p>
    <w:p>
      <w:pPr>
        <w:tabs>
          <w:tab w:val="left" w:pos="3686"/>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一、微粒间作用力的判断及其对物质性质的影响</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1.共价键的判断及分类</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(1)共价键的分类</w:t>
      </w:r>
    </w:p>
    <w:p>
      <w:pPr>
        <w:tabs>
          <w:tab w:val="left" w:pos="3686"/>
        </w:tabs>
        <w:spacing w:line="360" w:lineRule="auto"/>
        <w:jc w:val="center"/>
        <w:rPr>
          <w:rFonts w:hint="eastAsia" w:ascii="宋体" w:hAnsi="宋体" w:eastAsia="宋体" w:cs="宋体"/>
          <w:b/>
          <w:bCs/>
          <w:w w:val="104"/>
          <w:sz w:val="24"/>
          <w:szCs w:val="24"/>
        </w:rPr>
      </w:pPr>
      <w:r>
        <w:rPr>
          <w:rFonts w:hint="eastAsia" w:ascii="宋体" w:hAnsi="宋体" w:eastAsia="宋体" w:cs="宋体"/>
          <w:b/>
          <w:bCs/>
          <w:sz w:val="24"/>
          <w:szCs w:val="24"/>
        </w:rPr>
        <w:drawing>
          <wp:inline distT="0" distB="0" distL="0" distR="0">
            <wp:extent cx="2555875" cy="899795"/>
            <wp:effectExtent l="0" t="0" r="0" b="0"/>
            <wp:docPr id="243" name="image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231.jpeg"/>
                    <pic:cNvPicPr>
                      <a:picLocks noChangeAspect="1"/>
                    </pic:cNvPicPr>
                  </pic:nvPicPr>
                  <pic:blipFill>
                    <a:blip r:embed="rId7"/>
                    <a:stretch>
                      <a:fillRect/>
                    </a:stretch>
                  </pic:blipFill>
                  <pic:spPr>
                    <a:xfrm>
                      <a:off x="0" y="0"/>
                      <a:ext cx="2556000" cy="900000"/>
                    </a:xfrm>
                    <a:prstGeom prst="rect">
                      <a:avLst/>
                    </a:prstGeom>
                  </pic:spPr>
                </pic:pic>
              </a:graphicData>
            </a:graphic>
          </wp:inline>
        </w:drawing>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(2)共价键类型的判断</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①根据成键元素判断：同种元素的原子之间形成的是非极性键，不同元素的原子之间形成的是极性键。</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②根据原子间共用电子对数目判断单键、双键或三键。</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③根据共价键规律判断σ键、π键及其个数：原子间形成单键，则为σ键；形成双键，则含有一个σ键和一个π键；形成三键，则含有一个σ键和两个π键。</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2.范德华力、氢键及共价键的比较</w:t>
      </w:r>
    </w:p>
    <w:tbl>
      <w:tblPr>
        <w:tblStyle w:val="9"/>
        <w:tblW w:w="0" w:type="auto"/>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108" w:type="dxa"/>
          <w:bottom w:w="0" w:type="dxa"/>
          <w:right w:w="108" w:type="dxa"/>
        </w:tblCellMar>
      </w:tblPr>
      <w:tblGrid>
        <w:gridCol w:w="1208"/>
        <w:gridCol w:w="2194"/>
        <w:gridCol w:w="2856"/>
        <w:gridCol w:w="2289"/>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1208"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pStyle w:val="5"/>
              <w:tabs>
                <w:tab w:val="left" w:pos="3686"/>
              </w:tabs>
              <w:spacing w:line="360" w:lineRule="auto"/>
              <w:rPr>
                <w:rFonts w:hint="eastAsia" w:ascii="宋体" w:hAnsi="宋体" w:eastAsia="宋体" w:cs="宋体"/>
                <w:b/>
                <w:bCs/>
                <w:sz w:val="24"/>
                <w:szCs w:val="24"/>
              </w:rPr>
            </w:pPr>
          </w:p>
        </w:tc>
        <w:tc>
          <w:tcPr>
            <w:tcW w:w="2194"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686"/>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范德华力</w:t>
            </w:r>
          </w:p>
        </w:tc>
        <w:tc>
          <w:tcPr>
            <w:tcW w:w="2856"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686"/>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氢键</w:t>
            </w:r>
          </w:p>
        </w:tc>
        <w:tc>
          <w:tcPr>
            <w:tcW w:w="2289"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686"/>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共价键</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1388" w:hRule="atLeast"/>
          <w:jc w:val="center"/>
        </w:trPr>
        <w:tc>
          <w:tcPr>
            <w:tcW w:w="1208"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686"/>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概念</w:t>
            </w:r>
          </w:p>
        </w:tc>
        <w:tc>
          <w:tcPr>
            <w:tcW w:w="2194" w:type="dxa"/>
            <w:tcBorders>
              <w:top w:val="single" w:color="000000" w:sz="2" w:space="0"/>
              <w:left w:val="single" w:color="000000" w:sz="2" w:space="0"/>
              <w:bottom w:val="single" w:color="000000" w:sz="2" w:space="0"/>
              <w:right w:val="single" w:color="000000" w:sz="2" w:space="0"/>
            </w:tcBorders>
            <w:tcMar>
              <w:top w:w="23" w:type="dxa"/>
              <w:left w:w="13" w:type="dxa"/>
              <w:bottom w:w="23" w:type="dxa"/>
              <w:right w:w="13" w:type="dxa"/>
            </w:tcMar>
            <w:vAlign w:val="center"/>
          </w:tcPr>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物质分子之间普遍存在的一种相互作用力</w:t>
            </w:r>
          </w:p>
        </w:tc>
        <w:tc>
          <w:tcPr>
            <w:tcW w:w="2856" w:type="dxa"/>
            <w:tcBorders>
              <w:top w:val="single" w:color="000000" w:sz="2" w:space="0"/>
              <w:left w:val="single" w:color="000000" w:sz="2" w:space="0"/>
              <w:bottom w:val="single" w:color="000000" w:sz="2" w:space="0"/>
              <w:right w:val="single" w:color="000000" w:sz="2" w:space="0"/>
            </w:tcBorders>
            <w:tcMar>
              <w:top w:w="23" w:type="dxa"/>
              <w:left w:w="13" w:type="dxa"/>
              <w:bottom w:w="23" w:type="dxa"/>
              <w:right w:w="13" w:type="dxa"/>
            </w:tcMar>
            <w:vAlign w:val="center"/>
          </w:tcPr>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由已经与电负性很大的原子形成共价键的氢原子与另一个电负性很大的原子之间形成的作用力</w:t>
            </w:r>
          </w:p>
        </w:tc>
        <w:tc>
          <w:tcPr>
            <w:tcW w:w="2289" w:type="dxa"/>
            <w:tcBorders>
              <w:top w:val="single" w:color="000000" w:sz="2" w:space="0"/>
              <w:left w:val="single" w:color="000000" w:sz="2" w:space="0"/>
              <w:bottom w:val="single" w:color="000000" w:sz="2" w:space="0"/>
              <w:right w:val="single" w:color="000000" w:sz="2" w:space="0"/>
            </w:tcBorders>
            <w:tcMar>
              <w:top w:w="23" w:type="dxa"/>
              <w:left w:w="13" w:type="dxa"/>
              <w:bottom w:w="23" w:type="dxa"/>
              <w:right w:w="13" w:type="dxa"/>
            </w:tcMar>
            <w:vAlign w:val="center"/>
          </w:tcPr>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原子间通过共用电子对所形成的相互作用</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208"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686"/>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作用微粒</w:t>
            </w:r>
          </w:p>
        </w:tc>
        <w:tc>
          <w:tcPr>
            <w:tcW w:w="2194"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686"/>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分子</w:t>
            </w:r>
          </w:p>
        </w:tc>
        <w:tc>
          <w:tcPr>
            <w:tcW w:w="2856" w:type="dxa"/>
            <w:tcBorders>
              <w:top w:val="single" w:color="000000" w:sz="2" w:space="0"/>
              <w:left w:val="single" w:color="000000" w:sz="2" w:space="0"/>
              <w:bottom w:val="single" w:color="000000" w:sz="2" w:space="0"/>
              <w:right w:val="single" w:color="000000" w:sz="2" w:space="0"/>
            </w:tcBorders>
            <w:tcMar>
              <w:top w:w="23" w:type="dxa"/>
              <w:left w:w="13" w:type="dxa"/>
              <w:bottom w:w="23" w:type="dxa"/>
              <w:right w:w="13" w:type="dxa"/>
            </w:tcMar>
            <w:vAlign w:val="center"/>
          </w:tcPr>
          <w:p>
            <w:pPr>
              <w:tabs>
                <w:tab w:val="left" w:pos="3686"/>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氢原子、电负性很大的原子</w:t>
            </w:r>
          </w:p>
        </w:tc>
        <w:tc>
          <w:tcPr>
            <w:tcW w:w="2289" w:type="dxa"/>
            <w:tcBorders>
              <w:top w:val="single" w:color="000000" w:sz="2" w:space="0"/>
              <w:left w:val="single" w:color="000000" w:sz="2" w:space="0"/>
              <w:bottom w:val="single" w:color="000000" w:sz="2" w:space="0"/>
              <w:right w:val="single" w:color="000000" w:sz="2" w:space="0"/>
            </w:tcBorders>
            <w:tcMar>
              <w:top w:w="23" w:type="dxa"/>
              <w:left w:w="13" w:type="dxa"/>
              <w:bottom w:w="23" w:type="dxa"/>
              <w:right w:w="13" w:type="dxa"/>
            </w:tcMar>
            <w:vAlign w:val="center"/>
          </w:tcPr>
          <w:p>
            <w:pPr>
              <w:tabs>
                <w:tab w:val="left" w:pos="3686"/>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原子</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1208"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686"/>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强度比较</w:t>
            </w:r>
          </w:p>
        </w:tc>
        <w:tc>
          <w:tcPr>
            <w:tcW w:w="7339" w:type="dxa"/>
            <w:gridSpan w:val="3"/>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686"/>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共价键&gt;氢键&gt;范德华力</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927" w:hRule="atLeast"/>
          <w:jc w:val="center"/>
        </w:trPr>
        <w:tc>
          <w:tcPr>
            <w:tcW w:w="1208"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影响强度</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的因素</w:t>
            </w:r>
          </w:p>
        </w:tc>
        <w:tc>
          <w:tcPr>
            <w:tcW w:w="2194" w:type="dxa"/>
            <w:tcBorders>
              <w:top w:val="single" w:color="000000" w:sz="2" w:space="0"/>
              <w:left w:val="single" w:color="000000" w:sz="2" w:space="0"/>
              <w:bottom w:val="single" w:color="000000" w:sz="2" w:space="0"/>
              <w:right w:val="single" w:color="000000" w:sz="2" w:space="0"/>
            </w:tcBorders>
            <w:tcMar>
              <w:top w:w="23" w:type="dxa"/>
              <w:left w:w="13" w:type="dxa"/>
              <w:bottom w:w="23" w:type="dxa"/>
              <w:right w:w="13" w:type="dxa"/>
            </w:tcMar>
            <w:vAlign w:val="center"/>
          </w:tcPr>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①随着分子极性的增大而增大；</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②组成和结构相似的物质，相对分子质量越大，范德华力越大</w:t>
            </w:r>
          </w:p>
        </w:tc>
        <w:tc>
          <w:tcPr>
            <w:tcW w:w="2856" w:type="dxa"/>
            <w:tcBorders>
              <w:top w:val="single" w:color="000000" w:sz="2" w:space="0"/>
              <w:left w:val="single" w:color="000000" w:sz="2" w:space="0"/>
              <w:bottom w:val="single" w:color="000000" w:sz="2" w:space="0"/>
              <w:right w:val="single" w:color="000000" w:sz="2" w:space="0"/>
            </w:tcBorders>
            <w:tcMar>
              <w:top w:w="23" w:type="dxa"/>
              <w:left w:w="13" w:type="dxa"/>
              <w:bottom w:w="23" w:type="dxa"/>
              <w:right w:w="13" w:type="dxa"/>
            </w:tcMar>
            <w:vAlign w:val="center"/>
          </w:tcPr>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对于X—H…Y—，X、Y的电负性越大，Y原子的半径越小，作用力越大</w:t>
            </w:r>
          </w:p>
        </w:tc>
        <w:tc>
          <w:tcPr>
            <w:tcW w:w="2289" w:type="dxa"/>
            <w:tcBorders>
              <w:top w:val="single" w:color="000000" w:sz="2" w:space="0"/>
              <w:left w:val="single" w:color="000000" w:sz="2" w:space="0"/>
              <w:bottom w:val="single" w:color="000000" w:sz="2" w:space="0"/>
              <w:right w:val="single" w:color="000000" w:sz="2" w:space="0"/>
            </w:tcBorders>
            <w:tcMar>
              <w:top w:w="23" w:type="dxa"/>
              <w:left w:w="13" w:type="dxa"/>
              <w:bottom w:w="23" w:type="dxa"/>
              <w:right w:w="13" w:type="dxa"/>
            </w:tcMar>
            <w:vAlign w:val="center"/>
          </w:tcPr>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成键原子半径越小，键长越短，键能越大，共价键越稳定</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2004" w:hRule="atLeast"/>
          <w:jc w:val="center"/>
        </w:trPr>
        <w:tc>
          <w:tcPr>
            <w:tcW w:w="1208" w:type="dxa"/>
            <w:tcBorders>
              <w:top w:val="single" w:color="000000" w:sz="2" w:space="0"/>
              <w:left w:val="single" w:color="000000" w:sz="2" w:space="0"/>
              <w:bottom w:val="single" w:color="000000" w:sz="2" w:space="0"/>
              <w:right w:val="single" w:color="000000" w:sz="2" w:space="0"/>
            </w:tcBorders>
            <w:tcMar>
              <w:top w:w="23" w:type="dxa"/>
              <w:left w:w="23" w:type="dxa"/>
              <w:bottom w:w="23" w:type="dxa"/>
              <w:right w:w="23" w:type="dxa"/>
            </w:tcMar>
            <w:vAlign w:val="center"/>
          </w:tcPr>
          <w:p>
            <w:pPr>
              <w:tabs>
                <w:tab w:val="left" w:pos="3686"/>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对物质性</w:t>
            </w:r>
          </w:p>
          <w:p>
            <w:pPr>
              <w:tabs>
                <w:tab w:val="left" w:pos="3686"/>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质的影响</w:t>
            </w:r>
          </w:p>
        </w:tc>
        <w:tc>
          <w:tcPr>
            <w:tcW w:w="2194" w:type="dxa"/>
            <w:tcBorders>
              <w:top w:val="single" w:color="000000" w:sz="2" w:space="0"/>
              <w:left w:val="single" w:color="000000" w:sz="2" w:space="0"/>
              <w:bottom w:val="single" w:color="000000" w:sz="2" w:space="0"/>
              <w:right w:val="single" w:color="000000" w:sz="2" w:space="0"/>
            </w:tcBorders>
            <w:tcMar>
              <w:top w:w="23" w:type="dxa"/>
              <w:left w:w="13" w:type="dxa"/>
              <w:bottom w:w="23" w:type="dxa"/>
              <w:right w:w="13" w:type="dxa"/>
            </w:tcMar>
            <w:vAlign w:val="center"/>
          </w:tcPr>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①影响物质的熔点、沸点、溶解度等物理性质；</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②组成和结构相似的物质，随相对分子质量的增大，物质的熔、沸点升高，如熔、沸点：F</w:t>
            </w:r>
            <w:r>
              <w:rPr>
                <w:rFonts w:hint="eastAsia" w:ascii="宋体" w:hAnsi="宋体" w:eastAsia="宋体" w:cs="宋体"/>
                <w:b/>
                <w:bCs/>
                <w:sz w:val="24"/>
                <w:szCs w:val="24"/>
                <w:vertAlign w:val="subscript"/>
              </w:rPr>
              <w:t>2</w:t>
            </w:r>
            <w:r>
              <w:rPr>
                <w:rFonts w:hint="eastAsia" w:ascii="宋体" w:hAnsi="宋体" w:eastAsia="宋体" w:cs="宋体"/>
                <w:b/>
                <w:bCs/>
                <w:sz w:val="24"/>
                <w:szCs w:val="24"/>
              </w:rPr>
              <w:t>&lt;Cl</w:t>
            </w:r>
            <w:r>
              <w:rPr>
                <w:rFonts w:hint="eastAsia" w:ascii="宋体" w:hAnsi="宋体" w:eastAsia="宋体" w:cs="宋体"/>
                <w:b/>
                <w:bCs/>
                <w:sz w:val="24"/>
                <w:szCs w:val="24"/>
                <w:vertAlign w:val="subscript"/>
              </w:rPr>
              <w:t>2</w:t>
            </w:r>
            <w:r>
              <w:rPr>
                <w:rFonts w:hint="eastAsia" w:ascii="宋体" w:hAnsi="宋体" w:eastAsia="宋体" w:cs="宋体"/>
                <w:b/>
                <w:bCs/>
                <w:sz w:val="24"/>
                <w:szCs w:val="24"/>
              </w:rPr>
              <w:t>&lt;Br</w:t>
            </w:r>
            <w:r>
              <w:rPr>
                <w:rFonts w:hint="eastAsia" w:ascii="宋体" w:hAnsi="宋体" w:eastAsia="宋体" w:cs="宋体"/>
                <w:b/>
                <w:bCs/>
                <w:sz w:val="24"/>
                <w:szCs w:val="24"/>
                <w:vertAlign w:val="subscript"/>
              </w:rPr>
              <w:t>2</w:t>
            </w:r>
            <w:r>
              <w:rPr>
                <w:rFonts w:hint="eastAsia" w:ascii="宋体" w:hAnsi="宋体" w:eastAsia="宋体" w:cs="宋体"/>
                <w:b/>
                <w:bCs/>
                <w:sz w:val="24"/>
                <w:szCs w:val="24"/>
              </w:rPr>
              <w:t>&lt;I</w:t>
            </w:r>
            <w:r>
              <w:rPr>
                <w:rFonts w:hint="eastAsia" w:ascii="宋体" w:hAnsi="宋体" w:eastAsia="宋体" w:cs="宋体"/>
                <w:b/>
                <w:bCs/>
                <w:sz w:val="24"/>
                <w:szCs w:val="24"/>
                <w:vertAlign w:val="subscript"/>
              </w:rPr>
              <w:t>2</w:t>
            </w:r>
            <w:r>
              <w:rPr>
                <w:rFonts w:hint="eastAsia" w:ascii="宋体" w:hAnsi="宋体" w:eastAsia="宋体" w:cs="宋体"/>
                <w:b/>
                <w:bCs/>
                <w:sz w:val="24"/>
                <w:szCs w:val="24"/>
              </w:rPr>
              <w:t>，CF</w:t>
            </w:r>
            <w:r>
              <w:rPr>
                <w:rFonts w:hint="eastAsia" w:ascii="宋体" w:hAnsi="宋体" w:eastAsia="宋体" w:cs="宋体"/>
                <w:b/>
                <w:bCs/>
                <w:sz w:val="24"/>
                <w:szCs w:val="24"/>
                <w:vertAlign w:val="subscript"/>
              </w:rPr>
              <w:t>4</w:t>
            </w:r>
            <w:r>
              <w:rPr>
                <w:rFonts w:hint="eastAsia" w:ascii="宋体" w:hAnsi="宋体" w:eastAsia="宋体" w:cs="宋体"/>
                <w:b/>
                <w:bCs/>
                <w:sz w:val="24"/>
                <w:szCs w:val="24"/>
              </w:rPr>
              <w:t>&lt;CCl</w:t>
            </w:r>
            <w:r>
              <w:rPr>
                <w:rFonts w:hint="eastAsia" w:ascii="宋体" w:hAnsi="宋体" w:eastAsia="宋体" w:cs="宋体"/>
                <w:b/>
                <w:bCs/>
                <w:sz w:val="24"/>
                <w:szCs w:val="24"/>
                <w:vertAlign w:val="subscript"/>
              </w:rPr>
              <w:t>4</w:t>
            </w:r>
            <w:r>
              <w:rPr>
                <w:rFonts w:hint="eastAsia" w:ascii="宋体" w:hAnsi="宋体" w:eastAsia="宋体" w:cs="宋体"/>
                <w:b/>
                <w:bCs/>
                <w:sz w:val="24"/>
                <w:szCs w:val="24"/>
              </w:rPr>
              <w:t>&lt;CBr</w:t>
            </w:r>
            <w:r>
              <w:rPr>
                <w:rFonts w:hint="eastAsia" w:ascii="宋体" w:hAnsi="宋体" w:eastAsia="宋体" w:cs="宋体"/>
                <w:b/>
                <w:bCs/>
                <w:sz w:val="24"/>
                <w:szCs w:val="24"/>
                <w:vertAlign w:val="subscript"/>
              </w:rPr>
              <w:t>4</w:t>
            </w:r>
          </w:p>
        </w:tc>
        <w:tc>
          <w:tcPr>
            <w:tcW w:w="2856" w:type="dxa"/>
            <w:tcBorders>
              <w:top w:val="single" w:color="000000" w:sz="2" w:space="0"/>
              <w:left w:val="single" w:color="000000" w:sz="2" w:space="0"/>
              <w:bottom w:val="single" w:color="000000" w:sz="2" w:space="0"/>
              <w:right w:val="single" w:color="000000" w:sz="2" w:space="0"/>
            </w:tcBorders>
            <w:tcMar>
              <w:top w:w="23" w:type="dxa"/>
              <w:left w:w="13" w:type="dxa"/>
              <w:bottom w:w="23" w:type="dxa"/>
              <w:right w:w="13" w:type="dxa"/>
            </w:tcMar>
            <w:vAlign w:val="center"/>
          </w:tcPr>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①分子间氢键的存在，使物质的熔、沸点升高，在水中的溶解度增大，如熔、沸点：H</w:t>
            </w:r>
            <w:r>
              <w:rPr>
                <w:rFonts w:hint="eastAsia" w:ascii="宋体" w:hAnsi="宋体" w:eastAsia="宋体" w:cs="宋体"/>
                <w:b/>
                <w:bCs/>
                <w:sz w:val="24"/>
                <w:szCs w:val="24"/>
                <w:vertAlign w:val="subscript"/>
              </w:rPr>
              <w:t>2</w:t>
            </w:r>
            <w:r>
              <w:rPr>
                <w:rFonts w:hint="eastAsia" w:ascii="宋体" w:hAnsi="宋体" w:eastAsia="宋体" w:cs="宋体"/>
                <w:b/>
                <w:bCs/>
                <w:sz w:val="24"/>
                <w:szCs w:val="24"/>
              </w:rPr>
              <w:t>O&gt;H</w:t>
            </w:r>
            <w:r>
              <w:rPr>
                <w:rFonts w:hint="eastAsia" w:ascii="宋体" w:hAnsi="宋体" w:eastAsia="宋体" w:cs="宋体"/>
                <w:b/>
                <w:bCs/>
                <w:sz w:val="24"/>
                <w:szCs w:val="24"/>
                <w:vertAlign w:val="subscript"/>
              </w:rPr>
              <w:t>2</w:t>
            </w:r>
            <w:r>
              <w:rPr>
                <w:rFonts w:hint="eastAsia" w:ascii="宋体" w:hAnsi="宋体" w:eastAsia="宋体" w:cs="宋体"/>
                <w:b/>
                <w:bCs/>
                <w:sz w:val="24"/>
                <w:szCs w:val="24"/>
              </w:rPr>
              <w:t>S，HF&gt;HCl，NH</w:t>
            </w:r>
            <w:r>
              <w:rPr>
                <w:rFonts w:hint="eastAsia" w:ascii="宋体" w:hAnsi="宋体" w:eastAsia="宋体" w:cs="宋体"/>
                <w:b/>
                <w:bCs/>
                <w:sz w:val="24"/>
                <w:szCs w:val="24"/>
                <w:vertAlign w:val="subscript"/>
              </w:rPr>
              <w:t>3</w:t>
            </w:r>
            <w:r>
              <w:rPr>
                <w:rFonts w:hint="eastAsia" w:ascii="宋体" w:hAnsi="宋体" w:eastAsia="宋体" w:cs="宋体"/>
                <w:b/>
                <w:bCs/>
                <w:sz w:val="24"/>
                <w:szCs w:val="24"/>
              </w:rPr>
              <w:t>&gt;PH</w:t>
            </w:r>
            <w:r>
              <w:rPr>
                <w:rFonts w:hint="eastAsia" w:ascii="宋体" w:hAnsi="宋体" w:eastAsia="宋体" w:cs="宋体"/>
                <w:b/>
                <w:bCs/>
                <w:sz w:val="24"/>
                <w:szCs w:val="24"/>
                <w:vertAlign w:val="subscript"/>
              </w:rPr>
              <w:t>3</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②分子内氢键使物质的熔、沸点降低</w:t>
            </w:r>
          </w:p>
        </w:tc>
        <w:tc>
          <w:tcPr>
            <w:tcW w:w="2289" w:type="dxa"/>
            <w:tcBorders>
              <w:top w:val="single" w:color="000000" w:sz="2" w:space="0"/>
              <w:left w:val="single" w:color="000000" w:sz="2" w:space="0"/>
              <w:bottom w:val="single" w:color="000000" w:sz="2" w:space="0"/>
              <w:right w:val="single" w:color="000000" w:sz="2" w:space="0"/>
            </w:tcBorders>
            <w:tcMar>
              <w:top w:w="23" w:type="dxa"/>
              <w:left w:w="13" w:type="dxa"/>
              <w:bottom w:w="23" w:type="dxa"/>
              <w:right w:w="13" w:type="dxa"/>
            </w:tcMar>
            <w:vAlign w:val="center"/>
          </w:tcPr>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①影响分子的稳定性；</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②共价键的键能越大，分子的稳定性越强</w:t>
            </w:r>
          </w:p>
        </w:tc>
      </w:tr>
    </w:tbl>
    <w:p>
      <w:pPr>
        <w:tabs>
          <w:tab w:val="left" w:pos="3686"/>
        </w:tabs>
        <w:spacing w:line="360" w:lineRule="auto"/>
        <w:rPr>
          <w:rFonts w:hint="eastAsia" w:ascii="宋体" w:hAnsi="宋体" w:eastAsia="宋体" w:cs="宋体"/>
          <w:b/>
          <w:bCs/>
          <w:sz w:val="24"/>
          <w:szCs w:val="24"/>
        </w:rPr>
      </w:pP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drawing>
          <wp:inline distT="0" distB="0" distL="0" distR="0">
            <wp:extent cx="755650" cy="215900"/>
            <wp:effectExtent l="0" t="0" r="0" b="0"/>
            <wp:docPr id="244" name="image2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32.jpeg"/>
                    <pic:cNvPicPr>
                      <a:picLocks noChangeAspect="1"/>
                    </pic:cNvPicPr>
                  </pic:nvPicPr>
                  <pic:blipFill>
                    <a:blip r:embed="rId8"/>
                    <a:stretch>
                      <a:fillRect/>
                    </a:stretch>
                  </pic:blipFill>
                  <pic:spPr>
                    <a:xfrm>
                      <a:off x="0" y="0"/>
                      <a:ext cx="756000" cy="216000"/>
                    </a:xfrm>
                    <a:prstGeom prst="rect">
                      <a:avLst/>
                    </a:prstGeom>
                  </pic:spPr>
                </pic:pic>
              </a:graphicData>
            </a:graphic>
          </wp:inline>
        </w:drawing>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1.下列物质性质的变化规律与分子间的作用力无关的是</w:t>
      </w:r>
      <w:r>
        <w:ptab w:relativeTo="margin" w:alignment="right" w:leader="none"/>
      </w:r>
      <w:r>
        <w:rPr>
          <w:rFonts w:hint="eastAsia" w:ascii="宋体" w:hAnsi="宋体" w:eastAsia="宋体" w:cs="宋体"/>
          <w:b/>
          <w:bCs/>
          <w:w w:val="104"/>
          <w:sz w:val="24"/>
          <w:szCs w:val="24"/>
        </w:rPr>
        <w:t>(　　)</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A.CI</w:t>
      </w:r>
      <w:r>
        <w:rPr>
          <w:rFonts w:hint="eastAsia" w:ascii="宋体" w:hAnsi="宋体" w:eastAsia="宋体" w:cs="宋体"/>
          <w:b/>
          <w:bCs/>
          <w:w w:val="104"/>
          <w:sz w:val="24"/>
          <w:szCs w:val="24"/>
          <w:vertAlign w:val="subscript"/>
        </w:rPr>
        <w:t>4</w:t>
      </w:r>
      <w:r>
        <w:rPr>
          <w:rFonts w:hint="eastAsia" w:ascii="宋体" w:hAnsi="宋体" w:eastAsia="宋体" w:cs="宋体"/>
          <w:b/>
          <w:bCs/>
          <w:w w:val="104"/>
          <w:sz w:val="24"/>
          <w:szCs w:val="24"/>
        </w:rPr>
        <w:t>、CBr</w:t>
      </w:r>
      <w:r>
        <w:rPr>
          <w:rFonts w:hint="eastAsia" w:ascii="宋体" w:hAnsi="宋体" w:eastAsia="宋体" w:cs="宋体"/>
          <w:b/>
          <w:bCs/>
          <w:w w:val="104"/>
          <w:sz w:val="24"/>
          <w:szCs w:val="24"/>
          <w:vertAlign w:val="subscript"/>
        </w:rPr>
        <w:t>4</w:t>
      </w:r>
      <w:r>
        <w:rPr>
          <w:rFonts w:hint="eastAsia" w:ascii="宋体" w:hAnsi="宋体" w:eastAsia="宋体" w:cs="宋体"/>
          <w:b/>
          <w:bCs/>
          <w:w w:val="104"/>
          <w:sz w:val="24"/>
          <w:szCs w:val="24"/>
        </w:rPr>
        <w:t>、CCl</w:t>
      </w:r>
      <w:r>
        <w:rPr>
          <w:rFonts w:hint="eastAsia" w:ascii="宋体" w:hAnsi="宋体" w:eastAsia="宋体" w:cs="宋体"/>
          <w:b/>
          <w:bCs/>
          <w:w w:val="104"/>
          <w:sz w:val="24"/>
          <w:szCs w:val="24"/>
          <w:vertAlign w:val="subscript"/>
        </w:rPr>
        <w:t>4</w:t>
      </w:r>
      <w:r>
        <w:rPr>
          <w:rFonts w:hint="eastAsia" w:ascii="宋体" w:hAnsi="宋体" w:eastAsia="宋体" w:cs="宋体"/>
          <w:b/>
          <w:bCs/>
          <w:w w:val="104"/>
          <w:sz w:val="24"/>
          <w:szCs w:val="24"/>
        </w:rPr>
        <w:t>、CF</w:t>
      </w:r>
      <w:r>
        <w:rPr>
          <w:rFonts w:hint="eastAsia" w:ascii="宋体" w:hAnsi="宋体" w:eastAsia="宋体" w:cs="宋体"/>
          <w:b/>
          <w:bCs/>
          <w:w w:val="104"/>
          <w:sz w:val="24"/>
          <w:szCs w:val="24"/>
          <w:vertAlign w:val="subscript"/>
        </w:rPr>
        <w:t>4</w:t>
      </w:r>
      <w:r>
        <w:rPr>
          <w:rFonts w:hint="eastAsia" w:ascii="宋体" w:hAnsi="宋体" w:eastAsia="宋体" w:cs="宋体"/>
          <w:b/>
          <w:bCs/>
          <w:w w:val="104"/>
          <w:sz w:val="24"/>
          <w:szCs w:val="24"/>
        </w:rPr>
        <w:t>的熔、沸点逐渐降低</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B.HF、HCl、HBr、HI的稳定性依次减弱</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C.F</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、Cl</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、Br</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、I</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的熔、沸点逐渐升高</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D.CH</w:t>
      </w:r>
      <w:r>
        <w:rPr>
          <w:rFonts w:hint="eastAsia" w:ascii="宋体" w:hAnsi="宋体" w:eastAsia="宋体" w:cs="宋体"/>
          <w:b/>
          <w:bCs/>
          <w:w w:val="104"/>
          <w:sz w:val="24"/>
          <w:szCs w:val="24"/>
          <w:vertAlign w:val="subscript"/>
        </w:rPr>
        <w:t>3</w:t>
      </w:r>
      <w:r>
        <w:rPr>
          <w:rFonts w:hint="eastAsia" w:ascii="宋体" w:hAnsi="宋体" w:eastAsia="宋体" w:cs="宋体"/>
          <w:b/>
          <w:bCs/>
          <w:w w:val="104"/>
          <w:sz w:val="24"/>
          <w:szCs w:val="24"/>
        </w:rPr>
        <w:t>—CH</w:t>
      </w:r>
      <w:r>
        <w:rPr>
          <w:rFonts w:hint="eastAsia" w:ascii="宋体" w:hAnsi="宋体" w:eastAsia="宋体" w:cs="宋体"/>
          <w:b/>
          <w:bCs/>
          <w:w w:val="104"/>
          <w:sz w:val="24"/>
          <w:szCs w:val="24"/>
          <w:vertAlign w:val="subscript"/>
        </w:rPr>
        <w:t>3</w:t>
      </w:r>
      <w:r>
        <w:rPr>
          <w:rFonts w:hint="eastAsia" w:ascii="宋体" w:hAnsi="宋体" w:eastAsia="宋体" w:cs="宋体"/>
          <w:b/>
          <w:bCs/>
          <w:w w:val="104"/>
          <w:sz w:val="24"/>
          <w:szCs w:val="24"/>
        </w:rPr>
        <w:t>、CH</w:t>
      </w:r>
      <w:r>
        <w:rPr>
          <w:rFonts w:hint="eastAsia" w:ascii="宋体" w:hAnsi="宋体" w:eastAsia="宋体" w:cs="宋体"/>
          <w:b/>
          <w:bCs/>
          <w:w w:val="104"/>
          <w:sz w:val="24"/>
          <w:szCs w:val="24"/>
          <w:vertAlign w:val="subscript"/>
        </w:rPr>
        <w:t>3</w:t>
      </w:r>
      <w:r>
        <w:rPr>
          <w:rFonts w:hint="eastAsia" w:ascii="宋体" w:hAnsi="宋体" w:eastAsia="宋体" w:cs="宋体"/>
          <w:b/>
          <w:bCs/>
          <w:w w:val="104"/>
          <w:sz w:val="24"/>
          <w:szCs w:val="24"/>
        </w:rPr>
        <w:t>—CH</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—CH</w:t>
      </w:r>
      <w:r>
        <w:rPr>
          <w:rFonts w:hint="eastAsia" w:ascii="宋体" w:hAnsi="宋体" w:eastAsia="宋体" w:cs="宋体"/>
          <w:b/>
          <w:bCs/>
          <w:w w:val="104"/>
          <w:sz w:val="24"/>
          <w:szCs w:val="24"/>
          <w:vertAlign w:val="subscript"/>
        </w:rPr>
        <w:t>3</w:t>
      </w:r>
      <w:r>
        <w:rPr>
          <w:rFonts w:hint="eastAsia" w:ascii="宋体" w:hAnsi="宋体" w:eastAsia="宋体" w:cs="宋体"/>
          <w:b/>
          <w:bCs/>
          <w:w w:val="104"/>
          <w:sz w:val="24"/>
          <w:szCs w:val="24"/>
        </w:rPr>
        <w:t>、</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(CH</w:t>
      </w:r>
      <w:r>
        <w:rPr>
          <w:rFonts w:hint="eastAsia" w:ascii="宋体" w:hAnsi="宋体" w:eastAsia="宋体" w:cs="宋体"/>
          <w:b/>
          <w:bCs/>
          <w:w w:val="104"/>
          <w:sz w:val="24"/>
          <w:szCs w:val="24"/>
          <w:vertAlign w:val="subscript"/>
        </w:rPr>
        <w:t>3</w:t>
      </w:r>
      <w:r>
        <w:rPr>
          <w:rFonts w:hint="eastAsia" w:ascii="宋体" w:hAnsi="宋体" w:eastAsia="宋体" w:cs="宋体"/>
          <w:b/>
          <w:bCs/>
          <w:w w:val="104"/>
          <w:sz w:val="24"/>
          <w:szCs w:val="24"/>
        </w:rPr>
        <w:t>)</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CHCH</w:t>
      </w:r>
      <w:r>
        <w:rPr>
          <w:rFonts w:hint="eastAsia" w:ascii="宋体" w:hAnsi="宋体" w:eastAsia="宋体" w:cs="宋体"/>
          <w:b/>
          <w:bCs/>
          <w:w w:val="104"/>
          <w:sz w:val="24"/>
          <w:szCs w:val="24"/>
          <w:vertAlign w:val="subscript"/>
        </w:rPr>
        <w:t>3</w:t>
      </w:r>
      <w:r>
        <w:rPr>
          <w:rFonts w:hint="eastAsia" w:ascii="宋体" w:hAnsi="宋体" w:eastAsia="宋体" w:cs="宋体"/>
          <w:b/>
          <w:bCs/>
          <w:w w:val="104"/>
          <w:sz w:val="24"/>
          <w:szCs w:val="24"/>
        </w:rPr>
        <w:t>、CH</w:t>
      </w:r>
      <w:r>
        <w:rPr>
          <w:rFonts w:hint="eastAsia" w:ascii="宋体" w:hAnsi="宋体" w:eastAsia="宋体" w:cs="宋体"/>
          <w:b/>
          <w:bCs/>
          <w:w w:val="104"/>
          <w:sz w:val="24"/>
          <w:szCs w:val="24"/>
          <w:vertAlign w:val="subscript"/>
        </w:rPr>
        <w:t>3</w:t>
      </w:r>
      <w:r>
        <w:rPr>
          <w:rFonts w:hint="eastAsia" w:ascii="宋体" w:hAnsi="宋体" w:eastAsia="宋体" w:cs="宋体"/>
          <w:b/>
          <w:bCs/>
          <w:w w:val="104"/>
          <w:sz w:val="24"/>
          <w:szCs w:val="24"/>
        </w:rPr>
        <w:t>CH</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CH</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CH</w:t>
      </w:r>
      <w:r>
        <w:rPr>
          <w:rFonts w:hint="eastAsia" w:ascii="宋体" w:hAnsi="宋体" w:eastAsia="宋体" w:cs="宋体"/>
          <w:b/>
          <w:bCs/>
          <w:w w:val="104"/>
          <w:sz w:val="24"/>
          <w:szCs w:val="24"/>
          <w:vertAlign w:val="subscript"/>
        </w:rPr>
        <w:t>3</w:t>
      </w:r>
      <w:r>
        <w:rPr>
          <w:rFonts w:hint="eastAsia" w:ascii="宋体" w:hAnsi="宋体" w:eastAsia="宋体" w:cs="宋体"/>
          <w:b/>
          <w:bCs/>
          <w:w w:val="104"/>
          <w:sz w:val="24"/>
          <w:szCs w:val="24"/>
        </w:rPr>
        <w:t>的沸点逐渐升高</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2.中科院国家纳米科学中心2013年11月22日宣布，该中心科研人员在国际上首次“拍”到氢键的“照片”，实现了氢键的实空间成像，为“氢键的本质”这一化学界争论了80多年的问题提供了直观证据，这不仅将人类对微观世界的认识向前推进了一大步，也为在分子、原子尺度上的研究提供了更精确的方法。下列说法中正确的是</w:t>
      </w:r>
      <w:r>
        <w:ptab w:relativeTo="margin" w:alignment="right" w:leader="none"/>
      </w:r>
      <w:r>
        <w:rPr>
          <w:rFonts w:hint="eastAsia" w:ascii="宋体" w:hAnsi="宋体" w:eastAsia="宋体" w:cs="宋体"/>
          <w:b/>
          <w:bCs/>
          <w:w w:val="104"/>
          <w:sz w:val="24"/>
          <w:szCs w:val="24"/>
        </w:rPr>
        <w:t>(　　)</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①正是氢键的存在，冰能浮在水面上　②氢键是自然界中最重要、存在最广泛的化学键之一　③由于氢键的存在，沸点：HCl&gt;HBr&gt;HI&gt;HF　④由于氢键的存在，使水与乙醇互溶　⑤由于氢键的存在，使水具有稳定的化学性质</w:t>
      </w:r>
    </w:p>
    <w:p>
      <w:pPr>
        <w:tabs>
          <w:tab w:val="left" w:pos="3686"/>
        </w:tabs>
        <w:spacing w:line="360" w:lineRule="auto"/>
        <w:rPr>
          <w:rFonts w:hint="eastAsia" w:ascii="宋体" w:hAnsi="宋体" w:eastAsia="宋体" w:cs="宋体"/>
          <w:b/>
          <w:bCs/>
          <w:w w:val="104"/>
          <w:sz w:val="24"/>
          <w:szCs w:val="24"/>
        </w:rPr>
      </w:pPr>
      <w:r>
        <w:rPr>
          <w:rFonts w:hint="eastAsia" w:ascii="宋体" w:hAnsi="宋体" w:eastAsia="宋体" w:cs="宋体"/>
          <w:b/>
          <w:bCs/>
          <w:w w:val="104"/>
          <w:sz w:val="24"/>
          <w:szCs w:val="24"/>
        </w:rPr>
        <w:t>A.②⑤</w:t>
      </w:r>
      <w:r>
        <w:rPr>
          <w:rFonts w:hint="eastAsia" w:ascii="宋体" w:hAnsi="宋体" w:eastAsia="宋体" w:cs="宋体"/>
          <w:b/>
          <w:bCs/>
          <w:w w:val="104"/>
          <w:sz w:val="24"/>
          <w:szCs w:val="24"/>
        </w:rPr>
        <w:tab/>
      </w:r>
      <w:r>
        <w:rPr>
          <w:rFonts w:hint="eastAsia" w:ascii="宋体" w:hAnsi="宋体" w:eastAsia="宋体" w:cs="宋体"/>
          <w:b/>
          <w:bCs/>
          <w:w w:val="104"/>
          <w:sz w:val="24"/>
          <w:szCs w:val="24"/>
        </w:rPr>
        <w:t>B.③⑤</w:t>
      </w:r>
      <w:r>
        <w:rPr>
          <w:rFonts w:hint="eastAsia" w:ascii="宋体" w:hAnsi="宋体" w:eastAsia="宋体" w:cs="宋体"/>
          <w:b/>
          <w:bCs/>
          <w:w w:val="104"/>
          <w:sz w:val="24"/>
          <w:szCs w:val="24"/>
        </w:rPr>
        <w:tab/>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C.②④</w:t>
      </w:r>
      <w:r>
        <w:rPr>
          <w:rFonts w:hint="eastAsia" w:ascii="宋体" w:hAnsi="宋体" w:eastAsia="宋体" w:cs="宋体"/>
          <w:b/>
          <w:bCs/>
          <w:w w:val="104"/>
          <w:sz w:val="24"/>
          <w:szCs w:val="24"/>
        </w:rPr>
        <w:tab/>
      </w:r>
      <w:r>
        <w:rPr>
          <w:rFonts w:hint="eastAsia" w:ascii="宋体" w:hAnsi="宋体" w:eastAsia="宋体" w:cs="宋体"/>
          <w:b/>
          <w:bCs/>
          <w:w w:val="104"/>
          <w:sz w:val="24"/>
          <w:szCs w:val="24"/>
        </w:rPr>
        <w:t>D.①④</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3.下列物质的性质或数据与氢键无关的是</w:t>
      </w:r>
      <w:r>
        <w:ptab w:relativeTo="margin" w:alignment="right" w:leader="none"/>
      </w:r>
      <w:r>
        <w:rPr>
          <w:rFonts w:hint="eastAsia" w:ascii="宋体" w:hAnsi="宋体" w:eastAsia="宋体" w:cs="宋体"/>
          <w:b/>
          <w:bCs/>
          <w:w w:val="104"/>
          <w:sz w:val="24"/>
          <w:szCs w:val="24"/>
        </w:rPr>
        <w:t>(　　)</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A.氨极易溶于水</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B.邻羟基苯甲酸(</w:t>
      </w:r>
      <w:r>
        <w:rPr>
          <w:rFonts w:hint="eastAsia" w:ascii="宋体" w:hAnsi="宋体" w:eastAsia="宋体" w:cs="宋体"/>
          <w:b/>
          <w:bCs/>
          <w:sz w:val="24"/>
          <w:szCs w:val="24"/>
        </w:rPr>
        <w:drawing>
          <wp:inline distT="0" distB="0" distL="0" distR="0">
            <wp:extent cx="1007745" cy="467995"/>
            <wp:effectExtent l="0" t="0" r="0" b="0"/>
            <wp:docPr id="245" name="image233.jpeg" descr="source:si_idp78790876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233.jpeg" descr="source:si_idp787908768;FounderCES"/>
                    <pic:cNvPicPr>
                      <a:picLocks noChangeAspect="1"/>
                    </pic:cNvPicPr>
                  </pic:nvPicPr>
                  <pic:blipFill>
                    <a:blip r:embed="rId9"/>
                    <a:stretch>
                      <a:fillRect/>
                    </a:stretch>
                  </pic:blipFill>
                  <pic:spPr>
                    <a:xfrm>
                      <a:off x="0" y="0"/>
                      <a:ext cx="1008000" cy="468000"/>
                    </a:xfrm>
                    <a:prstGeom prst="rect">
                      <a:avLst/>
                    </a:prstGeom>
                  </pic:spPr>
                </pic:pic>
              </a:graphicData>
            </a:graphic>
          </wp:inline>
        </w:drawing>
      </w:r>
      <w:r>
        <w:rPr>
          <w:rFonts w:hint="eastAsia" w:ascii="宋体" w:hAnsi="宋体" w:eastAsia="宋体" w:cs="宋体"/>
          <w:b/>
          <w:bCs/>
          <w:w w:val="104"/>
          <w:sz w:val="24"/>
          <w:szCs w:val="24"/>
        </w:rPr>
        <w:t>)的熔点为159 ℃，对羟基苯甲酸(</w:t>
      </w:r>
      <w:r>
        <w:rPr>
          <w:rFonts w:hint="eastAsia" w:ascii="宋体" w:hAnsi="宋体" w:eastAsia="宋体" w:cs="宋体"/>
          <w:b/>
          <w:bCs/>
          <w:sz w:val="24"/>
          <w:szCs w:val="24"/>
        </w:rPr>
        <w:drawing>
          <wp:inline distT="0" distB="0" distL="0" distR="0">
            <wp:extent cx="1511935" cy="287655"/>
            <wp:effectExtent l="0" t="0" r="0" b="0"/>
            <wp:docPr id="246" name="image234.jpeg" descr="source:si_idp78793385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34.jpeg" descr="source:si_idp787933856;FounderCES"/>
                    <pic:cNvPicPr>
                      <a:picLocks noChangeAspect="1"/>
                    </pic:cNvPicPr>
                  </pic:nvPicPr>
                  <pic:blipFill>
                    <a:blip r:embed="rId10"/>
                    <a:stretch>
                      <a:fillRect/>
                    </a:stretch>
                  </pic:blipFill>
                  <pic:spPr>
                    <a:xfrm>
                      <a:off x="0" y="0"/>
                      <a:ext cx="1512000" cy="288000"/>
                    </a:xfrm>
                    <a:prstGeom prst="rect">
                      <a:avLst/>
                    </a:prstGeom>
                  </pic:spPr>
                </pic:pic>
              </a:graphicData>
            </a:graphic>
          </wp:inline>
        </w:drawing>
      </w:r>
      <w:r>
        <w:rPr>
          <w:rFonts w:hint="eastAsia" w:ascii="宋体" w:hAnsi="宋体" w:eastAsia="宋体" w:cs="宋体"/>
          <w:b/>
          <w:bCs/>
          <w:w w:val="104"/>
          <w:sz w:val="24"/>
          <w:szCs w:val="24"/>
        </w:rPr>
        <w:t>)的熔点为213 ℃</w:t>
      </w:r>
      <w:r>
        <w:rPr>
          <w:rFonts w:hint="eastAsia" w:ascii="宋体" w:hAnsi="宋体" w:eastAsia="宋体" w:cs="宋体"/>
          <w:b/>
          <w:bCs/>
          <w:sz w:val="24"/>
          <w:szCs w:val="24"/>
        </w:rPr>
        <w:br w:type="column"/>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C.乙醚微溶于水，而乙醇可与水以任意比例互溶</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D.HF分解时吸收的热量比HCl分解时吸收的热量多</w:t>
      </w:r>
    </w:p>
    <w:p>
      <w:pPr>
        <w:tabs>
          <w:tab w:val="left" w:pos="3686"/>
        </w:tabs>
        <w:spacing w:line="360" w:lineRule="auto"/>
        <w:rPr>
          <w:rFonts w:hint="eastAsia" w:ascii="宋体" w:hAnsi="宋体" w:eastAsia="宋体" w:cs="宋体"/>
          <w:b/>
          <w:bCs/>
          <w:w w:val="104"/>
          <w:sz w:val="24"/>
          <w:szCs w:val="24"/>
        </w:rPr>
      </w:pPr>
      <w:r>
        <w:rPr>
          <w:rFonts w:hint="eastAsia" w:ascii="宋体" w:hAnsi="宋体" w:eastAsia="宋体" w:cs="宋体"/>
          <w:b/>
          <w:bCs/>
          <w:w w:val="104"/>
          <w:sz w:val="24"/>
          <w:szCs w:val="24"/>
        </w:rPr>
        <w:t>4.S</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Cl</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是橙黄色液体。少量泄漏会产生窒息性气体，喷水雾可减慢其挥发，并产生酸性悬浊液。其分子结构如图所示。下列关于S</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Cl</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的说法错误的是</w:t>
      </w:r>
      <w:r>
        <w:ptab w:relativeTo="margin" w:alignment="right" w:leader="none"/>
      </w:r>
      <w:r>
        <w:rPr>
          <w:rFonts w:hint="eastAsia" w:ascii="宋体" w:hAnsi="宋体" w:eastAsia="宋体" w:cs="宋体"/>
          <w:b/>
          <w:bCs/>
          <w:w w:val="104"/>
          <w:sz w:val="24"/>
          <w:szCs w:val="24"/>
        </w:rPr>
        <w:t>(　　)</w:t>
      </w:r>
    </w:p>
    <w:p>
      <w:pPr>
        <w:tabs>
          <w:tab w:val="left" w:pos="3686"/>
        </w:tabs>
        <w:spacing w:line="360" w:lineRule="auto"/>
        <w:jc w:val="center"/>
        <w:rPr>
          <w:rFonts w:hint="eastAsia" w:ascii="宋体" w:hAnsi="宋体" w:eastAsia="宋体" w:cs="宋体"/>
          <w:b/>
          <w:bCs/>
          <w:w w:val="104"/>
          <w:sz w:val="24"/>
          <w:szCs w:val="24"/>
        </w:rPr>
      </w:pPr>
      <w:r>
        <w:rPr>
          <w:rFonts w:hint="eastAsia" w:ascii="宋体" w:hAnsi="宋体" w:eastAsia="宋体" w:cs="宋体"/>
          <w:b/>
          <w:bCs/>
          <w:sz w:val="24"/>
          <w:szCs w:val="24"/>
        </w:rPr>
        <w:drawing>
          <wp:inline distT="0" distB="0" distL="0" distR="0">
            <wp:extent cx="863600" cy="863600"/>
            <wp:effectExtent l="0" t="0" r="0" b="0"/>
            <wp:docPr id="247" name="image2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235.jpeg"/>
                    <pic:cNvPicPr>
                      <a:picLocks noChangeAspect="1"/>
                    </pic:cNvPicPr>
                  </pic:nvPicPr>
                  <pic:blipFill>
                    <a:blip r:embed="rId11"/>
                    <a:stretch>
                      <a:fillRect/>
                    </a:stretch>
                  </pic:blipFill>
                  <pic:spPr>
                    <a:xfrm>
                      <a:off x="0" y="0"/>
                      <a:ext cx="864000" cy="864000"/>
                    </a:xfrm>
                    <a:prstGeom prst="rect">
                      <a:avLst/>
                    </a:prstGeom>
                  </pic:spPr>
                </pic:pic>
              </a:graphicData>
            </a:graphic>
          </wp:inline>
        </w:drawing>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A.为非极性分子</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B.分子中既含有极性键又含有非极性键</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C.与S</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Br</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结构相似，熔、沸点：S</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Br</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&gt;S</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Cl</w:t>
      </w:r>
      <w:r>
        <w:rPr>
          <w:rFonts w:hint="eastAsia" w:ascii="宋体" w:hAnsi="宋体" w:eastAsia="宋体" w:cs="宋体"/>
          <w:b/>
          <w:bCs/>
          <w:w w:val="104"/>
          <w:sz w:val="24"/>
          <w:szCs w:val="24"/>
          <w:vertAlign w:val="subscript"/>
        </w:rPr>
        <w:t>2</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D.与水反应的化学方程式可能为2S</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Cl</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+2H</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O</w:t>
      </w:r>
      <w:r>
        <w:rPr>
          <w:rFonts w:hint="eastAsia" w:ascii="宋体" w:hAnsi="宋体" w:eastAsia="宋体" w:cs="宋体"/>
          <w:b/>
          <w:bCs/>
          <w:sz w:val="24"/>
          <w:szCs w:val="24"/>
        </w:rPr>
        <w:drawing>
          <wp:inline distT="0" distB="0" distL="0" distR="0">
            <wp:extent cx="287655" cy="179705"/>
            <wp:effectExtent l="0" t="0" r="0" b="0"/>
            <wp:docPr id="248" name="image236.jpeg" descr="source:si_idp78811664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36.jpeg" descr="source:si_idp788116640;FounderCES"/>
                    <pic:cNvPicPr>
                      <a:picLocks noChangeAspect="1"/>
                    </pic:cNvPicPr>
                  </pic:nvPicPr>
                  <pic:blipFill>
                    <a:blip r:embed="rId12"/>
                    <a:stretch>
                      <a:fillRect/>
                    </a:stretch>
                  </pic:blipFill>
                  <pic:spPr>
                    <a:xfrm>
                      <a:off x="0" y="0"/>
                      <a:ext cx="288000" cy="180000"/>
                    </a:xfrm>
                    <a:prstGeom prst="rect">
                      <a:avLst/>
                    </a:prstGeom>
                  </pic:spPr>
                </pic:pic>
              </a:graphicData>
            </a:graphic>
          </wp:inline>
        </w:drawing>
      </w:r>
      <w:r>
        <w:rPr>
          <w:rFonts w:hint="eastAsia" w:ascii="宋体" w:hAnsi="宋体" w:eastAsia="宋体" w:cs="宋体"/>
          <w:b/>
          <w:bCs/>
          <w:w w:val="104"/>
          <w:sz w:val="24"/>
          <w:szCs w:val="24"/>
        </w:rPr>
        <w:t>SO</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↑+3S↓+4HCl</w:t>
      </w:r>
    </w:p>
    <w:p>
      <w:pPr>
        <w:tabs>
          <w:tab w:val="left" w:pos="3686"/>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二、分子结构与性质“原因解释”型试题集训</w:t>
      </w:r>
    </w:p>
    <w:p>
      <w:pPr>
        <w:tabs>
          <w:tab w:val="left" w:pos="3686"/>
        </w:tabs>
        <w:spacing w:line="360" w:lineRule="auto"/>
        <w:rPr>
          <w:rFonts w:hint="eastAsia" w:ascii="宋体" w:hAnsi="宋体" w:eastAsia="宋体" w:cs="宋体"/>
          <w:b/>
          <w:bCs/>
          <w:w w:val="104"/>
          <w:sz w:val="24"/>
          <w:szCs w:val="24"/>
        </w:rPr>
      </w:pPr>
      <w:r>
        <w:rPr>
          <w:rFonts w:hint="eastAsia" w:ascii="宋体" w:hAnsi="宋体" w:eastAsia="宋体" w:cs="宋体"/>
          <w:b/>
          <w:bCs/>
          <w:w w:val="104"/>
          <w:sz w:val="24"/>
          <w:szCs w:val="24"/>
        </w:rPr>
        <w:t>解题模型</w:t>
      </w:r>
    </w:p>
    <w:p>
      <w:pPr>
        <w:tabs>
          <w:tab w:val="left" w:pos="3686"/>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drawing>
          <wp:inline distT="0" distB="0" distL="0" distR="0">
            <wp:extent cx="2663825" cy="935990"/>
            <wp:effectExtent l="0" t="0" r="0" b="0"/>
            <wp:docPr id="249" name="image2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237.jpeg"/>
                    <pic:cNvPicPr>
                      <a:picLocks noChangeAspect="1"/>
                    </pic:cNvPicPr>
                  </pic:nvPicPr>
                  <pic:blipFill>
                    <a:blip r:embed="rId13"/>
                    <a:stretch>
                      <a:fillRect/>
                    </a:stretch>
                  </pic:blipFill>
                  <pic:spPr>
                    <a:xfrm>
                      <a:off x="0" y="0"/>
                      <a:ext cx="2664000" cy="936000"/>
                    </a:xfrm>
                    <a:prstGeom prst="rect">
                      <a:avLst/>
                    </a:prstGeom>
                  </pic:spPr>
                </pic:pic>
              </a:graphicData>
            </a:graphic>
          </wp:inline>
        </w:drawing>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drawing>
          <wp:inline distT="0" distB="0" distL="0" distR="0">
            <wp:extent cx="755650" cy="215900"/>
            <wp:effectExtent l="0" t="0" r="0" b="0"/>
            <wp:docPr id="250" name="image2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38.jpeg"/>
                    <pic:cNvPicPr>
                      <a:picLocks noChangeAspect="1"/>
                    </pic:cNvPicPr>
                  </pic:nvPicPr>
                  <pic:blipFill>
                    <a:blip r:embed="rId8"/>
                    <a:stretch>
                      <a:fillRect/>
                    </a:stretch>
                  </pic:blipFill>
                  <pic:spPr>
                    <a:xfrm>
                      <a:off x="0" y="0"/>
                      <a:ext cx="756000" cy="216000"/>
                    </a:xfrm>
                    <a:prstGeom prst="rect">
                      <a:avLst/>
                    </a:prstGeom>
                  </pic:spPr>
                </pic:pic>
              </a:graphicData>
            </a:graphic>
          </wp:inline>
        </w:drawing>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1.根据有关分子的溶解性，解答下列各题：</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(1)H</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O</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难溶于CS</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，简要说明理由</w:t>
      </w:r>
      <w:r>
        <w:rPr>
          <w:rFonts w:hint="eastAsia" w:ascii="宋体" w:hAnsi="宋体" w:eastAsia="宋体" w:cs="宋体"/>
          <w:b/>
          <w:bCs/>
          <w:sz w:val="24"/>
          <w:szCs w:val="24"/>
        </w:rPr>
        <w:t>____________________________</w:t>
      </w:r>
      <w:r>
        <w:rPr>
          <w:rFonts w:hint="eastAsia" w:ascii="宋体" w:hAnsi="宋体" w:eastAsia="宋体" w:cs="宋体"/>
          <w:b/>
          <w:bCs/>
          <w:w w:val="104"/>
          <w:sz w:val="24"/>
          <w:szCs w:val="24"/>
        </w:rPr>
        <w:t>。 </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(2)NH</w:t>
      </w:r>
      <w:r>
        <w:rPr>
          <w:rFonts w:hint="eastAsia" w:ascii="宋体" w:hAnsi="宋体" w:eastAsia="宋体" w:cs="宋体"/>
          <w:b/>
          <w:bCs/>
          <w:w w:val="104"/>
          <w:sz w:val="24"/>
          <w:szCs w:val="24"/>
          <w:vertAlign w:val="subscript"/>
        </w:rPr>
        <w:t>3</w:t>
      </w:r>
      <w:r>
        <w:rPr>
          <w:rFonts w:hint="eastAsia" w:ascii="宋体" w:hAnsi="宋体" w:eastAsia="宋体" w:cs="宋体"/>
          <w:b/>
          <w:bCs/>
          <w:w w:val="104"/>
          <w:sz w:val="24"/>
          <w:szCs w:val="24"/>
        </w:rPr>
        <w:t>、CH</w:t>
      </w:r>
      <w:r>
        <w:rPr>
          <w:rFonts w:hint="eastAsia" w:ascii="宋体" w:hAnsi="宋体" w:eastAsia="宋体" w:cs="宋体"/>
          <w:b/>
          <w:bCs/>
          <w:w w:val="104"/>
          <w:sz w:val="24"/>
          <w:szCs w:val="24"/>
          <w:vertAlign w:val="subscript"/>
        </w:rPr>
        <w:t>3</w:t>
      </w:r>
      <w:r>
        <w:rPr>
          <w:rFonts w:hint="eastAsia" w:ascii="宋体" w:hAnsi="宋体" w:eastAsia="宋体" w:cs="宋体"/>
          <w:b/>
          <w:bCs/>
          <w:w w:val="104"/>
          <w:sz w:val="24"/>
          <w:szCs w:val="24"/>
        </w:rPr>
        <w:t>CH</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OH、CH</w:t>
      </w:r>
      <w:r>
        <w:rPr>
          <w:rFonts w:hint="eastAsia" w:ascii="宋体" w:hAnsi="宋体" w:eastAsia="宋体" w:cs="宋体"/>
          <w:b/>
          <w:bCs/>
          <w:w w:val="104"/>
          <w:sz w:val="24"/>
          <w:szCs w:val="24"/>
          <w:vertAlign w:val="subscript"/>
        </w:rPr>
        <w:t>3</w:t>
      </w:r>
      <w:r>
        <w:rPr>
          <w:rFonts w:hint="eastAsia" w:ascii="宋体" w:hAnsi="宋体" w:eastAsia="宋体" w:cs="宋体"/>
          <w:b/>
          <w:bCs/>
          <w:w w:val="104"/>
          <w:sz w:val="24"/>
          <w:szCs w:val="24"/>
        </w:rPr>
        <w:t>CHO都极易溶于水的原因是</w:t>
      </w:r>
      <w:r>
        <w:rPr>
          <w:rFonts w:hint="eastAsia" w:ascii="宋体" w:hAnsi="宋体" w:eastAsia="宋体" w:cs="宋体"/>
          <w:b/>
          <w:bCs/>
          <w:sz w:val="24"/>
          <w:szCs w:val="24"/>
        </w:rPr>
        <w:t>____________________________</w:t>
      </w:r>
      <w:r>
        <w:rPr>
          <w:rFonts w:hint="eastAsia" w:ascii="宋体" w:hAnsi="宋体" w:eastAsia="宋体" w:cs="宋体"/>
          <w:b/>
          <w:bCs/>
          <w:w w:val="104"/>
          <w:sz w:val="24"/>
          <w:szCs w:val="24"/>
        </w:rPr>
        <w:t>。 </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2.(1)NH</w:t>
      </w:r>
      <w:r>
        <w:rPr>
          <w:rFonts w:hint="eastAsia" w:ascii="宋体" w:hAnsi="宋体" w:eastAsia="宋体" w:cs="宋体"/>
          <w:b/>
          <w:bCs/>
          <w:w w:val="104"/>
          <w:sz w:val="24"/>
          <w:szCs w:val="24"/>
          <w:vertAlign w:val="subscript"/>
        </w:rPr>
        <w:t>3</w:t>
      </w:r>
      <w:r>
        <w:rPr>
          <w:rFonts w:hint="eastAsia" w:ascii="宋体" w:hAnsi="宋体" w:eastAsia="宋体" w:cs="宋体"/>
          <w:b/>
          <w:bCs/>
          <w:w w:val="104"/>
          <w:sz w:val="24"/>
          <w:szCs w:val="24"/>
        </w:rPr>
        <w:t>的沸点比PH</w:t>
      </w:r>
      <w:r>
        <w:rPr>
          <w:rFonts w:hint="eastAsia" w:ascii="宋体" w:hAnsi="宋体" w:eastAsia="宋体" w:cs="宋体"/>
          <w:b/>
          <w:bCs/>
          <w:w w:val="104"/>
          <w:sz w:val="24"/>
          <w:szCs w:val="24"/>
          <w:vertAlign w:val="subscript"/>
        </w:rPr>
        <w:t>3</w:t>
      </w:r>
      <w:r>
        <w:rPr>
          <w:rFonts w:hint="eastAsia" w:ascii="宋体" w:hAnsi="宋体" w:eastAsia="宋体" w:cs="宋体"/>
          <w:b/>
          <w:bCs/>
          <w:w w:val="104"/>
          <w:sz w:val="24"/>
          <w:szCs w:val="24"/>
        </w:rPr>
        <w:t>的高，原因是</w:t>
      </w:r>
      <w:r>
        <w:rPr>
          <w:rFonts w:hint="eastAsia" w:ascii="宋体" w:hAnsi="宋体" w:eastAsia="宋体" w:cs="宋体"/>
          <w:b/>
          <w:bCs/>
          <w:sz w:val="24"/>
          <w:szCs w:val="24"/>
        </w:rPr>
        <w:t>____________________________</w:t>
      </w:r>
      <w:r>
        <w:rPr>
          <w:rFonts w:hint="eastAsia" w:ascii="宋体" w:hAnsi="宋体" w:eastAsia="宋体" w:cs="宋体"/>
          <w:b/>
          <w:bCs/>
          <w:w w:val="104"/>
          <w:sz w:val="24"/>
          <w:szCs w:val="24"/>
        </w:rPr>
        <w:t>。 </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(2)CO</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比CS</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的熔、沸点低，其理由是</w:t>
      </w:r>
      <w:r>
        <w:rPr>
          <w:rFonts w:hint="eastAsia" w:ascii="宋体" w:hAnsi="宋体" w:eastAsia="宋体" w:cs="宋体"/>
          <w:b/>
          <w:bCs/>
          <w:sz w:val="24"/>
          <w:szCs w:val="24"/>
        </w:rPr>
        <w:t>____________________________</w:t>
      </w:r>
      <w:r>
        <w:rPr>
          <w:rFonts w:hint="eastAsia" w:ascii="宋体" w:hAnsi="宋体" w:eastAsia="宋体" w:cs="宋体"/>
          <w:b/>
          <w:bCs/>
          <w:w w:val="104"/>
          <w:sz w:val="24"/>
          <w:szCs w:val="24"/>
        </w:rPr>
        <w:t>。 </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(3)CO比N</w:t>
      </w:r>
      <w:r>
        <w:rPr>
          <w:rFonts w:hint="eastAsia" w:ascii="宋体" w:hAnsi="宋体" w:eastAsia="宋体" w:cs="宋体"/>
          <w:b/>
          <w:bCs/>
          <w:w w:val="104"/>
          <w:sz w:val="24"/>
          <w:szCs w:val="24"/>
          <w:vertAlign w:val="subscript"/>
        </w:rPr>
        <w:t>2</w:t>
      </w:r>
      <w:r>
        <w:rPr>
          <w:rFonts w:hint="eastAsia" w:ascii="宋体" w:hAnsi="宋体" w:eastAsia="宋体" w:cs="宋体"/>
          <w:b/>
          <w:bCs/>
          <w:w w:val="104"/>
          <w:sz w:val="24"/>
          <w:szCs w:val="24"/>
        </w:rPr>
        <w:t>的熔、沸点高，其理由是</w:t>
      </w:r>
      <w:r>
        <w:rPr>
          <w:rFonts w:hint="eastAsia" w:ascii="宋体" w:hAnsi="宋体" w:eastAsia="宋体" w:cs="宋体"/>
          <w:b/>
          <w:bCs/>
          <w:sz w:val="24"/>
          <w:szCs w:val="24"/>
        </w:rPr>
        <w:t>____________________________</w:t>
      </w:r>
      <w:r>
        <w:rPr>
          <w:rFonts w:hint="eastAsia" w:ascii="宋体" w:hAnsi="宋体" w:eastAsia="宋体" w:cs="宋体"/>
          <w:b/>
          <w:bCs/>
          <w:w w:val="104"/>
          <w:sz w:val="24"/>
          <w:szCs w:val="24"/>
        </w:rPr>
        <w:t>。 </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(4)</w:t>
      </w:r>
      <w:r>
        <w:rPr>
          <w:rFonts w:hint="eastAsia" w:ascii="宋体" w:hAnsi="宋体" w:eastAsia="宋体" w:cs="宋体"/>
          <w:b/>
          <w:bCs/>
          <w:sz w:val="24"/>
          <w:szCs w:val="24"/>
        </w:rPr>
        <w:drawing>
          <wp:inline distT="0" distB="0" distL="0" distR="0">
            <wp:extent cx="1439545" cy="287655"/>
            <wp:effectExtent l="0" t="0" r="0" b="0"/>
            <wp:docPr id="251" name="image239.jpeg" descr="source:si_idp7886253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239.jpeg" descr="source:si_idp788625312;FounderCES"/>
                    <pic:cNvPicPr>
                      <a:picLocks noChangeAspect="1"/>
                    </pic:cNvPicPr>
                  </pic:nvPicPr>
                  <pic:blipFill>
                    <a:blip r:embed="rId14"/>
                    <a:stretch>
                      <a:fillRect/>
                    </a:stretch>
                  </pic:blipFill>
                  <pic:spPr>
                    <a:xfrm>
                      <a:off x="0" y="0"/>
                      <a:ext cx="1440000" cy="288000"/>
                    </a:xfrm>
                    <a:prstGeom prst="rect">
                      <a:avLst/>
                    </a:prstGeom>
                  </pic:spPr>
                </pic:pic>
              </a:graphicData>
            </a:graphic>
          </wp:inline>
        </w:drawing>
      </w:r>
      <w:r>
        <w:rPr>
          <w:rFonts w:hint="eastAsia" w:ascii="宋体" w:hAnsi="宋体" w:eastAsia="宋体" w:cs="宋体"/>
          <w:b/>
          <w:bCs/>
          <w:w w:val="104"/>
          <w:sz w:val="24"/>
          <w:szCs w:val="24"/>
        </w:rPr>
        <w:t>的沸点比</w:t>
      </w:r>
      <w:r>
        <w:rPr>
          <w:rFonts w:hint="eastAsia" w:ascii="宋体" w:hAnsi="宋体" w:eastAsia="宋体" w:cs="宋体"/>
          <w:b/>
          <w:bCs/>
          <w:sz w:val="24"/>
          <w:szCs w:val="24"/>
        </w:rPr>
        <w:drawing>
          <wp:inline distT="0" distB="0" distL="0" distR="0">
            <wp:extent cx="1079500" cy="611505"/>
            <wp:effectExtent l="0" t="0" r="0" b="0"/>
            <wp:docPr id="252" name="image240.jpeg" descr="source:si_idp7886400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40.jpeg" descr="source:si_idp788640032;FounderCES"/>
                    <pic:cNvPicPr>
                      <a:picLocks noChangeAspect="1"/>
                    </pic:cNvPicPr>
                  </pic:nvPicPr>
                  <pic:blipFill>
                    <a:blip r:embed="rId15"/>
                    <a:stretch>
                      <a:fillRect/>
                    </a:stretch>
                  </pic:blipFill>
                  <pic:spPr>
                    <a:xfrm>
                      <a:off x="0" y="0"/>
                      <a:ext cx="1080000" cy="612000"/>
                    </a:xfrm>
                    <a:prstGeom prst="rect">
                      <a:avLst/>
                    </a:prstGeom>
                  </pic:spPr>
                </pic:pic>
              </a:graphicData>
            </a:graphic>
          </wp:inline>
        </w:drawing>
      </w:r>
      <w:r>
        <w:rPr>
          <w:rFonts w:hint="eastAsia" w:ascii="宋体" w:hAnsi="宋体" w:eastAsia="宋体" w:cs="宋体"/>
          <w:b/>
          <w:bCs/>
          <w:w w:val="104"/>
          <w:sz w:val="24"/>
          <w:szCs w:val="24"/>
        </w:rPr>
        <w:t>高，原因是</w:t>
      </w:r>
      <w:r>
        <w:rPr>
          <w:rFonts w:hint="eastAsia" w:ascii="宋体" w:hAnsi="宋体" w:eastAsia="宋体" w:cs="宋体"/>
          <w:b/>
          <w:bCs/>
          <w:sz w:val="24"/>
          <w:szCs w:val="24"/>
        </w:rPr>
        <w:t>____________________________</w:t>
      </w:r>
      <w:r>
        <w:rPr>
          <w:rFonts w:hint="eastAsia" w:ascii="宋体" w:hAnsi="宋体" w:eastAsia="宋体" w:cs="宋体"/>
          <w:b/>
          <w:bCs/>
          <w:w w:val="104"/>
          <w:sz w:val="24"/>
          <w:szCs w:val="24"/>
        </w:rPr>
        <w:t>。 </w:t>
      </w:r>
    </w:p>
    <w:p>
      <w:pPr>
        <w:tabs>
          <w:tab w:val="left" w:pos="3686"/>
        </w:tabs>
        <w:spacing w:line="360" w:lineRule="auto"/>
        <w:rPr>
          <w:rFonts w:hint="eastAsia" w:ascii="宋体" w:hAnsi="宋体" w:eastAsia="宋体" w:cs="宋体"/>
          <w:b/>
          <w:bCs/>
          <w:sz w:val="24"/>
          <w:szCs w:val="24"/>
        </w:rPr>
      </w:pPr>
      <w:r>
        <w:rPr>
          <w:rFonts w:hint="eastAsia" w:ascii="宋体" w:hAnsi="宋体" w:eastAsia="宋体" w:cs="宋体"/>
          <w:b/>
          <w:bCs/>
          <w:w w:val="104"/>
          <w:sz w:val="24"/>
          <w:szCs w:val="24"/>
        </w:rPr>
        <w:t>3.正硼酸(H</w:t>
      </w:r>
      <w:r>
        <w:rPr>
          <w:rFonts w:hint="eastAsia" w:ascii="宋体" w:hAnsi="宋体" w:eastAsia="宋体" w:cs="宋体"/>
          <w:b/>
          <w:bCs/>
          <w:w w:val="104"/>
          <w:sz w:val="24"/>
          <w:szCs w:val="24"/>
          <w:vertAlign w:val="subscript"/>
        </w:rPr>
        <w:t>3</w:t>
      </w:r>
      <w:r>
        <w:rPr>
          <w:rFonts w:hint="eastAsia" w:ascii="宋体" w:hAnsi="宋体" w:eastAsia="宋体" w:cs="宋体"/>
          <w:b/>
          <w:bCs/>
          <w:w w:val="104"/>
          <w:sz w:val="24"/>
          <w:szCs w:val="24"/>
        </w:rPr>
        <w:t>BO</w:t>
      </w:r>
      <w:r>
        <w:rPr>
          <w:rFonts w:hint="eastAsia" w:ascii="宋体" w:hAnsi="宋体" w:eastAsia="宋体" w:cs="宋体"/>
          <w:b/>
          <w:bCs/>
          <w:w w:val="104"/>
          <w:sz w:val="24"/>
          <w:szCs w:val="24"/>
          <w:vertAlign w:val="subscript"/>
        </w:rPr>
        <w:t>3</w:t>
      </w:r>
      <w:r>
        <w:rPr>
          <w:rFonts w:hint="eastAsia" w:ascii="宋体" w:hAnsi="宋体" w:eastAsia="宋体" w:cs="宋体"/>
          <w:b/>
          <w:bCs/>
          <w:w w:val="104"/>
          <w:sz w:val="24"/>
          <w:szCs w:val="24"/>
        </w:rPr>
        <w:t>)是一种片层状结构的白色晶体，其中一层的结构如图所示。硼酸在冷水中溶解度很小，但在热水中较大，原因是</w:t>
      </w:r>
      <w:r>
        <w:rPr>
          <w:rFonts w:hint="eastAsia" w:ascii="宋体" w:hAnsi="宋体" w:eastAsia="宋体" w:cs="宋体"/>
          <w:b/>
          <w:bCs/>
          <w:sz w:val="24"/>
          <w:szCs w:val="24"/>
        </w:rPr>
        <w:t>____________________________</w:t>
      </w:r>
      <w:r>
        <w:rPr>
          <w:rFonts w:hint="eastAsia" w:ascii="宋体" w:hAnsi="宋体" w:eastAsia="宋体" w:cs="宋体"/>
          <w:b/>
          <w:bCs/>
          <w:w w:val="104"/>
          <w:sz w:val="24"/>
          <w:szCs w:val="24"/>
        </w:rPr>
        <w:t>。 </w:t>
      </w:r>
    </w:p>
    <w:p>
      <w:pPr>
        <w:tabs>
          <w:tab w:val="left" w:pos="3686"/>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drawing>
          <wp:inline distT="0" distB="0" distL="0" distR="0">
            <wp:extent cx="2267585" cy="1439545"/>
            <wp:effectExtent l="0" t="0" r="0" b="0"/>
            <wp:docPr id="253" name="image2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age241.jpeg"/>
                    <pic:cNvPicPr>
                      <a:picLocks noChangeAspect="1"/>
                    </pic:cNvPicPr>
                  </pic:nvPicPr>
                  <pic:blipFill>
                    <a:blip r:embed="rId16"/>
                    <a:stretch>
                      <a:fillRect/>
                    </a:stretch>
                  </pic:blipFill>
                  <pic:spPr>
                    <a:xfrm>
                      <a:off x="0" y="0"/>
                      <a:ext cx="2268000" cy="1440000"/>
                    </a:xfrm>
                    <a:prstGeom prst="rect">
                      <a:avLst/>
                    </a:prstGeom>
                  </pic:spPr>
                </pic:pic>
              </a:graphicData>
            </a:graphic>
          </wp:inline>
        </w:drawing>
      </w:r>
    </w:p>
    <w:p>
      <w:pPr>
        <w:pStyle w:val="2"/>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pStyle w:val="2"/>
        <w:rPr>
          <w:rFonts w:hint="eastAsia" w:ascii="宋体" w:hAnsi="宋体" w:eastAsia="宋体" w:cs="宋体"/>
          <w:b/>
          <w:bCs/>
          <w:color w:val="FF0000"/>
          <w:sz w:val="24"/>
          <w:szCs w:val="24"/>
        </w:rPr>
      </w:pPr>
      <w:r>
        <w:rPr>
          <w:rFonts w:hint="eastAsia" w:ascii="宋体" w:hAnsi="宋体" w:eastAsia="宋体" w:cs="宋体"/>
          <w:b/>
          <w:bCs/>
          <w:color w:val="FF0000"/>
          <w:sz w:val="24"/>
          <w:szCs w:val="24"/>
        </w:rPr>
        <w:t>答案精析</w:t>
      </w:r>
    </w:p>
    <w:p>
      <w:pPr>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一、</w:t>
      </w:r>
    </w:p>
    <w:p>
      <w:pPr>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应用体验</w:t>
      </w:r>
    </w:p>
    <w:p>
      <w:pPr>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1.B　［B项，HF、HCl、HBr、HI的稳定性与其分子极性键的强弱有关，而与分子间的作用力无关；C项，F</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、Cl</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、Br</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、I</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的组成和结构相似，范德华力随相对分子质量的增大而增大，故其熔、沸点逐渐升高；D项，烷烃分子之间的作用力随相对分子质量的增大而增大，故乙烷、丙烷、丁烷的沸点逐渐升高，在烷烃的同分异构体中，支链越多，范德华力越小，熔、沸点越低，故异丁烷的沸点低于正丁烷。］</w:t>
      </w:r>
    </w:p>
    <w:p>
      <w:pPr>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2.D　［冰中水分子有序排列，每个水分子被4个水分子包围，形成4个氢键，使体积膨胀，密度减小，所以冰能浮在水面上，故①正确；氢键属于分子间作用力，不属于化学键，故②错误；HF分子间存在氢键，沸点最高，HCl、HBr、HI分子间都不存在氢键，其熔、沸点高低取决于分子间作用力大小，相对分子质量越大，分子间作用力越大，则熔、沸点越高，所以沸点：HCl&lt;HBr&lt;HI&lt;HF，故③错误；乙醇可以和水形成分子间氢键，故乙醇能与水以任意比例互溶，故④正确；氢键影响的是物质的物理性质，而分子的稳定性由共价键的强弱决定，故⑤错误。］</w:t>
      </w:r>
    </w:p>
    <w:p>
      <w:pPr>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3.D　［NH</w:t>
      </w:r>
      <w:r>
        <w:rPr>
          <w:rFonts w:hint="eastAsia" w:ascii="宋体" w:hAnsi="宋体" w:eastAsia="宋体" w:cs="宋体"/>
          <w:b/>
          <w:bCs/>
          <w:color w:val="FF0000"/>
          <w:sz w:val="24"/>
          <w:szCs w:val="24"/>
          <w:vertAlign w:val="subscript"/>
        </w:rPr>
        <w:t>3</w:t>
      </w:r>
      <w:r>
        <w:rPr>
          <w:rFonts w:hint="eastAsia" w:ascii="宋体" w:hAnsi="宋体" w:eastAsia="宋体" w:cs="宋体"/>
          <w:b/>
          <w:bCs/>
          <w:color w:val="FF0000"/>
          <w:sz w:val="24"/>
          <w:szCs w:val="24"/>
        </w:rPr>
        <w:t>分子与H</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O分子之间可以形成氢键，增大了NH</w:t>
      </w:r>
      <w:r>
        <w:rPr>
          <w:rFonts w:hint="eastAsia" w:ascii="宋体" w:hAnsi="宋体" w:eastAsia="宋体" w:cs="宋体"/>
          <w:b/>
          <w:bCs/>
          <w:color w:val="FF0000"/>
          <w:sz w:val="24"/>
          <w:szCs w:val="24"/>
          <w:vertAlign w:val="subscript"/>
        </w:rPr>
        <w:t>3</w:t>
      </w:r>
      <w:r>
        <w:rPr>
          <w:rFonts w:hint="eastAsia" w:ascii="宋体" w:hAnsi="宋体" w:eastAsia="宋体" w:cs="宋体"/>
          <w:b/>
          <w:bCs/>
          <w:color w:val="FF0000"/>
          <w:sz w:val="24"/>
          <w:szCs w:val="24"/>
        </w:rPr>
        <w:t>在水中的溶解度；邻羟基苯甲酸形成分子内氢键，而对羟基苯甲酸形成分子间氢键，分子间氢键增大了分子间作用力，使对羟基苯甲酸的熔、沸点比邻羟基苯甲酸的高；乙醇分子结构中含有羟基，可以与水分子形成分子间氢键，从而增大了乙醇在水中的溶解度，而乙醚分子不能与水分子形成氢键，故乙醚在水中的溶解度比乙醇小得多；HF分解时吸收的热量比HCl分解时吸收的热量多的原因是H—F的键能比H—Cl的大，与氢键无关。］</w:t>
      </w:r>
    </w:p>
    <w:p>
      <w:pPr>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4.A　［根据S</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Cl</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的分子结构可知，它属于极性分子，选项A错误；由于S</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Cl</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与S</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Br</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结构相似，而相对分子质量S</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Br</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的大，则熔、沸点：S</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Br</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&gt;S</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Cl</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，选项C正确；由于S</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Cl</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少量泄漏会产生窒息性气体，喷水雾可减慢其挥发，并产生酸性悬浊液，则与水反应的化学方程式可能为2S</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Cl</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+2H</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O</w:t>
      </w:r>
      <w:r>
        <w:rPr>
          <w:rFonts w:hint="eastAsia" w:ascii="宋体" w:hAnsi="宋体" w:eastAsia="宋体" w:cs="宋体"/>
          <w:b/>
          <w:bCs/>
          <w:color w:val="FF0000"/>
          <w:sz w:val="24"/>
          <w:szCs w:val="24"/>
        </w:rPr>
        <w:drawing>
          <wp:inline distT="0" distB="0" distL="0" distR="0">
            <wp:extent cx="251460" cy="179705"/>
            <wp:effectExtent l="0" t="0" r="0" b="0"/>
            <wp:docPr id="59" name="image47.jpeg" descr="source:si_idp8983172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47.jpeg" descr="source:si_idp898317216;FounderCES"/>
                    <pic:cNvPicPr>
                      <a:picLocks noChangeAspect="1"/>
                    </pic:cNvPicPr>
                  </pic:nvPicPr>
                  <pic:blipFill>
                    <a:blip r:embed="rId17"/>
                    <a:stretch>
                      <a:fillRect/>
                    </a:stretch>
                  </pic:blipFill>
                  <pic:spPr>
                    <a:xfrm>
                      <a:off x="0" y="0"/>
                      <a:ext cx="252000" cy="180000"/>
                    </a:xfrm>
                    <a:prstGeom prst="rect">
                      <a:avLst/>
                    </a:prstGeom>
                  </pic:spPr>
                </pic:pic>
              </a:graphicData>
            </a:graphic>
          </wp:inline>
        </w:drawing>
      </w:r>
      <w:r>
        <w:rPr>
          <w:rFonts w:hint="eastAsia" w:ascii="宋体" w:hAnsi="宋体" w:eastAsia="宋体" w:cs="宋体"/>
          <w:b/>
          <w:bCs/>
          <w:color w:val="FF0000"/>
          <w:sz w:val="24"/>
          <w:szCs w:val="24"/>
        </w:rPr>
        <w:t>SO</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↑+3S↓+4HCl，选项D正确。］</w:t>
      </w:r>
    </w:p>
    <w:p>
      <w:pPr>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二、</w:t>
      </w:r>
    </w:p>
    <w:p>
      <w:pPr>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应用体验</w:t>
      </w:r>
    </w:p>
    <w:p>
      <w:pPr>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1.(1)H</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O</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为极性分子，而CS</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为非极性溶剂，根据“相似相溶”规律，H</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O</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难溶于CS</w:t>
      </w:r>
      <w:r>
        <w:rPr>
          <w:rFonts w:hint="eastAsia" w:ascii="宋体" w:hAnsi="宋体" w:eastAsia="宋体" w:cs="宋体"/>
          <w:b/>
          <w:bCs/>
          <w:color w:val="FF0000"/>
          <w:sz w:val="24"/>
          <w:szCs w:val="24"/>
          <w:vertAlign w:val="subscript"/>
        </w:rPr>
        <w:t>2</w:t>
      </w:r>
    </w:p>
    <w:p>
      <w:pPr>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(2)NH</w:t>
      </w:r>
      <w:r>
        <w:rPr>
          <w:rFonts w:hint="eastAsia" w:ascii="宋体" w:hAnsi="宋体" w:eastAsia="宋体" w:cs="宋体"/>
          <w:b/>
          <w:bCs/>
          <w:color w:val="FF0000"/>
          <w:sz w:val="24"/>
          <w:szCs w:val="24"/>
          <w:vertAlign w:val="subscript"/>
        </w:rPr>
        <w:t>3</w:t>
      </w:r>
      <w:r>
        <w:rPr>
          <w:rFonts w:hint="eastAsia" w:ascii="宋体" w:hAnsi="宋体" w:eastAsia="宋体" w:cs="宋体"/>
          <w:b/>
          <w:bCs/>
          <w:color w:val="FF0000"/>
          <w:sz w:val="24"/>
          <w:szCs w:val="24"/>
        </w:rPr>
        <w:t>、CH</w:t>
      </w:r>
      <w:r>
        <w:rPr>
          <w:rFonts w:hint="eastAsia" w:ascii="宋体" w:hAnsi="宋体" w:eastAsia="宋体" w:cs="宋体"/>
          <w:b/>
          <w:bCs/>
          <w:color w:val="FF0000"/>
          <w:sz w:val="24"/>
          <w:szCs w:val="24"/>
          <w:vertAlign w:val="subscript"/>
        </w:rPr>
        <w:t>3</w:t>
      </w:r>
      <w:r>
        <w:rPr>
          <w:rFonts w:hint="eastAsia" w:ascii="宋体" w:hAnsi="宋体" w:eastAsia="宋体" w:cs="宋体"/>
          <w:b/>
          <w:bCs/>
          <w:color w:val="FF0000"/>
          <w:sz w:val="24"/>
          <w:szCs w:val="24"/>
        </w:rPr>
        <w:t>CH</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OH、CH</w:t>
      </w:r>
      <w:r>
        <w:rPr>
          <w:rFonts w:hint="eastAsia" w:ascii="宋体" w:hAnsi="宋体" w:eastAsia="宋体" w:cs="宋体"/>
          <w:b/>
          <w:bCs/>
          <w:color w:val="FF0000"/>
          <w:sz w:val="24"/>
          <w:szCs w:val="24"/>
          <w:vertAlign w:val="subscript"/>
        </w:rPr>
        <w:t>3</w:t>
      </w:r>
      <w:r>
        <w:rPr>
          <w:rFonts w:hint="eastAsia" w:ascii="宋体" w:hAnsi="宋体" w:eastAsia="宋体" w:cs="宋体"/>
          <w:b/>
          <w:bCs/>
          <w:color w:val="FF0000"/>
          <w:sz w:val="24"/>
          <w:szCs w:val="24"/>
        </w:rPr>
        <w:t>CHO都是极性分子，且都能与H</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O形成氢键</w:t>
      </w:r>
    </w:p>
    <w:p>
      <w:pPr>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2.(1)NH</w:t>
      </w:r>
      <w:r>
        <w:rPr>
          <w:rFonts w:hint="eastAsia" w:ascii="宋体" w:hAnsi="宋体" w:eastAsia="宋体" w:cs="宋体"/>
          <w:b/>
          <w:bCs/>
          <w:color w:val="FF0000"/>
          <w:sz w:val="24"/>
          <w:szCs w:val="24"/>
          <w:vertAlign w:val="subscript"/>
        </w:rPr>
        <w:t>3</w:t>
      </w:r>
      <w:r>
        <w:rPr>
          <w:rFonts w:hint="eastAsia" w:ascii="宋体" w:hAnsi="宋体" w:eastAsia="宋体" w:cs="宋体"/>
          <w:b/>
          <w:bCs/>
          <w:color w:val="FF0000"/>
          <w:sz w:val="24"/>
          <w:szCs w:val="24"/>
        </w:rPr>
        <w:t>可形成分子间氢键　(2)两者组成和结构相似，CS</w:t>
      </w:r>
      <w:r>
        <w:rPr>
          <w:rFonts w:hint="eastAsia" w:ascii="宋体" w:hAnsi="宋体" w:eastAsia="宋体" w:cs="宋体"/>
          <w:b/>
          <w:bCs/>
          <w:color w:val="FF0000"/>
          <w:sz w:val="24"/>
          <w:szCs w:val="24"/>
          <w:vertAlign w:val="subscript"/>
        </w:rPr>
        <w:t>2</w:t>
      </w:r>
      <w:r>
        <w:rPr>
          <w:rFonts w:hint="eastAsia" w:ascii="宋体" w:hAnsi="宋体" w:eastAsia="宋体" w:cs="宋体"/>
          <w:b/>
          <w:bCs/>
          <w:color w:val="FF0000"/>
          <w:sz w:val="24"/>
          <w:szCs w:val="24"/>
        </w:rPr>
        <w:t>的相对分子质量大，范德华力强，熔、沸点高　(3)两者相对分子质量相同，CO的极性大，熔、沸点高</w:t>
      </w:r>
    </w:p>
    <w:p>
      <w:pPr>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(4)</w:t>
      </w:r>
      <w:r>
        <w:rPr>
          <w:rFonts w:hint="eastAsia" w:ascii="宋体" w:hAnsi="宋体" w:eastAsia="宋体" w:cs="宋体"/>
          <w:b/>
          <w:bCs/>
          <w:color w:val="FF0000"/>
          <w:sz w:val="24"/>
          <w:szCs w:val="24"/>
        </w:rPr>
        <w:drawing>
          <wp:inline distT="0" distB="0" distL="0" distR="0">
            <wp:extent cx="899795" cy="503555"/>
            <wp:effectExtent l="0" t="0" r="0" b="0"/>
            <wp:docPr id="60" name="image48.jpeg" descr="source:si_idp89847644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48.jpeg" descr="source:si_idp898476448;FounderCES"/>
                    <pic:cNvPicPr>
                      <a:picLocks noChangeAspect="1"/>
                    </pic:cNvPicPr>
                  </pic:nvPicPr>
                  <pic:blipFill>
                    <a:blip r:embed="rId18"/>
                    <a:stretch>
                      <a:fillRect/>
                    </a:stretch>
                  </pic:blipFill>
                  <pic:spPr>
                    <a:xfrm>
                      <a:off x="0" y="0"/>
                      <a:ext cx="900000" cy="504000"/>
                    </a:xfrm>
                    <a:prstGeom prst="rect">
                      <a:avLst/>
                    </a:prstGeom>
                  </pic:spPr>
                </pic:pic>
              </a:graphicData>
            </a:graphic>
          </wp:inline>
        </w:drawing>
      </w:r>
      <w:r>
        <w:rPr>
          <w:rFonts w:hint="eastAsia" w:ascii="宋体" w:hAnsi="宋体" w:eastAsia="宋体" w:cs="宋体"/>
          <w:b/>
          <w:bCs/>
          <w:color w:val="FF0000"/>
          <w:sz w:val="24"/>
          <w:szCs w:val="24"/>
        </w:rPr>
        <w:t>形成分子内氢键，而</w:t>
      </w:r>
      <w:r>
        <w:rPr>
          <w:rFonts w:hint="eastAsia" w:ascii="宋体" w:hAnsi="宋体" w:eastAsia="宋体" w:cs="宋体"/>
          <w:b/>
          <w:bCs/>
          <w:color w:val="FF0000"/>
          <w:sz w:val="24"/>
          <w:szCs w:val="24"/>
        </w:rPr>
        <w:drawing>
          <wp:inline distT="0" distB="0" distL="0" distR="0">
            <wp:extent cx="1259840" cy="251460"/>
            <wp:effectExtent l="0" t="0" r="0" b="0"/>
            <wp:docPr id="61" name="image49.jpeg" descr="source:si_idp8984896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49.jpeg" descr="source:si_idp898489632;FounderCES"/>
                    <pic:cNvPicPr>
                      <a:picLocks noChangeAspect="1"/>
                    </pic:cNvPicPr>
                  </pic:nvPicPr>
                  <pic:blipFill>
                    <a:blip r:embed="rId19"/>
                    <a:stretch>
                      <a:fillRect/>
                    </a:stretch>
                  </pic:blipFill>
                  <pic:spPr>
                    <a:xfrm>
                      <a:off x="0" y="0"/>
                      <a:ext cx="1260000" cy="252000"/>
                    </a:xfrm>
                    <a:prstGeom prst="rect">
                      <a:avLst/>
                    </a:prstGeom>
                  </pic:spPr>
                </pic:pic>
              </a:graphicData>
            </a:graphic>
          </wp:inline>
        </w:drawing>
      </w:r>
      <w:r>
        <w:rPr>
          <w:rFonts w:hint="eastAsia" w:ascii="宋体" w:hAnsi="宋体" w:eastAsia="宋体" w:cs="宋体"/>
          <w:b/>
          <w:bCs/>
          <w:color w:val="FF0000"/>
          <w:sz w:val="24"/>
          <w:szCs w:val="24"/>
        </w:rPr>
        <w:t>形成分子间氢键，分子间氢键使分子间作用力增大，沸点升高</w:t>
      </w:r>
    </w:p>
    <w:p>
      <w:pPr>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3.硼酸分子间以氢键缔合在一起，难以溶解；加热时，部分氢键被破坏，硼酸分子与水分子形成氢键，溶解度增大</w:t>
      </w:r>
    </w:p>
    <w:sectPr>
      <w:headerReference r:id="rId3" w:type="default"/>
      <w:footerReference r:id="rId4" w:type="default"/>
      <w:footnotePr>
        <w:numFmt w:val="decimalEnclosedCircleChinese"/>
      </w:footnotePr>
      <w:pgSz w:w="11907" w:h="16159"/>
      <w:pgMar w:top="850" w:right="850" w:bottom="850" w:left="85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书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准圆_GBK">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eastAsia="宋体" w:cs="Times New Roman"/>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eastAsia="宋体" w:cs="Times New Roman"/>
        <w:color w:val="FFFFFF"/>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both"/>
      <w:rPr>
        <w:rFonts w:ascii="Times New Roman" w:eastAsia="宋体" w:cs="Times New Roman"/>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numFmt w:val="decimalEnclosedCircleChinese"/>
  </w:footnotePr>
  <w:compat>
    <w:ulTrailSpac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zNTE0ZjQxOTdhZTBkMTI2NzU2MTM0ZDcwODRjYjkifQ=="/>
  </w:docVars>
  <w:rsids>
    <w:rsidRoot w:val="00FA57C3"/>
    <w:rsid w:val="000120E3"/>
    <w:rsid w:val="00043C97"/>
    <w:rsid w:val="00051636"/>
    <w:rsid w:val="0006373F"/>
    <w:rsid w:val="00075369"/>
    <w:rsid w:val="000B623B"/>
    <w:rsid w:val="001302C8"/>
    <w:rsid w:val="0013235C"/>
    <w:rsid w:val="00152491"/>
    <w:rsid w:val="00152ED9"/>
    <w:rsid w:val="001B1FE6"/>
    <w:rsid w:val="001C5ADF"/>
    <w:rsid w:val="002068E6"/>
    <w:rsid w:val="0020714B"/>
    <w:rsid w:val="00292EDB"/>
    <w:rsid w:val="00326389"/>
    <w:rsid w:val="00327CDE"/>
    <w:rsid w:val="00391EE7"/>
    <w:rsid w:val="003A35BA"/>
    <w:rsid w:val="003B1CD3"/>
    <w:rsid w:val="00405CA5"/>
    <w:rsid w:val="004151FC"/>
    <w:rsid w:val="00451408"/>
    <w:rsid w:val="00486645"/>
    <w:rsid w:val="0049669A"/>
    <w:rsid w:val="004A2F49"/>
    <w:rsid w:val="004A3019"/>
    <w:rsid w:val="00510EA2"/>
    <w:rsid w:val="005156A7"/>
    <w:rsid w:val="005243A2"/>
    <w:rsid w:val="00535272"/>
    <w:rsid w:val="005518C6"/>
    <w:rsid w:val="0058578F"/>
    <w:rsid w:val="005B0CFB"/>
    <w:rsid w:val="005E312F"/>
    <w:rsid w:val="005F127C"/>
    <w:rsid w:val="006C537E"/>
    <w:rsid w:val="006E28A5"/>
    <w:rsid w:val="00720332"/>
    <w:rsid w:val="00737E5F"/>
    <w:rsid w:val="0081363D"/>
    <w:rsid w:val="00843D10"/>
    <w:rsid w:val="008B3DDC"/>
    <w:rsid w:val="008C1895"/>
    <w:rsid w:val="009217BC"/>
    <w:rsid w:val="00960619"/>
    <w:rsid w:val="00971BFB"/>
    <w:rsid w:val="009D7281"/>
    <w:rsid w:val="009F4C47"/>
    <w:rsid w:val="00A33F40"/>
    <w:rsid w:val="00A457A1"/>
    <w:rsid w:val="00AB315B"/>
    <w:rsid w:val="00B308B8"/>
    <w:rsid w:val="00B82B68"/>
    <w:rsid w:val="00BA1E36"/>
    <w:rsid w:val="00BC159F"/>
    <w:rsid w:val="00BC3C7E"/>
    <w:rsid w:val="00BF17CB"/>
    <w:rsid w:val="00C02FC6"/>
    <w:rsid w:val="00C44E2D"/>
    <w:rsid w:val="00C47140"/>
    <w:rsid w:val="00C6302E"/>
    <w:rsid w:val="00C70E67"/>
    <w:rsid w:val="00C82289"/>
    <w:rsid w:val="00C93E3A"/>
    <w:rsid w:val="00CB1D13"/>
    <w:rsid w:val="00D01BC0"/>
    <w:rsid w:val="00D3685C"/>
    <w:rsid w:val="00D81827"/>
    <w:rsid w:val="00D940E1"/>
    <w:rsid w:val="00D97E30"/>
    <w:rsid w:val="00E05032"/>
    <w:rsid w:val="00E336E3"/>
    <w:rsid w:val="00E5427A"/>
    <w:rsid w:val="00E629AC"/>
    <w:rsid w:val="00E93DC0"/>
    <w:rsid w:val="00EB4538"/>
    <w:rsid w:val="00ED2EE7"/>
    <w:rsid w:val="00F043AD"/>
    <w:rsid w:val="00F04FC0"/>
    <w:rsid w:val="00F2499B"/>
    <w:rsid w:val="00F81A0E"/>
    <w:rsid w:val="00FA57C3"/>
    <w:rsid w:val="00FA684E"/>
    <w:rsid w:val="00FC4922"/>
    <w:rsid w:val="05145320"/>
    <w:rsid w:val="37A46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Ansi="Times New Roman" w:asciiTheme="minorHAnsi" w:eastAsiaTheme="minorEastAsia" w:cstheme="minorBidi"/>
      <w:sz w:val="22"/>
      <w:szCs w:val="22"/>
      <w:lang w:val="en-US" w:eastAsia="zh-CN" w:bidi="ar-SA"/>
    </w:rPr>
  </w:style>
  <w:style w:type="paragraph" w:styleId="2">
    <w:name w:val="heading 2"/>
    <w:basedOn w:val="1"/>
    <w:next w:val="1"/>
    <w:link w:val="27"/>
    <w:unhideWhenUsed/>
    <w:qFormat/>
    <w:uiPriority w:val="9"/>
    <w:pPr>
      <w:keepNext/>
      <w:keepLines/>
      <w:spacing w:before="260" w:after="260" w:line="416" w:lineRule="auto"/>
      <w:jc w:val="center"/>
      <w:outlineLvl w:val="1"/>
    </w:pPr>
    <w:rPr>
      <w:rFonts w:ascii="Times New Roman" w:eastAsia="黑体" w:cstheme="majorBidi"/>
      <w:b/>
      <w:bCs/>
      <w:sz w:val="32"/>
      <w:szCs w:val="32"/>
    </w:rPr>
  </w:style>
  <w:style w:type="paragraph" w:styleId="3">
    <w:name w:val="heading 3"/>
    <w:basedOn w:val="1"/>
    <w:next w:val="1"/>
    <w:link w:val="28"/>
    <w:unhideWhenUsed/>
    <w:qFormat/>
    <w:uiPriority w:val="9"/>
    <w:pPr>
      <w:keepNext/>
      <w:keepLines/>
      <w:spacing w:before="260" w:after="260" w:line="416" w:lineRule="auto"/>
      <w:jc w:val="center"/>
      <w:outlineLvl w:val="2"/>
    </w:pPr>
    <w:rPr>
      <w:rFonts w:ascii="Times New Roman"/>
      <w:b/>
      <w:bCs/>
      <w:sz w:val="32"/>
      <w:szCs w:val="32"/>
    </w:rPr>
  </w:style>
  <w:style w:type="character" w:default="1" w:styleId="12">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5"/>
    <w:link w:val="17"/>
    <w:semiHidden/>
    <w:unhideWhenUsed/>
    <w:qFormat/>
    <w:uiPriority w:val="99"/>
    <w:rPr>
      <w:rFonts w:ascii="Tahoma" w:hAnsi="Tahoma" w:cs="Tahoma"/>
      <w:sz w:val="16"/>
      <w:szCs w:val="16"/>
    </w:rPr>
  </w:style>
  <w:style w:type="paragraph" w:customStyle="1" w:styleId="5">
    <w:name w:val="_Style 5"/>
    <w:qFormat/>
    <w:uiPriority w:val="0"/>
    <w:rPr>
      <w:rFonts w:hAnsi="Times New Roman" w:asciiTheme="minorHAnsi" w:eastAsiaTheme="minorEastAsia" w:cstheme="minorBidi"/>
      <w:sz w:val="22"/>
      <w:szCs w:val="22"/>
      <w:lang w:val="en-US" w:eastAsia="zh-CN" w:bidi="ar-SA"/>
    </w:rPr>
  </w:style>
  <w:style w:type="paragraph" w:styleId="6">
    <w:name w:val="footer"/>
    <w:basedOn w:val="5"/>
    <w:link w:val="15"/>
    <w:unhideWhenUsed/>
    <w:qFormat/>
    <w:uiPriority w:val="99"/>
    <w:pPr>
      <w:tabs>
        <w:tab w:val="center" w:pos="4513"/>
        <w:tab w:val="right" w:pos="9026"/>
      </w:tabs>
    </w:pPr>
  </w:style>
  <w:style w:type="paragraph" w:styleId="7">
    <w:name w:val="header"/>
    <w:basedOn w:val="5"/>
    <w:link w:val="14"/>
    <w:unhideWhenUsed/>
    <w:qFormat/>
    <w:uiPriority w:val="99"/>
    <w:pPr>
      <w:tabs>
        <w:tab w:val="center" w:pos="4513"/>
        <w:tab w:val="right" w:pos="9026"/>
      </w:tabs>
    </w:pPr>
  </w:style>
  <w:style w:type="paragraph" w:styleId="8">
    <w:name w:val="footnote text"/>
    <w:basedOn w:val="5"/>
    <w:link w:val="22"/>
    <w:semiHidden/>
    <w:unhideWhenUsed/>
    <w:qFormat/>
    <w:uiPriority w:val="99"/>
    <w:pPr>
      <w:snapToGrid w:val="0"/>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11">
    <w:name w:val="Light Shading Accent 3"/>
    <w:basedOn w:val="9"/>
    <w:qFormat/>
    <w:uiPriority w:val="60"/>
    <w:rPr>
      <w:color w:val="7692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13">
    <w:name w:val="footnote reference"/>
    <w:basedOn w:val="12"/>
    <w:semiHidden/>
    <w:unhideWhenUsed/>
    <w:qFormat/>
    <w:uiPriority w:val="99"/>
    <w:rPr>
      <w:vertAlign w:val="superscript"/>
    </w:rPr>
  </w:style>
  <w:style w:type="character" w:customStyle="1" w:styleId="14">
    <w:name w:val="页眉 Char"/>
    <w:basedOn w:val="12"/>
    <w:link w:val="7"/>
    <w:qFormat/>
    <w:uiPriority w:val="99"/>
  </w:style>
  <w:style w:type="character" w:customStyle="1" w:styleId="15">
    <w:name w:val="页脚 Char"/>
    <w:basedOn w:val="12"/>
    <w:link w:val="6"/>
    <w:qFormat/>
    <w:uiPriority w:val="99"/>
  </w:style>
  <w:style w:type="paragraph" w:styleId="16">
    <w:name w:val="List Paragraph"/>
    <w:basedOn w:val="5"/>
    <w:qFormat/>
    <w:uiPriority w:val="34"/>
    <w:pPr>
      <w:ind w:left="720"/>
      <w:contextualSpacing/>
    </w:pPr>
  </w:style>
  <w:style w:type="character" w:customStyle="1" w:styleId="17">
    <w:name w:val="批注框文本 Char"/>
    <w:basedOn w:val="12"/>
    <w:link w:val="4"/>
    <w:semiHidden/>
    <w:qFormat/>
    <w:uiPriority w:val="99"/>
    <w:rPr>
      <w:rFonts w:ascii="Tahoma" w:hAnsi="Tahoma" w:cs="Tahoma"/>
      <w:sz w:val="16"/>
      <w:szCs w:val="16"/>
    </w:rPr>
  </w:style>
  <w:style w:type="paragraph" w:styleId="18">
    <w:name w:val="Quote"/>
    <w:basedOn w:val="5"/>
    <w:next w:val="5"/>
    <w:link w:val="19"/>
    <w:qFormat/>
    <w:uiPriority w:val="29"/>
    <w:rPr>
      <w:i/>
      <w:iCs/>
      <w:color w:val="000000" w:themeColor="text1"/>
    </w:rPr>
  </w:style>
  <w:style w:type="character" w:customStyle="1" w:styleId="19">
    <w:name w:val="引用 Char"/>
    <w:basedOn w:val="12"/>
    <w:link w:val="18"/>
    <w:qFormat/>
    <w:uiPriority w:val="29"/>
    <w:rPr>
      <w:i/>
      <w:iCs/>
      <w:color w:val="000000" w:themeColor="text1"/>
    </w:rPr>
  </w:style>
  <w:style w:type="paragraph" w:customStyle="1" w:styleId="20">
    <w:name w:val="MTDisplayEquation"/>
    <w:basedOn w:val="5"/>
    <w:next w:val="5"/>
    <w:link w:val="21"/>
    <w:qFormat/>
    <w:uiPriority w:val="0"/>
    <w:pPr>
      <w:tabs>
        <w:tab w:val="center" w:pos="4160"/>
        <w:tab w:val="right" w:pos="8300"/>
      </w:tabs>
    </w:pPr>
  </w:style>
  <w:style w:type="character" w:customStyle="1" w:styleId="21">
    <w:name w:val="MTDisplayEquation Char"/>
    <w:basedOn w:val="12"/>
    <w:link w:val="20"/>
    <w:qFormat/>
    <w:uiPriority w:val="0"/>
  </w:style>
  <w:style w:type="character" w:customStyle="1" w:styleId="22">
    <w:name w:val="脚注文本 Char"/>
    <w:basedOn w:val="12"/>
    <w:link w:val="8"/>
    <w:semiHidden/>
    <w:qFormat/>
    <w:uiPriority w:val="99"/>
    <w:rPr>
      <w:sz w:val="18"/>
      <w:szCs w:val="18"/>
    </w:rPr>
  </w:style>
  <w:style w:type="paragraph" w:customStyle="1" w:styleId="23">
    <w:name w:val="[基本段落]"/>
    <w:basedOn w:val="24"/>
    <w:qFormat/>
    <w:uiPriority w:val="0"/>
  </w:style>
  <w:style w:type="paragraph" w:customStyle="1" w:styleId="24">
    <w:name w:val="[系统文字]"/>
    <w:qFormat/>
    <w:uiPriority w:val="0"/>
    <w:pPr>
      <w:jc w:val="both"/>
    </w:pPr>
    <w:rPr>
      <w:rFonts w:ascii="Times New Roman" w:hAnsi="Times New Roman" w:eastAsia="方正书宋_GBK" w:cstheme="minorBidi"/>
      <w:color w:val="000000"/>
      <w:sz w:val="21"/>
      <w:szCs w:val="21"/>
      <w:lang w:val="en-US" w:eastAsia="zh-CN" w:bidi="ar-SA"/>
    </w:rPr>
  </w:style>
  <w:style w:type="paragraph" w:customStyle="1" w:styleId="25">
    <w:name w:val="Title 2"/>
    <w:basedOn w:val="1"/>
    <w:qFormat/>
    <w:uiPriority w:val="0"/>
    <w:pPr>
      <w:jc w:val="center"/>
      <w:outlineLvl w:val="3"/>
    </w:pPr>
    <w:rPr>
      <w:rFonts w:eastAsia="方正小标宋_GBK"/>
      <w:sz w:val="36"/>
      <w:szCs w:val="36"/>
    </w:rPr>
  </w:style>
  <w:style w:type="paragraph" w:customStyle="1" w:styleId="26">
    <w:name w:val="Title 3"/>
    <w:basedOn w:val="1"/>
    <w:qFormat/>
    <w:uiPriority w:val="0"/>
    <w:pPr>
      <w:jc w:val="center"/>
      <w:outlineLvl w:val="4"/>
    </w:pPr>
    <w:rPr>
      <w:rFonts w:eastAsia="方正准圆_GBK"/>
      <w:sz w:val="32"/>
      <w:szCs w:val="32"/>
    </w:rPr>
  </w:style>
  <w:style w:type="character" w:customStyle="1" w:styleId="27">
    <w:name w:val="标题 2 Char"/>
    <w:basedOn w:val="12"/>
    <w:link w:val="2"/>
    <w:qFormat/>
    <w:uiPriority w:val="9"/>
    <w:rPr>
      <w:rFonts w:ascii="Times New Roman" w:eastAsia="黑体" w:cstheme="majorBidi"/>
      <w:b/>
      <w:bCs/>
      <w:sz w:val="32"/>
      <w:szCs w:val="32"/>
    </w:rPr>
  </w:style>
  <w:style w:type="character" w:customStyle="1" w:styleId="28">
    <w:name w:val="标题 3 Char"/>
    <w:basedOn w:val="12"/>
    <w:link w:val="3"/>
    <w:qFormat/>
    <w:uiPriority w:val="9"/>
    <w:rPr>
      <w:rFonts w:ascii="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tiff"/><Relationship Id="rId7" Type="http://schemas.openxmlformats.org/officeDocument/2006/relationships/image" Target="media/image3.tif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4.xml"/><Relationship Id="rId22" Type="http://schemas.openxmlformats.org/officeDocument/2006/relationships/customXml" Target="../customXml/item3.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tiff"/><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tiff"/><Relationship Id="rId12" Type="http://schemas.openxmlformats.org/officeDocument/2006/relationships/image" Target="media/image8.jpeg"/><Relationship Id="rId11" Type="http://schemas.openxmlformats.org/officeDocument/2006/relationships/image" Target="media/image7.tiff"/><Relationship Id="rId10" Type="http://schemas.openxmlformats.org/officeDocument/2006/relationships/image" Target="media/image6.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1025"/>
  </customShpExts>
</s:customData>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cxp:PackageInfo xmlns:cxp="http://www.founder.com/2010/customXmlParts">
  <LabelTrees>
    <LabelTree customXmlPartId="{4B3307D3-B2C9-4FF8-8CBB-8B9570B3AA04}"/>
  </LabelTrees>
</cxp:PackageInfo>
</file>

<file path=customXml/item4.xml><?xml version="1.0" encoding="utf-8"?>
<dp:LabelRoot xmlns:dp="http://www.founder.com/2010/digitalPublish/labelTree" tagType="contentCtrl">
</dp:Label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88689-C533-4448-945B-12F4B397B557}">
  <ds:schemaRefs/>
</ds:datastoreItem>
</file>

<file path=customXml/itemProps3.xml><?xml version="1.0" encoding="utf-8"?>
<ds:datastoreItem xmlns:ds="http://schemas.openxmlformats.org/officeDocument/2006/customXml" ds:itemID="{A6139CF6-5931-4AE5-A712-2A5998365C5A}">
  <ds:schemaRefs/>
</ds:datastoreItem>
</file>

<file path=customXml/itemProps4.xml><?xml version="1.0" encoding="utf-8"?>
<ds:datastoreItem xmlns:ds="http://schemas.openxmlformats.org/officeDocument/2006/customXml" ds:itemID="{4B3307D3-B2C9-4FF8-8CBB-8B9570B3AA04}">
  <ds:schemaRefs/>
</ds:datastoreItem>
</file>

<file path=docProps/app.xml><?xml version="1.0" encoding="utf-8"?>
<Properties xmlns="http://schemas.openxmlformats.org/officeDocument/2006/extended-properties" xmlns:vt="http://schemas.openxmlformats.org/officeDocument/2006/docPropsVTypes">
  <Template>Normal.dotm</Template>
  <Company>Intergen Ltd</Company>
  <Pages>6</Pages>
  <Words>2415</Words>
  <Characters>3000</Characters>
  <Lines>22</Lines>
  <Paragraphs>6</Paragraphs>
  <TotalTime>161</TotalTime>
  <ScaleCrop>false</ScaleCrop>
  <LinksUpToDate>false</LinksUpToDate>
  <CharactersWithSpaces>3035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2009-03-05T00:31:00Z</dcterms:created>
  <dc:creator>秋辛落雁</dc:creator>
  <cp:lastModifiedBy>Administrator</cp:lastModifiedBy>
  <dcterms:modified xsi:type="dcterms:W3CDTF">2014-06-15T03:45:09Z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2052-11.1.0.14036</vt:lpwstr>
  </property>
  <property fmtid="{D5CDD505-2E9C-101B-9397-08002B2CF9AE}" pid="7" name="ICV">
    <vt:lpwstr>A8670C96C53F4872B044C1B8D8DB7AAB_12</vt:lpwstr>
  </property>
</Properties>
</file>