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D874">
      <w:pPr>
        <w:pStyle w:val="18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bookmarkStart w:id="0" w:name="OLE_LINK10"/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10922000</wp:posOffset>
            </wp:positionV>
            <wp:extent cx="266700" cy="368300"/>
            <wp:effectExtent l="0" t="0" r="7620" b="1270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第三章   晶体结构与性质</w:t>
      </w:r>
    </w:p>
    <w:p w14:paraId="7E1092B2">
      <w:pPr>
        <w:pStyle w:val="59"/>
        <w:tabs>
          <w:tab w:val="left" w:pos="3780"/>
          <w:tab w:val="left" w:pos="7560"/>
          <w:tab w:val="left" w:pos="15120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 xml:space="preserve"> 配合物及超分子</w:t>
      </w:r>
    </w:p>
    <w:p w14:paraId="3ABCABFB">
      <w:pPr>
        <w:pStyle w:val="59"/>
        <w:tabs>
          <w:tab w:val="left" w:pos="3780"/>
          <w:tab w:val="left" w:pos="7560"/>
          <w:tab w:val="left" w:pos="15120"/>
        </w:tabs>
        <w:snapToGrid w:val="0"/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【学习目标】</w:t>
      </w:r>
    </w:p>
    <w:p w14:paraId="77544E2B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1.能从微观角度理解配位键的形成条件和表示方法；能判断常见的配合物。</w:t>
      </w:r>
    </w:p>
    <w:p w14:paraId="73D57C17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2.能利用配合物的性质去推测配合物的组成，从而形成“结构决定性质”的认知模型。</w:t>
      </w:r>
    </w:p>
    <w:p w14:paraId="4DD611C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3.了解超分子概念及其特性。</w:t>
      </w:r>
    </w:p>
    <w:bookmarkEnd w:id="0"/>
    <w:p w14:paraId="50A66E2F">
      <w:pPr>
        <w:pStyle w:val="18"/>
        <w:widowControl/>
        <w:jc w:val="center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3.4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</w:rPr>
        <w:t>配合物及超分子</w:t>
      </w:r>
    </w:p>
    <w:p w14:paraId="60AE2152">
      <w:pPr>
        <w:pStyle w:val="4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教学环节1：情景引入</w:t>
      </w:r>
    </w:p>
    <w:p w14:paraId="4727F1F2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基因组中，遗传信息存储在DNA序列中，该遗传信息的传递由互补的含氮碱基序列的存在得到保证。细胞可以通过称为DNA复制的过程简单地复制遗传信息，是生物体发育和正常运作必不可少的生物大分子。</w:t>
      </w:r>
    </w:p>
    <w:p w14:paraId="50FF319D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【思考】 </w:t>
      </w:r>
      <w:r>
        <w:rPr>
          <w:rFonts w:hint="default" w:ascii="Times New Roman" w:hAnsi="Times New Roman" w:eastAsia="宋体" w:cs="Times New Roman"/>
          <w:sz w:val="24"/>
          <w:szCs w:val="24"/>
        </w:rPr>
        <w:t>那么，双螺旋DNA的两条分子链是通过什么结合的？</w:t>
      </w:r>
    </w:p>
    <w:p w14:paraId="006E66B2">
      <w:pPr>
        <w:pStyle w:val="4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教学环节2：新课讲解</w:t>
      </w:r>
    </w:p>
    <w:p w14:paraId="6070A14D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学习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任务一：</w:t>
      </w:r>
      <w:r>
        <w:rPr>
          <w:rFonts w:hint="default" w:ascii="Times New Roman" w:hAnsi="Times New Roman" w:eastAsia="宋体" w:cs="Times New Roman"/>
          <w:sz w:val="24"/>
          <w:szCs w:val="24"/>
        </w:rPr>
        <w:t>超分子</w:t>
      </w:r>
    </w:p>
    <w:p w14:paraId="09F2A423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1．概念：由两种或两种以上的分子通过分子间相互作用形成的分子聚集体。</w:t>
      </w:r>
    </w:p>
    <w:p w14:paraId="5A5E7620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微点拨：</w:t>
      </w:r>
      <w:r>
        <w:rPr>
          <w:rFonts w:hint="default" w:ascii="Times New Roman" w:hAnsi="Times New Roman" w:eastAsia="宋体" w:cs="Times New Roman"/>
          <w:sz w:val="24"/>
          <w:szCs w:val="24"/>
        </w:rPr>
        <w:t>超分子定义中的分子是广义的，包括离子。</w:t>
      </w:r>
    </w:p>
    <w:p w14:paraId="1D957CB8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  <w:r>
        <w:rPr>
          <w:rFonts w:hint="default" w:ascii="Times New Roman" w:hAnsi="Times New Roman" w:eastAsia="宋体" w:cs="Times New Roman"/>
          <w:sz w:val="24"/>
          <w:szCs w:val="24"/>
        </w:rPr>
        <w:t>超分子的实例</w:t>
      </w:r>
    </w:p>
    <w:p w14:paraId="1B1B621A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(1)分离C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60</w:t>
      </w:r>
      <w:r>
        <w:rPr>
          <w:rFonts w:hint="default" w:ascii="Times New Roman" w:hAnsi="Times New Roman" w:eastAsia="宋体" w:cs="Times New Roman"/>
          <w:sz w:val="24"/>
          <w:szCs w:val="24"/>
        </w:rPr>
        <w:t>和C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70</w:t>
      </w:r>
    </w:p>
    <w:p w14:paraId="7E33566D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617470" cy="1718310"/>
            <wp:effectExtent l="0" t="0" r="3810" b="38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286000" cy="1140460"/>
            <wp:effectExtent l="0" t="0" r="0" b="25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F500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(2)冠醚识别碱金属离子</w:t>
      </w:r>
    </w:p>
    <w:p w14:paraId="62B40A95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冠醚是皇冠状的分子，可有不同大小的空穴适配不同大小的碱金属离子</w:t>
      </w:r>
    </w:p>
    <w:p w14:paraId="7095CF2B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(3)超分子两个的重要特征——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193EF666">
      <w:pPr>
        <w:pStyle w:val="4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</w:t>
      </w:r>
      <w:r>
        <w:rPr>
          <w:rFonts w:hint="eastAsia" w:ascii="Times New Roman" w:hAnsi="Times New Roman" w:cs="Times New Roman"/>
          <w:bCs w:val="0"/>
          <w:color w:val="000000"/>
          <w:kern w:val="24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效果验收</w:t>
      </w:r>
    </w:p>
    <w:p w14:paraId="39F599A9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</w:t>
      </w:r>
      <w:r>
        <w:rPr>
          <w:rFonts w:hint="default" w:ascii="Times New Roman" w:hAnsi="Times New Roman" w:eastAsia="宋体" w:cs="Times New Roman"/>
          <w:sz w:val="24"/>
          <w:szCs w:val="24"/>
        </w:rPr>
        <w:t>判断正误</w:t>
      </w:r>
      <w:r>
        <w:rPr>
          <w:rFonts w:hint="default" w:ascii="Times New Roman" w:hAnsi="Times New Roman" w:eastAsia="宋体" w:cs="Times New Roman"/>
          <w:sz w:val="24"/>
          <w:szCs w:val="24"/>
        </w:rPr>
        <w:t>(对的在括号内打“√”，错的在括号内打“×”。)</w:t>
      </w:r>
    </w:p>
    <w:p w14:paraId="679B5907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(1)形成配位键的条件是一方有空轨道，另一方有孤电子对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(    )</w:t>
      </w:r>
    </w:p>
    <w:p w14:paraId="65D30F12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(2)配位键是一种特殊的共价键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(    )</w:t>
      </w:r>
    </w:p>
    <w:p w14:paraId="7CA9633F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(3)配位化合物中的配体可以是分子也可以是阴离子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(    )</w:t>
      </w:r>
    </w:p>
    <w:p w14:paraId="777B23DB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(4)超分子一定是由呈电中性的分子组成，不可能含有离子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(    )</w:t>
      </w:r>
    </w:p>
    <w:p w14:paraId="57CD4349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2．下列不能形成配位键的组合是(　　)</w:t>
      </w:r>
    </w:p>
    <w:p w14:paraId="11DCC60B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A．Ag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sz w:val="24"/>
          <w:szCs w:val="24"/>
        </w:rPr>
        <w:t>、NH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　　　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O、H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＋</w:t>
      </w:r>
    </w:p>
    <w:p w14:paraId="2714CB56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C．Co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4"/>
          <w:szCs w:val="24"/>
        </w:rPr>
        <w:t>、CO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D．Ag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eastAsia="宋体" w:cs="Times New Roman"/>
          <w:sz w:val="24"/>
          <w:szCs w:val="24"/>
        </w:rPr>
        <w:t>、H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＋</w:t>
      </w:r>
    </w:p>
    <w:p w14:paraId="209E76DC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3．回答下列问题：</w:t>
      </w:r>
    </w:p>
    <w:p w14:paraId="5DAB302D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(1)配合物[Ag(NH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]OH的中心离子是________，配位原子是________，配位数是________，它的电离方程式是_____________。</w:t>
      </w:r>
    </w:p>
    <w:p w14:paraId="07A98C86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(2)向盛有少量NaCl溶液的试管中滴入少量AgNO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溶液，再加入氨水，观察到的现象是____________________________________。</w:t>
      </w:r>
    </w:p>
    <w:p w14:paraId="0861807C">
      <w:pPr>
        <w:pStyle w:val="4"/>
        <w:spacing w:before="0" w:beforeAutospacing="0" w:after="0" w:afterAutospacing="0"/>
        <w:ind w:firstLine="0"/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教学环节</w:t>
      </w:r>
      <w:r>
        <w:rPr>
          <w:rFonts w:hint="eastAsia" w:ascii="Times New Roman" w:hAnsi="Times New Roman" w:cs="Times New Roman"/>
          <w:bCs w:val="0"/>
          <w:color w:val="000000"/>
          <w:kern w:val="24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default" w:ascii="Times New Roman" w:hAnsi="Times New Roman" w:eastAsia="宋体" w:cs="Times New Roman"/>
          <w:bCs w:val="0"/>
          <w:color w:val="000000"/>
          <w:kern w:val="24"/>
          <w:sz w:val="24"/>
          <w:szCs w:val="24"/>
        </w:rPr>
        <w:t>：课堂练习</w:t>
      </w:r>
    </w:p>
    <w:p w14:paraId="0D69C1CA">
      <w:pPr>
        <w:pStyle w:val="59"/>
        <w:tabs>
          <w:tab w:val="left" w:pos="3780"/>
          <w:tab w:val="left" w:pos="7560"/>
          <w:tab w:val="left" w:pos="15120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【当堂过关】</w:t>
      </w:r>
    </w:p>
    <w:p w14:paraId="0D12DFBC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1．若X、Y两种粒子之间可形成配位键，则下列说法正确的是(　　)</w:t>
      </w:r>
    </w:p>
    <w:p w14:paraId="5F70673B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A．X、Y只能是分子</w:t>
      </w:r>
    </w:p>
    <w:p w14:paraId="70F7465E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B．X、Y只能是离子</w:t>
      </w:r>
    </w:p>
    <w:p w14:paraId="4600F6AC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C．若X提供空轨道，则Y至少要提供一对孤电子对</w:t>
      </w:r>
    </w:p>
    <w:p w14:paraId="1CF4CAE5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D．若X提供空轨道，则配位键表示为X→Y</w:t>
      </w:r>
    </w:p>
    <w:p w14:paraId="2D27C2B1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2．下列粒子中含配位键的是(　　)</w:t>
      </w:r>
    </w:p>
    <w:p w14:paraId="027948BD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eq \o\al(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,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instrText xml:space="preserve">5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t>　</w:t>
      </w:r>
      <w:r>
        <w:rPr>
          <w:rFonts w:hint="default" w:ascii="Times New Roman" w:hAnsi="Times New Roman" w:eastAsia="宋体" w:cs="Times New Roman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CH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 xml:space="preserve">4 </w:t>
      </w:r>
      <w:r>
        <w:rPr>
          <w:rFonts w:hint="default" w:ascii="Times New Roman" w:hAnsi="Times New Roman" w:eastAsia="宋体" w:cs="Times New Roman"/>
          <w:sz w:val="24"/>
          <w:szCs w:val="24"/>
        </w:rPr>
        <w:t>③</w:t>
      </w:r>
      <w:r>
        <w:rPr>
          <w:rFonts w:hint="default" w:ascii="Times New Roman" w:hAnsi="Times New Roman" w:eastAsia="宋体" w:cs="Times New Roman"/>
          <w:sz w:val="24"/>
          <w:szCs w:val="24"/>
        </w:rPr>
        <w:t>OH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 xml:space="preserve">－ </w:t>
      </w:r>
      <w:r>
        <w:rPr>
          <w:rFonts w:hint="default" w:ascii="Times New Roman" w:hAnsi="Times New Roman" w:eastAsia="宋体" w:cs="Times New Roman"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sz w:val="24"/>
          <w:szCs w:val="24"/>
        </w:rPr>
        <w:t>NH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eq \o\al(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,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t>　</w:t>
      </w:r>
      <w:r>
        <w:rPr>
          <w:rFonts w:hint="default" w:ascii="Times New Roman" w:hAnsi="Times New Roman" w:eastAsia="宋体" w:cs="Times New Roman"/>
          <w:sz w:val="24"/>
          <w:szCs w:val="24"/>
        </w:rPr>
        <w:t>⑤</w:t>
      </w:r>
      <w:r>
        <w:rPr>
          <w:rFonts w:hint="default" w:ascii="Times New Roman" w:hAnsi="Times New Roman" w:eastAsia="宋体" w:cs="Times New Roman"/>
          <w:sz w:val="24"/>
          <w:szCs w:val="24"/>
        </w:rPr>
        <w:t>Fe(CO)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 xml:space="preserve">3 </w:t>
      </w:r>
    </w:p>
    <w:p w14:paraId="72DB45BE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⑥</w:t>
      </w:r>
      <w:r>
        <w:rPr>
          <w:rFonts w:hint="default" w:ascii="Times New Roman" w:hAnsi="Times New Roman" w:eastAsia="宋体" w:cs="Times New Roman"/>
          <w:sz w:val="24"/>
          <w:szCs w:val="24"/>
        </w:rPr>
        <w:t>Fe(SCN)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 xml:space="preserve">3 </w:t>
      </w:r>
      <w:r>
        <w:rPr>
          <w:rFonts w:hint="default" w:ascii="Times New Roman" w:hAnsi="Times New Roman" w:eastAsia="宋体" w:cs="Times New Roman"/>
          <w:sz w:val="24"/>
          <w:szCs w:val="24"/>
        </w:rPr>
        <w:t>⑦</w:t>
      </w:r>
      <w:r>
        <w:rPr>
          <w:rFonts w:hint="default" w:ascii="Times New Roman" w:hAnsi="Times New Roman" w:eastAsia="宋体" w:cs="Times New Roman"/>
          <w:sz w:val="24"/>
          <w:szCs w:val="24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 xml:space="preserve">＋ </w:t>
      </w:r>
      <w:r>
        <w:rPr>
          <w:rFonts w:hint="default" w:ascii="Times New Roman" w:hAnsi="Times New Roman" w:eastAsia="宋体" w:cs="Times New Roman"/>
          <w:sz w:val="24"/>
          <w:szCs w:val="24"/>
        </w:rPr>
        <w:t>⑧</w:t>
      </w:r>
      <w:r>
        <w:rPr>
          <w:rFonts w:hint="default" w:ascii="Times New Roman" w:hAnsi="Times New Roman" w:eastAsia="宋体" w:cs="Times New Roman"/>
          <w:sz w:val="24"/>
          <w:szCs w:val="24"/>
        </w:rPr>
        <w:t>Ag(NH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OH</w:t>
      </w:r>
    </w:p>
    <w:p w14:paraId="78CD288F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t>①②④⑦⑧</w:t>
      </w:r>
      <w:r>
        <w:rPr>
          <w:rFonts w:hint="default" w:ascii="Times New Roman" w:hAnsi="Times New Roman" w:eastAsia="宋体" w:cs="Times New Roman"/>
          <w:sz w:val="24"/>
          <w:szCs w:val="24"/>
        </w:rPr>
        <w:t>　　　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t>③④⑤⑥⑦</w:t>
      </w:r>
    </w:p>
    <w:p w14:paraId="49C7E887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t>①④⑤⑥⑦⑧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D．全部</w:t>
      </w:r>
    </w:p>
    <w:p w14:paraId="01A3CAF5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3．向盛有硫酸铜水溶液的试管里加入氨水，首先形成难溶物，继续添加氨水，难溶物溶解得到深蓝色的透明溶液。下列对此现象的说法正确的是(　　)</w:t>
      </w:r>
    </w:p>
    <w:p w14:paraId="01A8C6F5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A．沉淀溶解后，生成深蓝色的配合离子[Cu(NH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</w:p>
    <w:p w14:paraId="2D538EC9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B．[Cu(H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比[Cu(NH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中的配位键稳定</w:t>
      </w:r>
    </w:p>
    <w:p w14:paraId="16A8DE14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C．用硝酸铜溶液代替硫酸铜溶液进行实验，不能观察到同样的现象</w:t>
      </w:r>
    </w:p>
    <w:p w14:paraId="54C40DD4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D．在[Cu(NH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中，Cu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给出孤电子对，NH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提供空轨道</w:t>
      </w:r>
    </w:p>
    <w:p w14:paraId="1C816B16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4．下列有关超分子的说法错误的是(　　)</w:t>
      </w:r>
    </w:p>
    <w:p w14:paraId="27A7B7BF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A．超分子是由两种或多种分子形成的聚集体</w:t>
      </w:r>
    </w:p>
    <w:p w14:paraId="58226C8F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B．分子形成超分子的作用可能是分子间作用力</w:t>
      </w:r>
    </w:p>
    <w:p w14:paraId="4037BA9F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C．超分子具有分子识别的特性 　</w:t>
      </w:r>
    </w:p>
    <w:p w14:paraId="4ACBB033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D．分子以共价键聚合形成超分子</w:t>
      </w:r>
    </w:p>
    <w:p w14:paraId="59990725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5．(1)在[Ni(NH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中Ni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4"/>
          <w:szCs w:val="24"/>
        </w:rPr>
        <w:t>与NH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之间形成的化学键称为________，提供孤电子对的成键原子是________。</w:t>
      </w:r>
    </w:p>
    <w:p w14:paraId="5BC2CE08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(2)CaF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难溶于水，但可溶于含Al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4"/>
          <w:szCs w:val="24"/>
        </w:rPr>
        <w:t>的溶液中，原因是_________。 (用离子方程式表示，已知AlF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eq \o\al(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instrText xml:space="preserve">3－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,</w:instrTex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instrText xml:space="preserve">6</w:instrTex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)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t>在溶液中可稳定存在)。</w:t>
      </w:r>
    </w:p>
    <w:p w14:paraId="1A02C807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(3)配合物[Cr(H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O)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4"/>
          <w:szCs w:val="24"/>
        </w:rPr>
        <w:t>中，与Cr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eastAsia="宋体" w:cs="Times New Roman"/>
          <w:sz w:val="24"/>
          <w:szCs w:val="24"/>
        </w:rPr>
        <w:t>形成配位键的原子是_____(填元素符号)。</w:t>
      </w:r>
    </w:p>
    <w:p w14:paraId="4724CC51">
      <w:pPr>
        <w:pStyle w:val="11"/>
        <w:tabs>
          <w:tab w:val="left" w:pos="3780"/>
          <w:tab w:val="left" w:pos="7560"/>
          <w:tab w:val="left" w:pos="15120"/>
        </w:tabs>
        <w:snapToGrid w:val="0"/>
        <w:spacing w:line="360" w:lineRule="auto"/>
        <w:ind w:firstLine="1"/>
        <w:rPr>
          <w:rFonts w:hint="default" w:ascii="Times New Roman" w:hAnsi="Times New Roman" w:eastAsia="宋体" w:cs="Times New Roman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11214100</wp:posOffset>
            </wp:positionH>
            <wp:positionV relativeFrom="page">
              <wp:posOffset>12090400</wp:posOffset>
            </wp:positionV>
            <wp:extent cx="355600" cy="444500"/>
            <wp:effectExtent l="0" t="0" r="10160" b="12700"/>
            <wp:wrapNone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FD8AB"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2A5AA">
    <w:pPr>
      <w:widowControl/>
      <w:jc w:val="left"/>
      <w:rPr>
        <w:rFonts w:ascii="宋体" w:hAnsi="宋体" w:cs="宋体"/>
        <w:kern w:val="0"/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mY2ODhlNWNkOTk1YmU0ODVkMDg0YWE2MmQwNWIifQ=="/>
  </w:docVars>
  <w:rsids>
    <w:rsidRoot w:val="00ED2B3D"/>
    <w:rsid w:val="000F0E43"/>
    <w:rsid w:val="0013663A"/>
    <w:rsid w:val="001660D7"/>
    <w:rsid w:val="001F6217"/>
    <w:rsid w:val="00213EF9"/>
    <w:rsid w:val="00247073"/>
    <w:rsid w:val="00247E79"/>
    <w:rsid w:val="00286E1B"/>
    <w:rsid w:val="002D46B2"/>
    <w:rsid w:val="00311ED9"/>
    <w:rsid w:val="003548CF"/>
    <w:rsid w:val="00360FB5"/>
    <w:rsid w:val="003F7F36"/>
    <w:rsid w:val="004628A4"/>
    <w:rsid w:val="004C10DC"/>
    <w:rsid w:val="004D7C52"/>
    <w:rsid w:val="004F6287"/>
    <w:rsid w:val="0052760F"/>
    <w:rsid w:val="00582616"/>
    <w:rsid w:val="0058294F"/>
    <w:rsid w:val="005D651C"/>
    <w:rsid w:val="00663A93"/>
    <w:rsid w:val="006659A2"/>
    <w:rsid w:val="00672BF7"/>
    <w:rsid w:val="00675ACD"/>
    <w:rsid w:val="006B283B"/>
    <w:rsid w:val="00796789"/>
    <w:rsid w:val="007D3957"/>
    <w:rsid w:val="007D3A0B"/>
    <w:rsid w:val="007E630D"/>
    <w:rsid w:val="00862FDE"/>
    <w:rsid w:val="00907EC7"/>
    <w:rsid w:val="00955D4C"/>
    <w:rsid w:val="009854E3"/>
    <w:rsid w:val="00990F04"/>
    <w:rsid w:val="0099331F"/>
    <w:rsid w:val="00A40E2E"/>
    <w:rsid w:val="00A9790A"/>
    <w:rsid w:val="00AF13C4"/>
    <w:rsid w:val="00B30F9A"/>
    <w:rsid w:val="00B34315"/>
    <w:rsid w:val="00B433C8"/>
    <w:rsid w:val="00B65AED"/>
    <w:rsid w:val="00BF29AD"/>
    <w:rsid w:val="00C22F59"/>
    <w:rsid w:val="00C24B75"/>
    <w:rsid w:val="00CC58A8"/>
    <w:rsid w:val="00D14FCA"/>
    <w:rsid w:val="00D173F9"/>
    <w:rsid w:val="00D368B7"/>
    <w:rsid w:val="00DA3540"/>
    <w:rsid w:val="00DD01DE"/>
    <w:rsid w:val="00DE5C03"/>
    <w:rsid w:val="00DE6E9E"/>
    <w:rsid w:val="00E0004E"/>
    <w:rsid w:val="00E22593"/>
    <w:rsid w:val="00E26C19"/>
    <w:rsid w:val="00E3248F"/>
    <w:rsid w:val="00E82096"/>
    <w:rsid w:val="00ED2B3D"/>
    <w:rsid w:val="00F72BC9"/>
    <w:rsid w:val="00FA7531"/>
    <w:rsid w:val="00FD0D96"/>
    <w:rsid w:val="01284C10"/>
    <w:rsid w:val="128227EB"/>
    <w:rsid w:val="163A2906"/>
    <w:rsid w:val="361A4731"/>
    <w:rsid w:val="40922CA8"/>
    <w:rsid w:val="4420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5"/>
    <w:next w:val="5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List Bullet"/>
    <w:basedOn w:val="1"/>
    <w:qFormat/>
    <w:uiPriority w:val="0"/>
    <w:pPr>
      <w:numPr>
        <w:ilvl w:val="0"/>
        <w:numId w:val="1"/>
      </w:numPr>
    </w:pPr>
    <w:rPr>
      <w:rFonts w:ascii="Time New Romans" w:hAnsi="Time New Romans"/>
      <w:szCs w:val="22"/>
    </w:rPr>
  </w:style>
  <w:style w:type="paragraph" w:styleId="7">
    <w:name w:val="annotation text"/>
    <w:basedOn w:val="1"/>
    <w:link w:val="52"/>
    <w:qFormat/>
    <w:uiPriority w:val="0"/>
    <w:pPr>
      <w:jc w:val="left"/>
    </w:pPr>
    <w:rPr>
      <w:rFonts w:ascii="Time New Romans" w:hAnsi="Time New Romans"/>
    </w:rPr>
  </w:style>
  <w:style w:type="paragraph" w:styleId="8">
    <w:name w:val="Body Text"/>
    <w:basedOn w:val="1"/>
    <w:link w:val="46"/>
    <w:qFormat/>
    <w:uiPriority w:val="0"/>
    <w:pPr>
      <w:spacing w:after="120"/>
    </w:pPr>
    <w:rPr>
      <w:rFonts w:ascii="Calibri" w:hAnsi="Calibri"/>
      <w:szCs w:val="22"/>
    </w:rPr>
  </w:style>
  <w:style w:type="paragraph" w:styleId="9">
    <w:name w:val="Body Text Indent"/>
    <w:basedOn w:val="1"/>
    <w:link w:val="36"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0">
    <w:name w:val="Block Text"/>
    <w:basedOn w:val="1"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  <w:szCs w:val="20"/>
    </w:rPr>
  </w:style>
  <w:style w:type="paragraph" w:styleId="11">
    <w:name w:val="Plain Text"/>
    <w:basedOn w:val="1"/>
    <w:link w:val="34"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9"/>
    <w:uiPriority w:val="0"/>
  </w:style>
  <w:style w:type="paragraph" w:styleId="13">
    <w:name w:val="Body Text Indent 2"/>
    <w:basedOn w:val="1"/>
    <w:link w:val="35"/>
    <w:qFormat/>
    <w:uiPriority w:val="0"/>
    <w:pPr>
      <w:tabs>
        <w:tab w:val="left" w:pos="3240"/>
      </w:tabs>
      <w:ind w:firstLine="420" w:firstLineChars="200"/>
    </w:pPr>
    <w:rPr>
      <w:bCs/>
    </w:rPr>
  </w:style>
  <w:style w:type="paragraph" w:styleId="14">
    <w:name w:val="Balloon Text"/>
    <w:basedOn w:val="1"/>
    <w:link w:val="53"/>
    <w:qFormat/>
    <w:uiPriority w:val="0"/>
    <w:rPr>
      <w:rFonts w:ascii="Time New Romans" w:hAnsi="Time New Romans"/>
      <w:sz w:val="18"/>
      <w:szCs w:val="18"/>
    </w:rPr>
  </w:style>
  <w:style w:type="paragraph" w:styleId="15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List"/>
    <w:basedOn w:val="1"/>
    <w:uiPriority w:val="0"/>
    <w:pPr>
      <w:ind w:left="200" w:hanging="200" w:hangingChars="200"/>
    </w:pPr>
  </w:style>
  <w:style w:type="paragraph" w:styleId="18">
    <w:name w:val="HTML Preformatted"/>
    <w:basedOn w:val="5"/>
    <w:link w:val="3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0">
    <w:name w:val="Title"/>
    <w:basedOn w:val="1"/>
    <w:next w:val="1"/>
    <w:link w:val="5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21">
    <w:name w:val="Body Text First Indent"/>
    <w:basedOn w:val="8"/>
    <w:link w:val="47"/>
    <w:uiPriority w:val="0"/>
    <w:pPr>
      <w:ind w:firstLine="420" w:firstLineChars="100"/>
    </w:pPr>
  </w:style>
  <w:style w:type="table" w:styleId="23">
    <w:name w:val="Table Grid"/>
    <w:basedOn w:val="2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page number"/>
    <w:basedOn w:val="24"/>
    <w:uiPriority w:val="0"/>
  </w:style>
  <w:style w:type="character" w:styleId="27">
    <w:name w:val="FollowedHyperlink"/>
    <w:qFormat/>
    <w:uiPriority w:val="0"/>
    <w:rPr>
      <w:color w:val="800080"/>
      <w:u w:val="single"/>
    </w:rPr>
  </w:style>
  <w:style w:type="character" w:styleId="28">
    <w:name w:val="Emphasis"/>
    <w:qFormat/>
    <w:uiPriority w:val="0"/>
    <w:rPr>
      <w:i/>
      <w:iCs/>
    </w:rPr>
  </w:style>
  <w:style w:type="character" w:styleId="29">
    <w:name w:val="Hyperlink"/>
    <w:uiPriority w:val="0"/>
    <w:rPr>
      <w:color w:val="0000FF"/>
      <w:u w:val="single"/>
    </w:rPr>
  </w:style>
  <w:style w:type="character" w:styleId="30">
    <w:name w:val="annotation reference"/>
    <w:uiPriority w:val="0"/>
    <w:rPr>
      <w:sz w:val="21"/>
      <w:szCs w:val="21"/>
    </w:rPr>
  </w:style>
  <w:style w:type="character" w:customStyle="1" w:styleId="31">
    <w:name w:val="标题 1 字符"/>
    <w:link w:val="2"/>
    <w:uiPriority w:val="0"/>
    <w:rPr>
      <w:rFonts w:ascii="Cambria" w:hAnsi="Cambria"/>
      <w:b/>
      <w:bCs/>
      <w:color w:val="365F91"/>
      <w:sz w:val="28"/>
      <w:szCs w:val="28"/>
    </w:rPr>
  </w:style>
  <w:style w:type="character" w:customStyle="1" w:styleId="32">
    <w:name w:val="页眉 字符"/>
    <w:link w:val="16"/>
    <w:locked/>
    <w:uiPriority w:val="0"/>
    <w:rPr>
      <w:kern w:val="2"/>
      <w:sz w:val="18"/>
      <w:szCs w:val="18"/>
    </w:rPr>
  </w:style>
  <w:style w:type="character" w:customStyle="1" w:styleId="33">
    <w:name w:val="页脚 字符"/>
    <w:link w:val="15"/>
    <w:uiPriority w:val="0"/>
    <w:rPr>
      <w:kern w:val="2"/>
      <w:sz w:val="18"/>
      <w:szCs w:val="18"/>
    </w:rPr>
  </w:style>
  <w:style w:type="character" w:customStyle="1" w:styleId="34">
    <w:name w:val="纯文本 字符"/>
    <w:link w:val="1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5">
    <w:name w:val="正文文本缩进 2 字符"/>
    <w:link w:val="13"/>
    <w:uiPriority w:val="0"/>
    <w:rPr>
      <w:bCs/>
      <w:kern w:val="2"/>
      <w:sz w:val="21"/>
      <w:szCs w:val="24"/>
    </w:rPr>
  </w:style>
  <w:style w:type="character" w:customStyle="1" w:styleId="36">
    <w:name w:val="正文文本缩进 字符"/>
    <w:link w:val="9"/>
    <w:uiPriority w:val="0"/>
    <w:rPr>
      <w:rFonts w:ascii="Calibri" w:hAnsi="Calibri"/>
      <w:kern w:val="2"/>
      <w:sz w:val="21"/>
      <w:szCs w:val="22"/>
    </w:rPr>
  </w:style>
  <w:style w:type="character" w:customStyle="1" w:styleId="37">
    <w:name w:val="HTML 预设格式 字符"/>
    <w:link w:val="18"/>
    <w:uiPriority w:val="0"/>
    <w:rPr>
      <w:rFonts w:ascii="宋体" w:hAnsi="宋体" w:cs="宋体"/>
      <w:sz w:val="24"/>
      <w:szCs w:val="24"/>
    </w:rPr>
  </w:style>
  <w:style w:type="character" w:customStyle="1" w:styleId="38">
    <w:name w:val="Char Char2"/>
    <w:uiPriority w:val="0"/>
    <w:rPr>
      <w:sz w:val="18"/>
      <w:szCs w:val="18"/>
    </w:rPr>
  </w:style>
  <w:style w:type="paragraph" w:customStyle="1" w:styleId="39">
    <w:name w:val="MTDisplayEquation"/>
    <w:basedOn w:val="1"/>
    <w:next w:val="1"/>
    <w:uiPriority w:val="0"/>
    <w:pPr>
      <w:tabs>
        <w:tab w:val="center" w:pos="4820"/>
        <w:tab w:val="right" w:pos="9640"/>
      </w:tabs>
    </w:pPr>
  </w:style>
  <w:style w:type="character" w:customStyle="1" w:styleId="40">
    <w:name w:val="p141"/>
    <w:uiPriority w:val="0"/>
    <w:rPr>
      <w:sz w:val="24"/>
      <w:szCs w:val="24"/>
    </w:rPr>
  </w:style>
  <w:style w:type="paragraph" w:styleId="41">
    <w:name w:val="List Paragraph"/>
    <w:basedOn w:val="1"/>
    <w:qFormat/>
    <w:uiPriority w:val="0"/>
    <w:pPr>
      <w:ind w:firstLine="420" w:firstLineChars="200"/>
    </w:pPr>
  </w:style>
  <w:style w:type="paragraph" w:customStyle="1" w:styleId="42">
    <w:name w:val="p0"/>
    <w:basedOn w:val="1"/>
    <w:uiPriority w:val="0"/>
    <w:pPr>
      <w:widowControl/>
    </w:pPr>
    <w:rPr>
      <w:rFonts w:hint="eastAsia"/>
      <w:szCs w:val="20"/>
    </w:rPr>
  </w:style>
  <w:style w:type="paragraph" w:customStyle="1" w:styleId="43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4">
    <w:name w:val="detailtitle1"/>
    <w:qFormat/>
    <w:uiPriority w:val="0"/>
    <w:rPr>
      <w:rFonts w:hint="default" w:ascii="ˎ̥" w:hAnsi="ˎ̥"/>
      <w:sz w:val="36"/>
      <w:szCs w:val="36"/>
    </w:rPr>
  </w:style>
  <w:style w:type="paragraph" w:customStyle="1" w:styleId="45">
    <w:name w:val="Char1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character" w:customStyle="1" w:styleId="46">
    <w:name w:val="正文文本 字符"/>
    <w:link w:val="8"/>
    <w:uiPriority w:val="0"/>
    <w:rPr>
      <w:rFonts w:ascii="Calibri" w:hAnsi="Calibri"/>
      <w:kern w:val="2"/>
      <w:sz w:val="21"/>
      <w:szCs w:val="22"/>
    </w:rPr>
  </w:style>
  <w:style w:type="character" w:customStyle="1" w:styleId="47">
    <w:name w:val="正文首行缩进 字符"/>
    <w:link w:val="21"/>
    <w:qFormat/>
    <w:uiPriority w:val="0"/>
    <w:rPr>
      <w:rFonts w:ascii="Calibri" w:hAnsi="Calibri"/>
      <w:kern w:val="2"/>
      <w:sz w:val="21"/>
      <w:szCs w:val="22"/>
    </w:rPr>
  </w:style>
  <w:style w:type="paragraph" w:styleId="48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9">
    <w:name w:val="日期 字符"/>
    <w:link w:val="12"/>
    <w:uiPriority w:val="0"/>
    <w:rPr>
      <w:kern w:val="2"/>
      <w:sz w:val="21"/>
      <w:szCs w:val="24"/>
    </w:rPr>
  </w:style>
  <w:style w:type="paragraph" w:customStyle="1" w:styleId="5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51">
    <w:name w:val="sub_title s0"/>
    <w:basedOn w:val="24"/>
    <w:qFormat/>
    <w:uiPriority w:val="0"/>
  </w:style>
  <w:style w:type="character" w:customStyle="1" w:styleId="52">
    <w:name w:val="批注文字 字符"/>
    <w:link w:val="7"/>
    <w:qFormat/>
    <w:uiPriority w:val="0"/>
    <w:rPr>
      <w:rFonts w:ascii="Time New Romans" w:hAnsi="Time New Romans"/>
      <w:kern w:val="2"/>
      <w:sz w:val="21"/>
      <w:szCs w:val="24"/>
      <w:lang w:val="en-US" w:eastAsia="zh-CN"/>
    </w:rPr>
  </w:style>
  <w:style w:type="character" w:customStyle="1" w:styleId="53">
    <w:name w:val="批注框文本 字符"/>
    <w:link w:val="14"/>
    <w:qFormat/>
    <w:uiPriority w:val="0"/>
    <w:rPr>
      <w:rFonts w:ascii="Time New Romans" w:hAnsi="Time New Romans"/>
      <w:kern w:val="2"/>
      <w:sz w:val="18"/>
      <w:szCs w:val="18"/>
      <w:lang w:val="en-US" w:eastAsia="zh-CN"/>
    </w:rPr>
  </w:style>
  <w:style w:type="paragraph" w:customStyle="1" w:styleId="5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0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56">
    <w:name w:val="标题 字符"/>
    <w:link w:val="20"/>
    <w:qFormat/>
    <w:uiPriority w:val="0"/>
    <w:rPr>
      <w:rFonts w:ascii="Cambria" w:hAnsi="Cambria"/>
      <w:b/>
      <w:bCs/>
      <w:kern w:val="2"/>
      <w:sz w:val="28"/>
      <w:szCs w:val="32"/>
      <w:lang w:val="en-US" w:eastAsia="zh-CN"/>
    </w:rPr>
  </w:style>
  <w:style w:type="character" w:customStyle="1" w:styleId="5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59">
    <w:name w:val="纯文本_0"/>
    <w:basedOn w:val="1"/>
    <w:link w:val="60"/>
    <w:qFormat/>
    <w:uiPriority w:val="0"/>
    <w:rPr>
      <w:rFonts w:ascii="宋体" w:hAnsi="Courier New" w:cs="Courier New"/>
      <w:szCs w:val="21"/>
    </w:rPr>
  </w:style>
  <w:style w:type="character" w:customStyle="1" w:styleId="60">
    <w:name w:val="标题1 Char"/>
    <w:link w:val="59"/>
    <w:qFormat/>
    <w:locked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Word&#27169;&#26495;&#36716;&#25442;&#22120;\&#26032;&#25945;&#32946;word&#27169;&#26495;&#21478;&#2338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新教育word模板另存.dot</Template>
  <Company>微软中国</Company>
  <Pages>4</Pages>
  <Words>3537</Words>
  <Characters>4478</Characters>
  <Lines>43</Lines>
  <Paragraphs>12</Paragraphs>
  <TotalTime>4</TotalTime>
  <ScaleCrop>false</ScaleCrop>
  <LinksUpToDate>false</LinksUpToDate>
  <CharactersWithSpaces>4654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2021-04-15T07:55:00Z</dcterms:created>
  <dc:creator>Administrator</dc:creator>
  <cp:lastModifiedBy>桂平</cp:lastModifiedBy>
  <cp:lastPrinted>2020-03-05T07:58:00Z</cp:lastPrinted>
  <dcterms:modified xsi:type="dcterms:W3CDTF">2025-02-13T16:49:33Z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A3AA71A8DB1C46F293AE87A8180CE3C2_13</vt:lpwstr>
  </property>
  <property fmtid="{D5CDD505-2E9C-101B-9397-08002B2CF9AE}" pid="8" name="KSOTemplateDocerSaveRecord">
    <vt:lpwstr>eyJoZGlkIjoiOTU3YzdlN2YyMGJhYTA0NzY4MTgyOTQ2YWE2MDIxNGIiLCJ1c2VySWQiOiI5Nzc2MTc2ODIifQ==</vt:lpwstr>
  </property>
</Properties>
</file>