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C85D1" w14:textId="4F024298" w:rsidR="00AA6659" w:rsidRPr="00D47577" w:rsidRDefault="00000000" w:rsidP="00D47577">
      <w:pPr>
        <w:jc w:val="center"/>
        <w:rPr>
          <w:sz w:val="32"/>
          <w:szCs w:val="32"/>
        </w:rPr>
      </w:pPr>
      <w:r w:rsidRPr="00D47577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47B96B6" wp14:editId="34519BDC">
            <wp:simplePos x="0" y="0"/>
            <wp:positionH relativeFrom="page">
              <wp:posOffset>11379200</wp:posOffset>
            </wp:positionH>
            <wp:positionV relativeFrom="topMargin">
              <wp:posOffset>10820400</wp:posOffset>
            </wp:positionV>
            <wp:extent cx="495300" cy="393700"/>
            <wp:effectExtent l="0" t="0" r="0" b="0"/>
            <wp:wrapNone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367637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7577" w:rsidRPr="00D47577">
        <w:rPr>
          <w:noProof/>
          <w:sz w:val="32"/>
          <w:szCs w:val="32"/>
        </w:rPr>
        <w:t>3.1.1</w:t>
      </w:r>
      <w:r w:rsidR="007831F5">
        <w:rPr>
          <w:rFonts w:hint="eastAsia"/>
          <w:noProof/>
          <w:sz w:val="32"/>
          <w:szCs w:val="32"/>
        </w:rPr>
        <w:t>导学案</w:t>
      </w:r>
      <w:r w:rsidR="007831F5" w:rsidRPr="00D47577">
        <w:rPr>
          <w:sz w:val="32"/>
          <w:szCs w:val="32"/>
        </w:rPr>
        <w:t xml:space="preserve"> </w:t>
      </w:r>
    </w:p>
    <w:p w14:paraId="473308EB" w14:textId="7B327413" w:rsidR="00AA6659" w:rsidRPr="00B95D4F" w:rsidRDefault="00D475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t>课程目标</w:t>
      </w:r>
    </w:p>
    <w:p w14:paraId="0BE9FF0F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1.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理解卤代烃的定义与分类。</w:t>
      </w:r>
    </w:p>
    <w:p w14:paraId="044459BF" w14:textId="24D9523D" w:rsidR="00AA6659" w:rsidRPr="00D47577" w:rsidRDefault="00000000">
      <w:pPr>
        <w:rPr>
          <w:rFonts w:ascii="Times New Roman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2.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记忆卤代烃的物理性质。</w:t>
      </w:r>
    </w:p>
    <w:p w14:paraId="33B53C2A" w14:textId="77777777" w:rsidR="00D47577" w:rsidRDefault="00D47577">
      <w:pPr>
        <w:rPr>
          <w:rFonts w:ascii="Times New Roman" w:hAnsi="Times New Roman" w:cs="Times New Roman"/>
          <w:noProof/>
        </w:rPr>
      </w:pPr>
    </w:p>
    <w:p w14:paraId="4D33B978" w14:textId="291F6011" w:rsidR="00AA6659" w:rsidRPr="00B95D4F" w:rsidRDefault="00D475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t>知识讲解</w:t>
      </w:r>
    </w:p>
    <w:p w14:paraId="545F1C91" w14:textId="77777777" w:rsidR="00AA6659" w:rsidRPr="00B95D4F" w:rsidRDefault="00000000">
      <w:pPr>
        <w:rPr>
          <w:rFonts w:ascii="Times New Roman" w:eastAsia="FZXSSK--GBK1-0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  <w:r w:rsidRPr="00B95D4F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一、定义和分类</w:t>
      </w:r>
    </w:p>
    <w:p w14:paraId="5FD7B6B3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 xml:space="preserve">1 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定义</w:t>
      </w:r>
    </w:p>
    <w:p w14:paraId="7188CA90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 xml:space="preserve">　　</w:t>
      </w:r>
      <w:proofErr w:type="gramStart"/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烃</w:t>
      </w:r>
      <w:proofErr w:type="gramEnd"/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分子中的氢原子被卤素原子取代所得到的化合物叫做卤代烃，用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 xml:space="preserve"> R−X 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表示，官能团为卤素原子或为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 xml:space="preserve">−X(X 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为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 xml:space="preserve"> F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、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Cl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、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Br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、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I)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。饱和一卤代烃的通式为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 xml:space="preserve">:C n H 2n+ 1 X(n </w:t>
      </w:r>
      <w:r w:rsidRPr="00B95D4F">
        <w:rPr>
          <w:rFonts w:ascii="Cambria Math" w:eastAsia="FZXSSK--GBK1-0" w:hAnsi="Cambria Math" w:cs="Cambria Math"/>
          <w:color w:val="000000"/>
          <w:kern w:val="0"/>
          <w:sz w:val="23"/>
          <w:szCs w:val="23"/>
          <w:lang w:bidi="ar"/>
        </w:rPr>
        <w:t>⩾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 xml:space="preserve"> 1)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。</w:t>
      </w:r>
    </w:p>
    <w:p w14:paraId="27CFF8D7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 xml:space="preserve">2 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卤代烃的分类</w:t>
      </w:r>
    </w:p>
    <w:p w14:paraId="708A13C3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 xml:space="preserve">　</w:t>
      </w:r>
      <w:r w:rsidRPr="00B95D4F">
        <w:rPr>
          <w:rFonts w:ascii="Times New Roman" w:eastAsia="FZXSSK--GBK1-0" w:hAnsi="Times New Roman" w:cs="Times New Roman"/>
          <w:noProof/>
          <w:color w:val="000000"/>
          <w:kern w:val="0"/>
          <w:sz w:val="23"/>
          <w:szCs w:val="23"/>
          <w:lang w:bidi="ar"/>
        </w:rPr>
        <w:drawing>
          <wp:inline distT="0" distB="0" distL="114300" distR="114300" wp14:anchorId="6341CB84" wp14:editId="6E2960B7">
            <wp:extent cx="3848100" cy="1263650"/>
            <wp:effectExtent l="0" t="0" r="0" b="6350"/>
            <wp:docPr id="8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353261" name="图片 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520DD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 xml:space="preserve">3 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卤代烃的同分异构书写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——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换元法</w:t>
      </w:r>
    </w:p>
    <w:p w14:paraId="376AB665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 xml:space="preserve">　　若有机物分子中可被取代的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 xml:space="preserve"> H 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原子的总个数为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 xml:space="preserve"> y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，则它的</w:t>
      </w:r>
      <w:proofErr w:type="gramStart"/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一</w:t>
      </w:r>
      <w:proofErr w:type="gramEnd"/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取代物的数目与它的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 xml:space="preserve"> (y−1) 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取代物的数目是相同的，它的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 xml:space="preserve"> n 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取代物的数目与它的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 xml:space="preserve"> (y−n) 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取代物的数目也是相同的。</w:t>
      </w:r>
    </w:p>
    <w:p w14:paraId="13E42121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 xml:space="preserve">　</w:t>
      </w:r>
    </w:p>
    <w:p w14:paraId="31D799B3" w14:textId="77777777" w:rsidR="00AA6659" w:rsidRPr="00B95D4F" w:rsidRDefault="00000000">
      <w:pPr>
        <w:rPr>
          <w:rFonts w:ascii="Times New Roman" w:eastAsia="FZXSSK--GBK1-0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  <w:r w:rsidRPr="00B95D4F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知识精炼</w:t>
      </w:r>
    </w:p>
    <w:p w14:paraId="37303009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1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．下列各组关系不正确的是</w:t>
      </w:r>
    </w:p>
    <w:p w14:paraId="4EAF9219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A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16O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和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18O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互为同位素</w:t>
      </w:r>
    </w:p>
    <w:p w14:paraId="4084B833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B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C60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和金刚石互为同素异形体</w:t>
      </w:r>
    </w:p>
    <w:p w14:paraId="3E9B64AE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CH3</w:t>
      </w:r>
      <w:proofErr w:type="gramStart"/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CH2CH2</w:t>
      </w:r>
      <w:proofErr w:type="gramEnd"/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Cl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和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ClCH</w:t>
      </w:r>
      <w:proofErr w:type="gramStart"/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2CH2CH</w:t>
      </w:r>
      <w:proofErr w:type="gramEnd"/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3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互为同分异构体</w:t>
      </w:r>
    </w:p>
    <w:p w14:paraId="6A722D1E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D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C2H6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和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C4H10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互为同系物</w:t>
      </w:r>
    </w:p>
    <w:p w14:paraId="3939C3CC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2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．下列有机物的名称与结构简式均正确的是</w:t>
      </w:r>
    </w:p>
    <w:p w14:paraId="78193229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A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．正丁烷：</w:t>
      </w:r>
      <w:proofErr w:type="gramStart"/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CH2CH2CH2CH2</w:t>
      </w:r>
      <w:proofErr w:type="gramEnd"/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ab/>
        <w:t>B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1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，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2—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二溴乙烷：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BrCH2CH2Br</w:t>
      </w:r>
    </w:p>
    <w:p w14:paraId="79A652EA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．氯乙烯：</w:t>
      </w:r>
      <w:proofErr w:type="spellStart"/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CHCl</w:t>
      </w:r>
      <w:proofErr w:type="spellEnd"/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=</w:t>
      </w:r>
      <w:proofErr w:type="spellStart"/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CHCl</w:t>
      </w:r>
      <w:proofErr w:type="spellEnd"/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ab/>
        <w:t>D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．聚丙烯：</w:t>
      </w:r>
      <w:r w:rsidRPr="00B95D4F">
        <w:rPr>
          <w:rFonts w:ascii="Times New Roman" w:eastAsia="FZXSSK--GBK1-0" w:hAnsi="Times New Roman" w:cs="Times New Roman"/>
          <w:noProof/>
          <w:color w:val="000000"/>
          <w:kern w:val="0"/>
          <w:sz w:val="23"/>
          <w:szCs w:val="23"/>
          <w:lang w:bidi="ar"/>
        </w:rPr>
        <w:drawing>
          <wp:inline distT="0" distB="0" distL="114300" distR="114300" wp14:anchorId="44703D8C" wp14:editId="20F60172">
            <wp:extent cx="1123950" cy="266700"/>
            <wp:effectExtent l="0" t="0" r="635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70853" name="图片 100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7DD4E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3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．氟利昂－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12(CCl2F2)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，可用作制冷剂、灭火剂、杀虫剂等，下列说法错误的是</w:t>
      </w:r>
    </w:p>
    <w:p w14:paraId="1A81F4BF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A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．结构式：</w:t>
      </w:r>
      <w:r w:rsidRPr="00B95D4F">
        <w:rPr>
          <w:rFonts w:ascii="Times New Roman" w:eastAsia="FZXSSK--GBK1-0" w:hAnsi="Times New Roman" w:cs="Times New Roman"/>
          <w:noProof/>
          <w:color w:val="000000"/>
          <w:kern w:val="0"/>
          <w:sz w:val="23"/>
          <w:szCs w:val="23"/>
          <w:lang w:bidi="ar"/>
        </w:rPr>
        <w:drawing>
          <wp:inline distT="0" distB="0" distL="114300" distR="114300" wp14:anchorId="18A2473C" wp14:editId="249393F4">
            <wp:extent cx="666750" cy="647700"/>
            <wp:effectExtent l="0" t="0" r="6350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101754" name="图片 1000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ab/>
        <w:t>B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．物质类别：卤代烃</w:t>
      </w:r>
    </w:p>
    <w:p w14:paraId="0696FD29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．可燃性：易燃烧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ab/>
        <w:t>D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．分子构型：四面体</w:t>
      </w:r>
    </w:p>
    <w:p w14:paraId="697AC317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4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．下列化学式代表的物质一定为纯净物的是</w:t>
      </w:r>
    </w:p>
    <w:p w14:paraId="259B4836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A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C4H6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ab/>
        <w:t>B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C6H6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ab/>
        <w:t>C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C3H8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ab/>
        <w:t>D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C3H7Br</w:t>
      </w:r>
    </w:p>
    <w:p w14:paraId="512E06F3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5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．化学材料助推了体育运动的推广和发展。下列所涉及的物质属于有机高分子化合物的是</w:t>
      </w:r>
    </w:p>
    <w:p w14:paraId="6DCD6F1E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A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．制作运动器材比重轻强度高的材料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——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钛合金</w:t>
      </w:r>
    </w:p>
    <w:p w14:paraId="7D2CBFBD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B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．轻便吸汗的运动服使用主要的材料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——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聚酯纤维</w:t>
      </w:r>
    </w:p>
    <w:p w14:paraId="38C4C0F4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lastRenderedPageBreak/>
        <w:t>C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．足球比赛裁判标注点位泡沫的成分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——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植物油</w:t>
      </w:r>
    </w:p>
    <w:p w14:paraId="6F2B1DE4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D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．向软组织受伤伤口喷射药品的成分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——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氯乙烷</w:t>
      </w:r>
    </w:p>
    <w:p w14:paraId="64269815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6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．下列有关化学用语的表示中正确的是</w:t>
      </w:r>
    </w:p>
    <w:p w14:paraId="37A538F8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A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．甲烷的球棍模型：</w:t>
      </w:r>
      <w:r w:rsidRPr="00B95D4F">
        <w:rPr>
          <w:rFonts w:ascii="Times New Roman" w:eastAsia="FZXSSK--GBK1-0" w:hAnsi="Times New Roman" w:cs="Times New Roman"/>
          <w:noProof/>
          <w:color w:val="000000"/>
          <w:kern w:val="0"/>
          <w:sz w:val="23"/>
          <w:szCs w:val="23"/>
          <w:lang w:bidi="ar"/>
        </w:rPr>
        <w:drawing>
          <wp:inline distT="0" distB="0" distL="114300" distR="114300" wp14:anchorId="4C9FB23C" wp14:editId="25858349">
            <wp:extent cx="685800" cy="628650"/>
            <wp:effectExtent l="0" t="0" r="0" b="635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73923" name="图片 1000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ab/>
        <w:t>B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．氯乙烯的结构简式为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CH2CHCl</w:t>
      </w:r>
    </w:p>
    <w:p w14:paraId="588745AE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8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个中子的碳原子的符号：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12C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ab/>
        <w:t>D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．甲基的电子式：</w:t>
      </w:r>
      <w:r w:rsidRPr="00B95D4F">
        <w:rPr>
          <w:rFonts w:ascii="Times New Roman" w:eastAsia="FZXSSK--GBK1-0" w:hAnsi="Times New Roman" w:cs="Times New Roman"/>
          <w:noProof/>
          <w:color w:val="000000"/>
          <w:kern w:val="0"/>
          <w:sz w:val="23"/>
          <w:szCs w:val="23"/>
          <w:lang w:bidi="ar"/>
        </w:rPr>
        <w:drawing>
          <wp:inline distT="0" distB="0" distL="114300" distR="114300" wp14:anchorId="0E0A590B" wp14:editId="3E06C673">
            <wp:extent cx="457200" cy="590550"/>
            <wp:effectExtent l="0" t="0" r="0" b="635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31548" name="图片 10000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8F7E8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7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．化学与生产生活密切相关，下列说法错误的是</w:t>
      </w:r>
    </w:p>
    <w:p w14:paraId="199B5500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A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．乙二醇的水溶液凝固点很低，可作汽车发动机的抗冻剂</w:t>
      </w:r>
    </w:p>
    <w:p w14:paraId="7718B30B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B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．氟利昂是含有氟和氯的烷烃衍生物，性质不稳定、难液化，曾被用作制冷剂，但是因其有毒，现在国际上已经禁止、限制其使用</w:t>
      </w:r>
    </w:p>
    <w:p w14:paraId="0999A93B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．氧炔焰的温度很高，可用来焊接和切割金属</w:t>
      </w:r>
    </w:p>
    <w:p w14:paraId="66FDF634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D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．医用防护服的核心材料是微孔聚四氟乙烯薄膜，其单体四氟乙烯属于卤代烃</w:t>
      </w:r>
    </w:p>
    <w:p w14:paraId="37DB0474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8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．下列有机物的命名错误的是</w:t>
      </w:r>
    </w:p>
    <w:p w14:paraId="6846AEA1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A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object w:dxaOrig="2552" w:dyaOrig="350" w14:anchorId="24F800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ef9742f5f5e2fb3026bc5ceac2a644ed" style="width:127.5pt;height:17.4pt" o:ole="">
            <v:imagedata r:id="rId12" o:title="eqIdef9742f5f5e2fb3026bc5ceac2a644ed"/>
          </v:shape>
          <o:OLEObject Type="Embed" ProgID="Equation.DSMT4" ShapeID="_x0000_i1025" DrawAspect="Content" ObjectID="_1770121462" r:id="rId13"/>
        </w:objec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：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2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，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2—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二甲基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object w:dxaOrig="298" w:dyaOrig="224" w14:anchorId="592E3BE4">
          <v:shape id="_x0000_i1026" type="#_x0000_t75" alt="eqId02a3a926c3fc92ce6944f043e0a17985" style="width:15pt;height:11.1pt" o:ole="">
            <v:imagedata r:id="rId14" o:title="eqId02a3a926c3fc92ce6944f043e0a17985"/>
          </v:shape>
          <o:OLEObject Type="Embed" ProgID="Equation.DSMT4" ShapeID="_x0000_i1026" DrawAspect="Content" ObjectID="_1770121463" r:id="rId15"/>
        </w:objec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乙基戊烷</w:t>
      </w:r>
    </w:p>
    <w:p w14:paraId="7AA6442E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B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</w:t>
      </w:r>
      <w:r w:rsidRPr="00B95D4F">
        <w:rPr>
          <w:rFonts w:ascii="Times New Roman" w:eastAsia="FZXSSK--GBK1-0" w:hAnsi="Times New Roman" w:cs="Times New Roman"/>
          <w:noProof/>
          <w:color w:val="000000"/>
          <w:kern w:val="0"/>
          <w:sz w:val="23"/>
          <w:szCs w:val="23"/>
          <w:lang w:bidi="ar"/>
        </w:rPr>
        <w:drawing>
          <wp:inline distT="0" distB="0" distL="114300" distR="114300" wp14:anchorId="5DBC6CD9" wp14:editId="20A8A490">
            <wp:extent cx="1209675" cy="409575"/>
            <wp:effectExtent l="0" t="0" r="9525" b="9525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3783" name="图片 10000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：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 xml:space="preserve"> 1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，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2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，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4—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三甲苯</w:t>
      </w:r>
    </w:p>
    <w:p w14:paraId="579295EA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</w:t>
      </w:r>
      <w:r w:rsidRPr="00B95D4F">
        <w:rPr>
          <w:rFonts w:ascii="Times New Roman" w:eastAsia="FZXSSK--GBK1-0" w:hAnsi="Times New Roman" w:cs="Times New Roman"/>
          <w:noProof/>
          <w:color w:val="000000"/>
          <w:kern w:val="0"/>
          <w:sz w:val="23"/>
          <w:szCs w:val="23"/>
          <w:lang w:bidi="ar"/>
        </w:rPr>
        <w:drawing>
          <wp:inline distT="0" distB="0" distL="114300" distR="114300" wp14:anchorId="00BDF917" wp14:editId="1309937E">
            <wp:extent cx="1762125" cy="762000"/>
            <wp:effectExtent l="0" t="0" r="3175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98371" name="图片 1000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：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2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，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4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，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4-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三甲基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—1—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戊烯</w:t>
      </w:r>
    </w:p>
    <w:p w14:paraId="2D8E1FEE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D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</w:t>
      </w:r>
      <w:r w:rsidRPr="00B95D4F">
        <w:rPr>
          <w:rFonts w:ascii="Times New Roman" w:eastAsia="FZXSSK--GBK1-0" w:hAnsi="Times New Roman" w:cs="Times New Roman"/>
          <w:noProof/>
          <w:color w:val="000000"/>
          <w:kern w:val="0"/>
          <w:sz w:val="23"/>
          <w:szCs w:val="23"/>
          <w:lang w:bidi="ar"/>
        </w:rPr>
        <w:drawing>
          <wp:inline distT="0" distB="0" distL="114300" distR="114300" wp14:anchorId="716BFBB9" wp14:editId="56A4E154">
            <wp:extent cx="1019175" cy="323850"/>
            <wp:effectExtent l="0" t="0" r="9525" b="635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90205" name="图片 1000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：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1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，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3—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二溴丙烷</w:t>
      </w:r>
    </w:p>
    <w:p w14:paraId="406BB2D8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9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．下列有机化合物的分类不正确的是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78"/>
        <w:gridCol w:w="1278"/>
        <w:gridCol w:w="2460"/>
        <w:gridCol w:w="930"/>
      </w:tblGrid>
      <w:tr w:rsidR="00AA6659" w:rsidRPr="00B95D4F" w14:paraId="75C8A9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EB8E9F2" w14:textId="77777777" w:rsidR="00AA6659" w:rsidRPr="00B95D4F" w:rsidRDefault="00000000">
            <w:pPr>
              <w:rPr>
                <w:rFonts w:ascii="Times New Roman" w:eastAsia="FZXSSK--GBK1-0" w:hAnsi="Times New Roman" w:cs="Times New Roman"/>
                <w:color w:val="000000"/>
                <w:kern w:val="0"/>
                <w:sz w:val="23"/>
                <w:szCs w:val="23"/>
                <w:lang w:bidi="ar"/>
              </w:rPr>
            </w:pPr>
            <w:r w:rsidRPr="00B95D4F">
              <w:rPr>
                <w:rFonts w:ascii="Times New Roman" w:eastAsia="FZXSSK--GBK1-0" w:hAnsi="Times New Roman" w:cs="Times New Roman"/>
                <w:color w:val="000000"/>
                <w:kern w:val="0"/>
                <w:sz w:val="23"/>
                <w:szCs w:val="23"/>
                <w:lang w:bidi="ar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6F3F52F" w14:textId="77777777" w:rsidR="00AA6659" w:rsidRPr="00B95D4F" w:rsidRDefault="00000000">
            <w:pPr>
              <w:rPr>
                <w:rFonts w:ascii="Times New Roman" w:eastAsia="FZXSSK--GBK1-0" w:hAnsi="Times New Roman" w:cs="Times New Roman"/>
                <w:color w:val="000000"/>
                <w:kern w:val="0"/>
                <w:sz w:val="23"/>
                <w:szCs w:val="23"/>
                <w:lang w:bidi="ar"/>
              </w:rPr>
            </w:pPr>
            <w:r w:rsidRPr="00B95D4F">
              <w:rPr>
                <w:rFonts w:ascii="Times New Roman" w:eastAsia="FZXSSK--GBK1-0" w:hAnsi="Times New Roman" w:cs="Times New Roman"/>
                <w:color w:val="000000"/>
                <w:kern w:val="0"/>
                <w:sz w:val="23"/>
                <w:szCs w:val="23"/>
                <w:lang w:bidi="ar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811C0C0" w14:textId="77777777" w:rsidR="00AA6659" w:rsidRPr="00B95D4F" w:rsidRDefault="00000000">
            <w:pPr>
              <w:rPr>
                <w:rFonts w:ascii="Times New Roman" w:eastAsia="FZXSSK--GBK1-0" w:hAnsi="Times New Roman" w:cs="Times New Roman"/>
                <w:color w:val="000000"/>
                <w:kern w:val="0"/>
                <w:sz w:val="23"/>
                <w:szCs w:val="23"/>
                <w:lang w:bidi="ar"/>
              </w:rPr>
            </w:pPr>
            <w:r w:rsidRPr="00B95D4F">
              <w:rPr>
                <w:rFonts w:ascii="Times New Roman" w:eastAsia="FZXSSK--GBK1-0" w:hAnsi="Times New Roman" w:cs="Times New Roman"/>
                <w:color w:val="000000"/>
                <w:kern w:val="0"/>
                <w:sz w:val="23"/>
                <w:szCs w:val="23"/>
                <w:lang w:bidi="ar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C1C53D3" w14:textId="77777777" w:rsidR="00AA6659" w:rsidRPr="00B95D4F" w:rsidRDefault="00000000">
            <w:pPr>
              <w:rPr>
                <w:rFonts w:ascii="Times New Roman" w:eastAsia="FZXSSK--GBK1-0" w:hAnsi="Times New Roman" w:cs="Times New Roman"/>
                <w:color w:val="000000"/>
                <w:kern w:val="0"/>
                <w:sz w:val="23"/>
                <w:szCs w:val="23"/>
                <w:lang w:bidi="ar"/>
              </w:rPr>
            </w:pPr>
            <w:r w:rsidRPr="00B95D4F">
              <w:rPr>
                <w:rFonts w:ascii="Times New Roman" w:eastAsia="FZXSSK--GBK1-0" w:hAnsi="Times New Roman" w:cs="Times New Roman"/>
                <w:color w:val="000000"/>
                <w:kern w:val="0"/>
                <w:sz w:val="23"/>
                <w:szCs w:val="23"/>
                <w:lang w:bidi="ar"/>
              </w:rPr>
              <w:t>D</w:t>
            </w:r>
          </w:p>
        </w:tc>
      </w:tr>
      <w:tr w:rsidR="00AA6659" w:rsidRPr="00B95D4F" w14:paraId="29FC35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E28249A" w14:textId="77777777" w:rsidR="00AA6659" w:rsidRPr="00B95D4F" w:rsidRDefault="00000000">
            <w:pPr>
              <w:rPr>
                <w:rFonts w:ascii="Times New Roman" w:eastAsia="FZXSSK--GBK1-0" w:hAnsi="Times New Roman" w:cs="Times New Roman"/>
                <w:color w:val="000000"/>
                <w:kern w:val="0"/>
                <w:sz w:val="23"/>
                <w:szCs w:val="23"/>
                <w:lang w:bidi="ar"/>
              </w:rPr>
            </w:pPr>
            <w:r w:rsidRPr="00B95D4F">
              <w:rPr>
                <w:rFonts w:ascii="Times New Roman" w:eastAsia="FZXSSK--GBK1-0" w:hAnsi="Times New Roman" w:cs="Times New Roman"/>
                <w:color w:val="000000"/>
                <w:kern w:val="0"/>
                <w:sz w:val="23"/>
                <w:szCs w:val="23"/>
                <w:lang w:bidi="ar"/>
              </w:rPr>
              <w:object w:dxaOrig="1038" w:dyaOrig="317" w14:anchorId="0E653227">
                <v:shape id="_x0000_i1027" type="#_x0000_t75" alt="eqId710cba6e15521c742c3b2535eadd19ba" style="width:51.9pt;height:15.9pt" o:ole="">
                  <v:imagedata r:id="rId19" o:title="eqId710cba6e15521c742c3b2535eadd19ba"/>
                </v:shape>
                <o:OLEObject Type="Embed" ProgID="Equation.DSMT4" ShapeID="_x0000_i1027" DrawAspect="Content" ObjectID="_1770121464" r:id="rId2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510E1B7" w14:textId="77777777" w:rsidR="00AA6659" w:rsidRPr="00B95D4F" w:rsidRDefault="00000000">
            <w:pPr>
              <w:rPr>
                <w:rFonts w:ascii="Times New Roman" w:eastAsia="FZXSSK--GBK1-0" w:hAnsi="Times New Roman" w:cs="Times New Roman"/>
                <w:color w:val="000000"/>
                <w:kern w:val="0"/>
                <w:sz w:val="23"/>
                <w:szCs w:val="23"/>
                <w:lang w:bidi="ar"/>
              </w:rPr>
            </w:pPr>
            <w:r w:rsidRPr="00B95D4F">
              <w:rPr>
                <w:rFonts w:ascii="Times New Roman" w:eastAsia="FZXSSK--GBK1-0" w:hAnsi="Times New Roman" w:cs="Times New Roman"/>
                <w:color w:val="000000"/>
                <w:kern w:val="0"/>
                <w:sz w:val="23"/>
                <w:szCs w:val="23"/>
                <w:lang w:bidi="ar"/>
              </w:rPr>
              <w:object w:dxaOrig="1038" w:dyaOrig="249" w14:anchorId="5B41C574">
                <v:shape id="_x0000_i1028" type="#_x0000_t75" alt="eqId6ab6a460d21f85a733c9af356879cef5" style="width:51.9pt;height:12.6pt" o:ole="">
                  <v:imagedata r:id="rId21" o:title="eqId6ab6a460d21f85a733c9af356879cef5"/>
                </v:shape>
                <o:OLEObject Type="Embed" ProgID="Equation.DSMT4" ShapeID="_x0000_i1028" DrawAspect="Content" ObjectID="_1770121465" r:id="rId2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3B0050C" w14:textId="77777777" w:rsidR="00AA6659" w:rsidRPr="00B95D4F" w:rsidRDefault="00000000">
            <w:pPr>
              <w:rPr>
                <w:rFonts w:ascii="Times New Roman" w:eastAsia="FZXSSK--GBK1-0" w:hAnsi="Times New Roman" w:cs="Times New Roman"/>
                <w:color w:val="000000"/>
                <w:kern w:val="0"/>
                <w:sz w:val="23"/>
                <w:szCs w:val="23"/>
                <w:lang w:bidi="ar"/>
              </w:rPr>
            </w:pPr>
            <w:r w:rsidRPr="00B95D4F">
              <w:rPr>
                <w:rFonts w:ascii="Times New Roman" w:eastAsia="FZXSSK--GBK1-0" w:hAnsi="Times New Roman" w:cs="Times New Roman"/>
                <w:noProof/>
                <w:color w:val="000000"/>
                <w:kern w:val="0"/>
                <w:sz w:val="23"/>
                <w:szCs w:val="23"/>
                <w:lang w:bidi="ar"/>
              </w:rPr>
              <w:drawing>
                <wp:inline distT="0" distB="0" distL="114300" distR="114300" wp14:anchorId="0540D154" wp14:editId="22AB435B">
                  <wp:extent cx="1400175" cy="371475"/>
                  <wp:effectExtent l="0" t="0" r="9525" b="9525"/>
                  <wp:docPr id="100015" name="图片 10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326810" name="图片 10001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2BE4F7D" w14:textId="77777777" w:rsidR="00AA6659" w:rsidRPr="00B95D4F" w:rsidRDefault="00000000">
            <w:pPr>
              <w:rPr>
                <w:rFonts w:ascii="Times New Roman" w:eastAsia="FZXSSK--GBK1-0" w:hAnsi="Times New Roman" w:cs="Times New Roman"/>
                <w:color w:val="000000"/>
                <w:kern w:val="0"/>
                <w:sz w:val="23"/>
                <w:szCs w:val="23"/>
                <w:lang w:bidi="ar"/>
              </w:rPr>
            </w:pPr>
            <w:r w:rsidRPr="00B95D4F">
              <w:rPr>
                <w:rFonts w:ascii="Times New Roman" w:eastAsia="FZXSSK--GBK1-0" w:hAnsi="Times New Roman" w:cs="Times New Roman"/>
                <w:color w:val="000000"/>
                <w:kern w:val="0"/>
                <w:sz w:val="23"/>
                <w:szCs w:val="23"/>
                <w:lang w:bidi="ar"/>
              </w:rPr>
              <w:object w:dxaOrig="651" w:dyaOrig="315" w14:anchorId="1F43CA9C">
                <v:shape id="_x0000_i1029" type="#_x0000_t75" alt="eqIdd806721146460ac347ff9c379086dfea" style="width:32.7pt;height:15.9pt" o:ole="">
                  <v:imagedata r:id="rId24" o:title="eqIdd806721146460ac347ff9c379086dfea"/>
                </v:shape>
                <o:OLEObject Type="Embed" ProgID="Equation.DSMT4" ShapeID="_x0000_i1029" DrawAspect="Content" ObjectID="_1770121466" r:id="rId25"/>
              </w:object>
            </w:r>
          </w:p>
        </w:tc>
      </w:tr>
      <w:tr w:rsidR="00AA6659" w:rsidRPr="00B95D4F" w14:paraId="01CF4A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BA690DD" w14:textId="77777777" w:rsidR="00AA6659" w:rsidRPr="00B95D4F" w:rsidRDefault="00000000">
            <w:pPr>
              <w:rPr>
                <w:rFonts w:ascii="Times New Roman" w:eastAsia="FZXSSK--GBK1-0" w:hAnsi="Times New Roman" w:cs="Times New Roman"/>
                <w:color w:val="000000"/>
                <w:kern w:val="0"/>
                <w:sz w:val="23"/>
                <w:szCs w:val="23"/>
                <w:lang w:bidi="ar"/>
              </w:rPr>
            </w:pPr>
            <w:r w:rsidRPr="00B95D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羧酸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0105C21" w14:textId="77777777" w:rsidR="00AA6659" w:rsidRPr="00B95D4F" w:rsidRDefault="00000000">
            <w:pPr>
              <w:rPr>
                <w:rFonts w:ascii="Times New Roman" w:eastAsia="FZXSSK--GBK1-0" w:hAnsi="Times New Roman" w:cs="Times New Roman"/>
                <w:color w:val="000000"/>
                <w:kern w:val="0"/>
                <w:sz w:val="23"/>
                <w:szCs w:val="23"/>
                <w:lang w:bidi="ar"/>
              </w:rPr>
            </w:pPr>
            <w:r w:rsidRPr="00B95D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炔烃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EAB42C5" w14:textId="77777777" w:rsidR="00AA6659" w:rsidRPr="00B95D4F" w:rsidRDefault="00000000">
            <w:pPr>
              <w:rPr>
                <w:rFonts w:ascii="Times New Roman" w:eastAsia="FZXSSK--GBK1-0" w:hAnsi="Times New Roman" w:cs="Times New Roman"/>
                <w:color w:val="000000"/>
                <w:kern w:val="0"/>
                <w:sz w:val="23"/>
                <w:szCs w:val="23"/>
                <w:lang w:bidi="ar"/>
              </w:rPr>
            </w:pPr>
            <w:r w:rsidRPr="00B95D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芳香族化合物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B2D3ECF" w14:textId="77777777" w:rsidR="00AA6659" w:rsidRPr="00B95D4F" w:rsidRDefault="00000000">
            <w:pPr>
              <w:rPr>
                <w:rFonts w:ascii="Times New Roman" w:eastAsia="FZXSSK--GBK1-0" w:hAnsi="Times New Roman" w:cs="Times New Roman"/>
                <w:color w:val="000000"/>
                <w:kern w:val="0"/>
                <w:sz w:val="23"/>
                <w:szCs w:val="23"/>
                <w:lang w:bidi="ar"/>
              </w:rPr>
            </w:pPr>
            <w:r w:rsidRPr="00B95D4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卤代烃</w:t>
            </w:r>
          </w:p>
        </w:tc>
      </w:tr>
    </w:tbl>
    <w:p w14:paraId="0864B059" w14:textId="77777777" w:rsidR="00AA6659" w:rsidRPr="00B95D4F" w:rsidRDefault="00000000">
      <w:pPr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</w:pP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A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A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ab/>
        <w:t>B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B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ab/>
        <w:t>C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C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ab/>
        <w:t>D</w:t>
      </w:r>
      <w:r w:rsidRPr="00B95D4F">
        <w:rPr>
          <w:rFonts w:ascii="宋体" w:eastAsia="宋体" w:hAnsi="宋体" w:cs="宋体" w:hint="eastAsia"/>
          <w:color w:val="000000"/>
          <w:kern w:val="0"/>
          <w:sz w:val="23"/>
          <w:szCs w:val="23"/>
          <w:lang w:bidi="ar"/>
        </w:rPr>
        <w:t>．</w:t>
      </w:r>
      <w:r w:rsidRPr="00B95D4F">
        <w:rPr>
          <w:rFonts w:ascii="Times New Roman" w:eastAsia="FZXSSK--GBK1-0" w:hAnsi="Times New Roman" w:cs="Times New Roman"/>
          <w:color w:val="000000"/>
          <w:kern w:val="0"/>
          <w:sz w:val="23"/>
          <w:szCs w:val="23"/>
          <w:lang w:bidi="ar"/>
        </w:rPr>
        <w:t>D</w:t>
      </w:r>
    </w:p>
    <w:p w14:paraId="0D4B8009" w14:textId="32EC0C6F" w:rsidR="00AA6659" w:rsidRPr="00B95D4F" w:rsidRDefault="00AA6659">
      <w:pPr>
        <w:rPr>
          <w:rFonts w:ascii="Times New Roman" w:hAnsi="Times New Roman" w:cs="Times New Roman"/>
        </w:rPr>
      </w:pPr>
    </w:p>
    <w:sectPr w:rsidR="00AA6659" w:rsidRPr="00B95D4F">
      <w:headerReference w:type="default" r:id="rId26"/>
      <w:footerReference w:type="default" r:id="rId27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480F5" w14:textId="77777777" w:rsidR="00C92189" w:rsidRDefault="00C92189">
      <w:r>
        <w:separator/>
      </w:r>
    </w:p>
  </w:endnote>
  <w:endnote w:type="continuationSeparator" w:id="0">
    <w:p w14:paraId="720E7114" w14:textId="77777777" w:rsidR="00C92189" w:rsidRDefault="00C9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SSK--GBK1-0">
    <w:altName w:val="Segoe Print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A32F" w14:textId="77777777" w:rsidR="00AA6659" w:rsidRDefault="00AA6659">
    <w:pPr>
      <w:jc w:val="center"/>
      <w:rPr>
        <w:rFonts w:ascii="Times New Roman" w:eastAsia="宋体" w:hAnsi="Times New Roman" w:cs="Times New Roman"/>
        <w:sz w:val="21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1DA32" w14:textId="77777777" w:rsidR="00C92189" w:rsidRDefault="00C92189">
      <w:r>
        <w:separator/>
      </w:r>
    </w:p>
  </w:footnote>
  <w:footnote w:type="continuationSeparator" w:id="0">
    <w:p w14:paraId="5F14FD02" w14:textId="77777777" w:rsidR="00C92189" w:rsidRDefault="00C92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61E80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7EEA0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8240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72554C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30" type="#_x0000_t136" alt="学科网 zxxk.com" style="width:.9pt;height:.9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Y3NGUxZDE5OWYxZWRmNjM4ZDMyNGY5YzE5Y2UwYjYifQ=="/>
  </w:docVars>
  <w:rsids>
    <w:rsidRoot w:val="00AA6659"/>
    <w:rsid w:val="00233E4A"/>
    <w:rsid w:val="004079DF"/>
    <w:rsid w:val="004151FC"/>
    <w:rsid w:val="007831F5"/>
    <w:rsid w:val="00AA6659"/>
    <w:rsid w:val="00AB733E"/>
    <w:rsid w:val="00B95D4F"/>
    <w:rsid w:val="00C02FC6"/>
    <w:rsid w:val="00C92189"/>
    <w:rsid w:val="00D47577"/>
    <w:rsid w:val="0BBD5695"/>
    <w:rsid w:val="0F2C7FC2"/>
    <w:rsid w:val="16A23F8A"/>
    <w:rsid w:val="18CB246F"/>
    <w:rsid w:val="1AB14E0D"/>
    <w:rsid w:val="20345DE6"/>
    <w:rsid w:val="21FF1EA3"/>
    <w:rsid w:val="2F633134"/>
    <w:rsid w:val="3D121D87"/>
    <w:rsid w:val="3DD921B9"/>
    <w:rsid w:val="4AD3710D"/>
    <w:rsid w:val="4E46274C"/>
    <w:rsid w:val="58B71C77"/>
    <w:rsid w:val="673347CD"/>
    <w:rsid w:val="6D18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1F7724"/>
  <w15:docId w15:val="{6F886C2C-79DA-4C55-90CC-BD02A3ED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6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3.wmf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image" Target="media/image10.png"/><Relationship Id="rId25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oleObject" Target="embeddings/oleObject3.bin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5.wmf"/><Relationship Id="rId5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2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wmf"/><Relationship Id="rId22" Type="http://schemas.openxmlformats.org/officeDocument/2006/relationships/oleObject" Target="embeddings/oleObject4.bin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2023-04-12T00:43:00Z</dcterms:created>
  <dcterms:modified xsi:type="dcterms:W3CDTF">2024-02-22T07:38:00Z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