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028D" w14:textId="77777777" w:rsidR="005834B0" w:rsidRDefault="00000000" w:rsidP="00733027">
      <w:pPr>
        <w:snapToGrid w:val="0"/>
        <w:ind w:firstLineChars="500" w:firstLine="22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59B5D1FC" w14:textId="08DD7FE6" w:rsidR="005834B0" w:rsidRDefault="00000000" w:rsidP="00733027"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733027">
        <w:rPr>
          <w:rFonts w:ascii="方正小标宋简体" w:eastAsia="方正小标宋简体" w:hint="eastAsia"/>
          <w:sz w:val="28"/>
          <w:szCs w:val="44"/>
        </w:rPr>
        <w:t>2024年8月27日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330"/>
        <w:gridCol w:w="17"/>
        <w:gridCol w:w="1275"/>
        <w:gridCol w:w="1038"/>
        <w:gridCol w:w="2330"/>
      </w:tblGrid>
      <w:tr w:rsidR="005834B0" w14:paraId="269D36B5" w14:textId="77777777" w:rsidTr="0073302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F458691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</w:tcPr>
          <w:p w14:paraId="1948303C" w14:textId="5ABA92C5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330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6F332F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0B4D32" w14:textId="1FCDB81A" w:rsidR="005834B0" w:rsidRDefault="0073302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5834B0" w14:paraId="60894ADB" w14:textId="77777777" w:rsidTr="0073302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8487DED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</w:tcPr>
          <w:p w14:paraId="1013F030" w14:textId="008EB600" w:rsidR="005834B0" w:rsidRPr="00733027" w:rsidRDefault="00733027" w:rsidP="0073302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3302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难溶电解质的沉淀溶解平衡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F21FB3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B7140E" w14:textId="34ABD6B0" w:rsidR="005834B0" w:rsidRDefault="0073302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5834B0" w14:paraId="3D115F87" w14:textId="77777777" w:rsidTr="0073302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E09915F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</w:tcPr>
          <w:p w14:paraId="201AACE0" w14:textId="7912E4F6" w:rsidR="005834B0" w:rsidRDefault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廖恒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66CC2A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B34958" w14:textId="0AF4BB85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</w:t>
            </w:r>
            <w:r w:rsidR="007330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5834B0" w14:paraId="5F0C54DB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E8A9E79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6EE7F66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9A0DB4" w14:textId="30E932C1" w:rsidR="005834B0" w:rsidRDefault="004178B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认识难溶电解质在水溶液中存在沉淀溶解平衡，了解沉淀的生成、溶解与转化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:rsidR="005834B0" w14:paraId="509691EB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72044AD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BF78900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4F8B0F" w14:textId="0D695F9C" w:rsidR="002C58B8" w:rsidRPr="002C58B8" w:rsidRDefault="002C58B8" w:rsidP="002C58B8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</w:t>
            </w:r>
            <w:r w:rsidR="008B4B60" w:rsidRPr="002C58B8">
              <w:rPr>
                <w:rFonts w:ascii="宋体" w:eastAsia="宋体" w:hAnsi="宋体" w:cs="宋体"/>
                <w:color w:val="000000"/>
              </w:rPr>
              <w:t>能用宏观与微观相结合的视角认识沉淀溶解平衡的建立及其特征。</w:t>
            </w:r>
          </w:p>
        </w:tc>
      </w:tr>
      <w:tr w:rsidR="005834B0" w14:paraId="74BF63C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B68CB8C" w14:textId="77777777" w:rsidR="005834B0" w:rsidRDefault="005834B0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559845" w14:textId="04F7B911" w:rsidR="005834B0" w:rsidRPr="002C58B8" w:rsidRDefault="002C58B8" w:rsidP="002C58B8">
            <w:pPr>
              <w:wordWrap w:val="0"/>
              <w:spacing w:line="360" w:lineRule="atLeast"/>
              <w:textAlignment w:val="baseline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2.建立沉淀溶解平衡思维模型并运用模型解决实际问题。</w:t>
            </w:r>
          </w:p>
        </w:tc>
      </w:tr>
      <w:tr w:rsidR="005834B0" w14:paraId="1ED7FA2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D64E6BF" w14:textId="77777777" w:rsidR="005834B0" w:rsidRDefault="005834B0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F5129D" w14:textId="70382EDF" w:rsidR="005834B0" w:rsidRPr="002C58B8" w:rsidRDefault="002C58B8" w:rsidP="002C58B8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3.</w:t>
            </w:r>
            <w:r w:rsidRPr="002C58B8">
              <w:rPr>
                <w:rFonts w:ascii="宋体" w:eastAsia="宋体" w:hAnsi="宋体" w:cs="宋体"/>
                <w:color w:val="000000"/>
              </w:rPr>
              <w:t>基于实证建立实验探究的一般方法。</w:t>
            </w:r>
          </w:p>
        </w:tc>
      </w:tr>
      <w:tr w:rsidR="005834B0" w14:paraId="239F5E19" w14:textId="77777777" w:rsidTr="0073302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EA4CAAA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2FFB871" w14:textId="77777777" w:rsidR="005834B0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</w:tcPr>
          <w:p w14:paraId="5753BB57" w14:textId="631B78DB" w:rsidR="005834B0" w:rsidRDefault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mbria" w:hAnsi="Cambria" w:hint="eastAsia"/>
                <w:sz w:val="24"/>
              </w:rPr>
              <w:t>难溶电解质沉淀溶解平衡的原理。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46CED9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17A374B" w14:textId="77777777" w:rsidR="005834B0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8A817A1" w14:textId="5C6DEF67" w:rsidR="005834B0" w:rsidRDefault="004178B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="Cambria" w:hAnsi="Cambria" w:hint="eastAsia"/>
                <w:sz w:val="24"/>
              </w:rPr>
              <w:t>难溶电解质沉淀溶解平衡的原理。</w:t>
            </w:r>
          </w:p>
        </w:tc>
      </w:tr>
      <w:tr w:rsidR="004178BC" w14:paraId="0CC0327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3E99A0F" w14:textId="77777777" w:rsidR="004178BC" w:rsidRDefault="004178BC" w:rsidP="004178B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3C7F509" w14:textId="77777777" w:rsidR="004178BC" w:rsidRDefault="004178BC" w:rsidP="004178B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102DF7" w14:textId="58A6E3C8" w:rsidR="004178BC" w:rsidRDefault="004178BC" w:rsidP="004178B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mbria" w:hAnsi="Cambria" w:hint="eastAsia"/>
                <w:sz w:val="24"/>
              </w:rPr>
              <w:t>应用化学平衡理论解释沉淀的生成、溶解和转化。</w:t>
            </w:r>
          </w:p>
        </w:tc>
      </w:tr>
      <w:tr w:rsidR="004178BC" w14:paraId="3DE7549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5C37D3" w14:textId="77777777" w:rsidR="004178BC" w:rsidRDefault="004178BC" w:rsidP="004178B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0D66F86" w14:textId="77777777" w:rsidR="004178BC" w:rsidRDefault="004178BC" w:rsidP="004178B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81214C" w14:textId="3D2D7078" w:rsidR="004178BC" w:rsidRPr="00733027" w:rsidRDefault="004178BC" w:rsidP="004178BC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C58B8">
              <w:rPr>
                <w:rFonts w:ascii="宋体" w:eastAsia="宋体" w:hAnsi="宋体" w:cs="宋体"/>
                <w:color w:val="000000"/>
              </w:rPr>
              <w:t>能用宏观与微观相结合的视角认识沉淀溶解平衡的建立及其特征。</w:t>
            </w:r>
          </w:p>
        </w:tc>
      </w:tr>
      <w:tr w:rsidR="004178BC" w14:paraId="412D8EC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A55250" w14:textId="77777777" w:rsidR="004178BC" w:rsidRDefault="004178BC" w:rsidP="004178B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53B402" w14:textId="3AFC9114" w:rsidR="004178BC" w:rsidRPr="00733027" w:rsidRDefault="004178BC" w:rsidP="004178BC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</w:rPr>
              <w:t>建立沉淀溶解平衡思维模型并运用模型解决实际问题。</w:t>
            </w:r>
          </w:p>
        </w:tc>
      </w:tr>
      <w:tr w:rsidR="004178BC" w14:paraId="6A86C3C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CAA71C" w14:textId="77777777" w:rsidR="004178BC" w:rsidRDefault="004178BC" w:rsidP="004178B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798F98" w14:textId="2BA25823" w:rsidR="004178BC" w:rsidRPr="00733027" w:rsidRDefault="004178BC" w:rsidP="004178BC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C58B8">
              <w:rPr>
                <w:rFonts w:ascii="宋体" w:eastAsia="宋体" w:hAnsi="宋体" w:cs="宋体"/>
                <w:color w:val="000000"/>
              </w:rPr>
              <w:t>基于实证建立实验探究的一般方法。</w:t>
            </w:r>
          </w:p>
        </w:tc>
      </w:tr>
      <w:tr w:rsidR="004178BC" w14:paraId="7C345C00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F11E2BD" w14:textId="77777777" w:rsidR="004178BC" w:rsidRDefault="004178BC" w:rsidP="004178B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4178BC" w14:paraId="6CE67EB8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BA690D" w14:textId="77777777" w:rsidR="004178BC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5D1E12" w14:textId="77777777" w:rsidR="004178BC" w:rsidRDefault="004178BC" w:rsidP="004178BC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857663D" w14:textId="77777777" w:rsidR="004178BC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7BFA19DC" w14:textId="77777777" w:rsidR="004178BC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BEF5BF" w14:textId="77777777" w:rsidR="004178BC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4178BC" w14:paraId="2FE4CFEB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984CFB" w14:textId="77777777" w:rsidR="004178BC" w:rsidRDefault="004178BC" w:rsidP="004178B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CE2801" w14:textId="05D9360A" w:rsidR="004178BC" w:rsidRPr="002C58B8" w:rsidRDefault="004178BC" w:rsidP="004178B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创设情境导入新课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E17AA4" w14:textId="5F69C7E6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【播放图片】某工厂用 Mg(OH)2 乳状液处理pH=2 的酸性废水。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022ABBF9" w14:textId="2C927890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思考Mg(OH)2乳状液处理pH=2的酸性废水的原理。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7A037E" w14:textId="0280C4C0" w:rsidR="004178BC" w:rsidRPr="002C58B8" w:rsidRDefault="004178BC" w:rsidP="004178BC">
            <w:pPr>
              <w:wordWrap w:val="0"/>
              <w:spacing w:line="360" w:lineRule="atLeast"/>
              <w:textAlignment w:val="baseline"/>
              <w:rPr>
                <w:rFonts w:hint="eastAsia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引出课题， 引发学生思考Mg(OH)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乳状液处理酸性废水的原理。</w:t>
            </w:r>
          </w:p>
        </w:tc>
      </w:tr>
      <w:tr w:rsidR="004178BC" w14:paraId="4F93604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093E5D" w14:textId="77777777" w:rsidR="004178BC" w:rsidRDefault="004178BC" w:rsidP="004178B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AA6761" w14:textId="218E0FB3" w:rsidR="004178BC" w:rsidRPr="002C58B8" w:rsidRDefault="004178BC" w:rsidP="004178B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活动一：实验探究Mg(OH)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乳状液的溶解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4CB5CD" w14:textId="73B83803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【提问】Mg(OH)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乳状液处理pH=2 的酸性废水的原理。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2AE750D7" w14:textId="281E6BE3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写出该过程的离子方程式，思考处理过程中起作用的微粒，并设计实验证明。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151A02" w14:textId="182FA655" w:rsidR="004178BC" w:rsidRPr="002C58B8" w:rsidRDefault="004178BC" w:rsidP="004178BC">
            <w:pPr>
              <w:wordWrap w:val="0"/>
              <w:spacing w:line="360" w:lineRule="atLeast"/>
              <w:textAlignment w:val="baseline"/>
              <w:rPr>
                <w:rFonts w:hint="eastAsia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通过对Mg(OH)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处理酸性废水这一真实问题情境微观本质的探析， 初步建立离子反应和离子平衡认识角度之间的关联。</w:t>
            </w:r>
          </w:p>
        </w:tc>
      </w:tr>
      <w:tr w:rsidR="004178BC" w14:paraId="08EE744E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3E20578" w14:textId="77777777" w:rsidR="004178BC" w:rsidRDefault="004178BC" w:rsidP="004178B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F8BFD5" w14:textId="11946DEC" w:rsidR="004178BC" w:rsidRPr="002C58B8" w:rsidRDefault="004178BC" w:rsidP="004178B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活动二：认识难溶电解质的溶解平衡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E43628" w14:textId="731DDF15" w:rsidR="004178BC" w:rsidRPr="002C58B8" w:rsidRDefault="004178BC" w:rsidP="004178BC">
            <w:pPr>
              <w:wordWrap w:val="0"/>
              <w:spacing w:line="340" w:lineRule="atLeast"/>
              <w:ind w:left="100" w:right="40"/>
              <w:textAlignment w:val="baseline"/>
              <w:rPr>
                <w:rFonts w:hint="eastAsia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【提问】放置后溶液变红的原因； 如何证明逆过程的存在，并设计实验证明。【演示实验】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7AFE6608" w14:textId="360DB869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小组交流讨论溶液变红的原因和设计实验证明逆过程的存在。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9D4861" w14:textId="1F5DE5ED" w:rsidR="004178BC" w:rsidRPr="002C58B8" w:rsidRDefault="004178BC" w:rsidP="004178BC">
            <w:pPr>
              <w:wordWrap w:val="0"/>
              <w:spacing w:line="340" w:lineRule="atLeast"/>
              <w:textAlignment w:val="baseline"/>
              <w:rPr>
                <w:rFonts w:hint="eastAsia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创设情境引发认知冲突， 引导学生从沉淀溶解平衡移动的视角认识离子反应的实质， 引导学生自主建立沉淀溶解平衡的概念。</w:t>
            </w:r>
          </w:p>
        </w:tc>
      </w:tr>
      <w:tr w:rsidR="004178BC" w14:paraId="64DEAE3E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EF07741" w14:textId="77777777" w:rsidR="004178BC" w:rsidRDefault="004178BC" w:rsidP="004178B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1BC4D1" w14:textId="2CA300E2" w:rsidR="004178BC" w:rsidRPr="002C58B8" w:rsidRDefault="004178BC" w:rsidP="004178B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活动三：定量认识沉淀的生成与溶解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65A555B" w14:textId="6899CFF0" w:rsidR="004178BC" w:rsidRPr="002C58B8" w:rsidRDefault="004178BC" w:rsidP="004178B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【设疑】常温下饱和Mg(OH)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乳状液pH约10.3 与实际测得值相差较大的原因。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528925DA" w14:textId="326D8A80" w:rsidR="004178BC" w:rsidRPr="002C58B8" w:rsidRDefault="004178BC" w:rsidP="004178B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学生思考并作答，搞清问题的关键。并解释向Mg(OH)2溶液中滴加浓氢氧化钠产生沉淀的原因。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7DF2F6" w14:textId="4D2F4E14" w:rsidR="004178BC" w:rsidRPr="002C58B8" w:rsidRDefault="004178BC" w:rsidP="004178BC">
            <w:pPr>
              <w:wordWrap w:val="0"/>
              <w:spacing w:line="340" w:lineRule="atLeast"/>
              <w:textAlignment w:val="baseline"/>
              <w:rPr>
                <w:rFonts w:hint="eastAsia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引导学生建构溶度积常数的概念， 将学生对离子反应的认识方式从定性提升到定量水平，完善认识模型。</w:t>
            </w:r>
          </w:p>
        </w:tc>
      </w:tr>
      <w:tr w:rsidR="004178BC" w:rsidRPr="002C58B8" w14:paraId="6CAEF8D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E90111" w14:textId="77777777" w:rsidR="004178BC" w:rsidRDefault="004178BC" w:rsidP="004178B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9DACC88" w14:textId="5A66E59E" w:rsidR="004178BC" w:rsidRPr="002C58B8" w:rsidRDefault="004178BC" w:rsidP="004178BC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活动四：基于溶度积Ksp认识沉淀生成过程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9E551B4" w14:textId="46017528" w:rsidR="004178BC" w:rsidRPr="002C58B8" w:rsidRDefault="004178BC" w:rsidP="004178BC">
            <w:pPr>
              <w:wordWrap w:val="0"/>
              <w:spacing w:line="340" w:lineRule="atLeast"/>
              <w:textAlignment w:val="baseline"/>
              <w:rPr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【提问】用硝酸银溶液滴定等浓度的NaCl和K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₂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CrO</w:t>
            </w:r>
            <w:r w:rsidRPr="002C58B8">
              <w:rPr>
                <w:rFonts w:ascii="Cambria Math" w:eastAsia="宋体" w:hAnsi="Cambria Math" w:cs="Cambria Math"/>
                <w:color w:val="000000"/>
                <w:sz w:val="24"/>
                <w:szCs w:val="24"/>
              </w:rPr>
              <w:t>₄</w:t>
            </w: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的混合液， 先产生哪种沉淀。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14:paraId="0D7C2722" w14:textId="13B175DE" w:rsidR="004178BC" w:rsidRPr="002C58B8" w:rsidRDefault="004178BC" w:rsidP="004178BC">
            <w:pPr>
              <w:wordWrap w:val="0"/>
              <w:spacing w:line="340" w:lineRule="atLeast"/>
              <w:ind w:left="100"/>
              <w:textAlignment w:val="baseline"/>
              <w:rPr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学生猜想并计算开始产生两种沉淀时所需c(Ag+)的最小值。观看沉淀滴定法测溶液中c(Cl-)的实验视频。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EF5F46D" w14:textId="6BB26647" w:rsidR="004178BC" w:rsidRPr="002C58B8" w:rsidRDefault="004178BC" w:rsidP="004178BC">
            <w:pPr>
              <w:wordWrap w:val="0"/>
              <w:spacing w:line="340" w:lineRule="atLeast"/>
              <w:textAlignment w:val="baseline"/>
              <w:rPr>
                <w:sz w:val="24"/>
                <w:szCs w:val="24"/>
              </w:rPr>
            </w:pPr>
            <w:r w:rsidRPr="002C58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创设判断不同组成形式的难溶电解质沉淀顺序的问题情境， 引发认知冲突， 诊断学生离子反应认识方式的定量水平。</w:t>
            </w:r>
          </w:p>
        </w:tc>
      </w:tr>
      <w:tr w:rsidR="004178BC" w14:paraId="4AB0F060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CF697F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90F1956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4BB6CF" w14:textId="71D54E13" w:rsidR="004178BC" w:rsidRDefault="004178BC" w:rsidP="004178B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点睛训练</w:t>
            </w:r>
          </w:p>
        </w:tc>
      </w:tr>
      <w:tr w:rsidR="004178BC" w14:paraId="06B3C7F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102702A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5595B434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2E4051" w14:textId="77777777" w:rsidR="004178BC" w:rsidRDefault="004178BC" w:rsidP="004178BC">
            <w:pPr>
              <w:pStyle w:val="a6"/>
              <w:tabs>
                <w:tab w:val="left" w:pos="4620"/>
              </w:tabs>
              <w:spacing w:before="312" w:after="156" w:line="400" w:lineRule="exact"/>
              <w:ind w:firstLine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沉淀溶解平衡</w:t>
            </w:r>
          </w:p>
          <w:p w14:paraId="2166698D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难溶电解质的沉淀溶解平衡：</w:t>
            </w:r>
          </w:p>
          <w:p w14:paraId="70EBFF17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leftChars="114" w:left="1199" w:hangingChars="400" w:hanging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654326" wp14:editId="00CDCAE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55245</wp:posOffset>
                      </wp:positionV>
                      <wp:extent cx="683895" cy="639445"/>
                      <wp:effectExtent l="0" t="0" r="1905" b="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895" cy="639445"/>
                                <a:chOff x="14186" y="11839"/>
                                <a:chExt cx="1077" cy="1007"/>
                              </a:xfrm>
                            </wpg:grpSpPr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4336" y="12333"/>
                                  <a:ext cx="876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E8D444D" w14:textId="77777777" w:rsidR="004178BC" w:rsidRDefault="004178BC" w:rsidP="004178BC">
                                    <w:pPr>
                                      <w:jc w:val="left"/>
                                      <w:textAlignment w:val="baseline"/>
                                      <w:rPr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沉淀</w:t>
                                    </w:r>
                                  </w:p>
                                </w:txbxContent>
                              </wps:txbx>
                              <wps:bodyPr wrap="square" anchor="t"/>
                            </wps:wsp>
                            <wps:wsp>
                              <wps:cNvPr id="8" name="Text Box 6"/>
                              <wps:cNvSpPr txBox="1"/>
                              <wps:spPr>
                                <a:xfrm>
                                  <a:off x="14321" y="11839"/>
                                  <a:ext cx="812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06636F6" w14:textId="77777777" w:rsidR="004178BC" w:rsidRDefault="004178BC" w:rsidP="004178BC">
                                    <w:pPr>
                                      <w:jc w:val="left"/>
                                      <w:textAlignment w:val="baseline"/>
                                      <w:rPr>
                                        <w:bCs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eastAsia="宋体" w:hAnsiTheme="minorBidi"/>
                                        <w:bCs/>
                                        <w:color w:val="000000" w:themeColor="text1"/>
                                        <w:kern w:val="24"/>
                                        <w:szCs w:val="21"/>
                                      </w:rPr>
                                      <w:t>溶解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spAutoFit/>
                              </wps:bodyPr>
                            </wps:wsp>
                            <wpg:grpSp>
                              <wpg:cNvPr id="9" name="组合 3"/>
                              <wpg:cNvGrpSpPr/>
                              <wpg:grpSpPr>
                                <a:xfrm>
                                  <a:off x="14186" y="12213"/>
                                  <a:ext cx="1077" cy="200"/>
                                  <a:chOff x="14186" y="12213"/>
                                  <a:chExt cx="1601" cy="245"/>
                                </a:xfrm>
                              </wpg:grpSpPr>
                              <wpg:grpSp>
                                <wpg:cNvPr id="10" name="组合 1"/>
                                <wpg:cNvGrpSpPr/>
                                <wpg:grpSpPr>
                                  <a:xfrm>
                                    <a:off x="14201" y="12378"/>
                                    <a:ext cx="1586" cy="80"/>
                                    <a:chOff x="8231" y="11928"/>
                                    <a:chExt cx="1586" cy="80"/>
                                  </a:xfrm>
                                </wpg:grpSpPr>
                                <wps:wsp>
                                  <wps:cNvPr id="11" name="Line 11"/>
                                  <wps:cNvCnPr/>
                                  <wps:spPr>
                                    <a:xfrm>
                                      <a:off x="8231" y="11928"/>
                                      <a:ext cx="1587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2" name="Line 12"/>
                                  <wps:cNvCnPr/>
                                  <wps:spPr>
                                    <a:xfrm>
                                      <a:off x="8231" y="11928"/>
                                      <a:ext cx="530" cy="8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13" name="组合 2"/>
                                <wpg:cNvGrpSpPr/>
                                <wpg:grpSpPr>
                                  <a:xfrm>
                                    <a:off x="14186" y="12213"/>
                                    <a:ext cx="1586" cy="80"/>
                                    <a:chOff x="8231" y="11928"/>
                                    <a:chExt cx="1586" cy="80"/>
                                  </a:xfrm>
                                </wpg:grpSpPr>
                                <wps:wsp>
                                  <wps:cNvPr id="15" name="Line 9"/>
                                  <wps:cNvCnPr/>
                                  <wps:spPr>
                                    <a:xfrm>
                                      <a:off x="8231" y="12008"/>
                                      <a:ext cx="1587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6" name="Line 10"/>
                                  <wps:cNvCnPr/>
                                  <wps:spPr>
                                    <a:xfrm>
                                      <a:off x="9253" y="11928"/>
                                      <a:ext cx="530" cy="8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54326" id="组合 6" o:spid="_x0000_s1026" style="position:absolute;left:0;text-align:left;margin-left:127.5pt;margin-top:4.35pt;width:53.85pt;height:50.35pt;z-index:251659264" coordorigin="14186,11839" coordsize="1077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7" type="#_x0000_t202" style="position:absolute;left:14336;top:12333;width:87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E8D444D" w14:textId="77777777" w:rsidR="004178BC" w:rsidRDefault="004178BC" w:rsidP="004178BC">
                              <w:pPr>
                                <w:jc w:val="left"/>
                                <w:textAlignment w:val="baseline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沉淀</w:t>
                              </w:r>
                            </w:p>
                          </w:txbxContent>
                        </v:textbox>
                      </v:shape>
                      <v:shape id="Text Box 6" o:spid="_x0000_s1028" type="#_x0000_t202" style="position:absolute;left:14321;top:11839;width:81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  <v:textbox style="mso-fit-shape-to-text:t">
                          <w:txbxContent>
                            <w:p w14:paraId="106636F6" w14:textId="77777777" w:rsidR="004178BC" w:rsidRDefault="004178BC" w:rsidP="004178BC">
                              <w:pPr>
                                <w:jc w:val="left"/>
                                <w:textAlignment w:val="baseline"/>
                                <w:rPr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宋体" w:hAnsiTheme="minorBidi"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溶解</w:t>
                              </w:r>
                            </w:p>
                          </w:txbxContent>
                        </v:textbox>
                      </v:shape>
                      <v:group id="组合 3" o:spid="_x0000_s1029" style="position:absolute;left:14186;top:12213;width:1077;height:200" coordorigin="14186,12213" coordsize="160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组合 1" o:spid="_x0000_s1030" style="position:absolute;left:14201;top:12378;width:1586;height:80" coordorigin="8231,11928" coordsize="15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line id="Line 11" o:spid="_x0000_s1031" style="position:absolute;visibility:visible;mso-wrap-style:square" from="8231,11928" to="9818,1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            <v:line id="Line 12" o:spid="_x0000_s1032" style="position:absolute;visibility:visible;mso-wrap-style:square" from="8231,11928" to="8761,1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" strokecolor="black [3213]" strokeweight="2.25pt"/>
                        </v:group>
                        <v:group id="组合 2" o:spid="_x0000_s1033" style="position:absolute;left:14186;top:12213;width:1586;height:80" coordorigin="8231,11928" coordsize="15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line id="Line 9" o:spid="_x0000_s1034" style="position:absolute;visibility:visible;mso-wrap-style:square" from="8231,12008" to="9818,1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            <v:line id="Line 10" o:spid="_x0000_s1035" style="position:absolute;visibility:visible;mso-wrap-style:square" from="9253,11928" to="9783,1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．概念：</w:t>
            </w:r>
          </w:p>
          <w:p w14:paraId="28A61064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．表达式：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AgCl(s)            Ag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hint="eastAsia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(aq) +  Cl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hint="eastAsia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(aq)</w:t>
            </w:r>
          </w:p>
          <w:p w14:paraId="05CF89B3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  <w:p w14:paraId="05E24271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特征：逆、等、动、定、变。</w:t>
            </w:r>
          </w:p>
          <w:p w14:paraId="541B952F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．影响难溶电解质沉淀溶解平衡的因素：</w:t>
            </w:r>
          </w:p>
          <w:p w14:paraId="41370564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）内因：</w:t>
            </w:r>
          </w:p>
          <w:p w14:paraId="76D69495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）外因：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①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温度：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浓度：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③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外加试剂</w:t>
            </w:r>
            <w:r>
              <w:rPr>
                <w:rFonts w:ascii="Times New Roman" w:hAnsi="Times New Roman" w:hint="eastAsia"/>
                <w:sz w:val="24"/>
                <w:szCs w:val="24"/>
              </w:rPr>
              <w:t>:</w:t>
            </w:r>
          </w:p>
          <w:p w14:paraId="210F0E5E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．沉淀溶解平衡常数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——</w:t>
            </w:r>
            <w:r>
              <w:rPr>
                <w:rFonts w:ascii="Times New Roman" w:hAnsi="Times New Roman"/>
                <w:sz w:val="24"/>
                <w:szCs w:val="24"/>
              </w:rPr>
              <w:t>溶度积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  <w:p w14:paraId="59A6F7E6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1ED6E9B" wp14:editId="3CB93216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50165</wp:posOffset>
                      </wp:positionV>
                      <wp:extent cx="568325" cy="121285"/>
                      <wp:effectExtent l="5715" t="13335" r="16510" b="17780"/>
                      <wp:wrapNone/>
                      <wp:docPr id="17" name="Group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flipV="1">
                                <a:off x="0" y="0"/>
                                <a:ext cx="568325" cy="121285"/>
                                <a:chOff x="2362" y="2598"/>
                                <a:chExt cx="988" cy="212"/>
                              </a:xfrm>
                            </wpg:grpSpPr>
                            <wps:wsp>
                              <wps:cNvPr id="18" name="AutoShape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362" y="2598"/>
                                  <a:ext cx="988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bodyPr anchor="t"/>
                            </wps:wsp>
                            <wpg:grpSp>
                              <wpg:cNvPr id="19" name="Group 21"/>
                              <wpg:cNvGrpSpPr/>
                              <wpg:grpSpPr>
                                <a:xfrm>
                                  <a:off x="2362" y="2598"/>
                                  <a:ext cx="988" cy="73"/>
                                  <a:chOff x="521" y="612"/>
                                  <a:chExt cx="509" cy="51"/>
                                </a:xfrm>
                              </wpg:grpSpPr>
                              <wps:wsp>
                                <wps:cNvPr id="20" name="Line 22"/>
                                <wps:cNvCnPr/>
                                <wps:spPr>
                                  <a:xfrm>
                                    <a:off x="521" y="663"/>
                                    <a:ext cx="509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21" name="Freeform 23"/>
                                <wps:cNvSpPr/>
                                <wps:spPr>
                                  <a:xfrm>
                                    <a:off x="949" y="612"/>
                                    <a:ext cx="81" cy="4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2758" y="46"/>
                                      </a:cxn>
                                    </a:cxnLst>
                                    <a:rect l="0" t="0" r="0" b="0"/>
                                    <a:pathLst>
                                      <a:path w="45" h="46">
                                        <a:moveTo>
                                          <a:pt x="0" y="0"/>
                                        </a:moveTo>
                                        <a:cubicBezTo>
                                          <a:pt x="19" y="19"/>
                                          <a:pt x="38" y="38"/>
                                          <a:pt x="45" y="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2" name="Group 24"/>
                              <wpg:cNvGrpSpPr/>
                              <wpg:grpSpPr>
                                <a:xfrm rot="10800000">
                                  <a:off x="2362" y="2737"/>
                                  <a:ext cx="988" cy="73"/>
                                  <a:chOff x="521" y="612"/>
                                  <a:chExt cx="509" cy="51"/>
                                </a:xfrm>
                              </wpg:grpSpPr>
                              <wps:wsp>
                                <wps:cNvPr id="43" name="Line 25"/>
                                <wps:cNvCnPr/>
                                <wps:spPr>
                                  <a:xfrm>
                                    <a:off x="521" y="663"/>
                                    <a:ext cx="509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4" name="Freeform 26"/>
                                <wps:cNvSpPr/>
                                <wps:spPr>
                                  <a:xfrm>
                                    <a:off x="949" y="612"/>
                                    <a:ext cx="81" cy="4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2758" y="46"/>
                                      </a:cxn>
                                    </a:cxnLst>
                                    <a:rect l="0" t="0" r="0" b="0"/>
                                    <a:pathLst>
                                      <a:path w="45" h="46">
                                        <a:moveTo>
                                          <a:pt x="0" y="0"/>
                                        </a:moveTo>
                                        <a:cubicBezTo>
                                          <a:pt x="19" y="19"/>
                                          <a:pt x="38" y="38"/>
                                          <a:pt x="45" y="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3105A" id="Group 19" o:spid="_x0000_s1026" style="position:absolute;left:0;text-align:left;margin-left:199.5pt;margin-top:3.95pt;width:44.75pt;height:9.55pt;flip:y;z-index:251660288" coordorigin="2362,2598" coordsize="988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">
                      <o:lock v:ext="edit" aspectratio="t"/>
                      <v:rect id="AutoShape 20" o:spid="_x0000_s1027" style="position:absolute;left:2362;top:2598;width:9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      <o:lock v:ext="edit" aspectratio="t"/>
                      </v:rect>
                      <v:group id="Group 21" o:spid="_x0000_s1028" style="position:absolute;left:2362;top:2598;width:988;height:73" coordorigin="521,612" coordsize="50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line id="Line 22" o:spid="_x0000_s1029" style="position:absolute;visibility:visible;mso-wrap-style:square" from="521,663" to="1030,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1T2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6&#10;+CX+ALn6AgAA//8DAFBLAQItABQABgAIAAAAIQDb4fbL7gAAAIUBAAATAAAAAAAAAAAAAAAAAAAA&#10;AABbQ29udGVudF9UeXBlc10ueG1sUEsBAi0AFAAGAAgAAAAhAFr0LFu/AAAAFQEAAAsAAAAAAAAA&#10;AAAAAAAAHwEAAF9yZWxzLy5yZWxzUEsBAi0AFAAGAAgAAAAhABvTVPa+AAAA2wAAAA8AAAAAAAAA&#10;AAAAAAAABwIAAGRycy9kb3ducmV2LnhtbFBLBQYAAAAAAwADALcAAADyAgAAAAA=&#10;" strokeweight="2.25pt"/>
                        <v:shape id="Freeform 23" o:spid="_x0000_s1030" style="position:absolute;left:949;top:612;width:81;height:46;visibility:visible;mso-wrap-style:square;v-text-anchor:top" coordsize="4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" path="m,c19,19,38,38,45,46e" filled="f" strokeweight="2.25pt">
                          <v:path arrowok="t" o:connecttype="custom" o:connectlocs="0,0;2758,46" o:connectangles="0,0" textboxrect="0,0,45,46"/>
                        </v:shape>
                      </v:group>
                      <v:group id="Group 24" o:spid="_x0000_s1031" style="position:absolute;left:2362;top:2737;width:988;height:73;rotation:180" coordorigin="521,612" coordsize="50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">
                        <v:line id="Line 25" o:spid="_x0000_s1032" style="position:absolute;visibility:visible;mso-wrap-style:square" from="521,663" to="1030,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" strokeweight="2.25pt"/>
                        <v:shape id="Freeform 26" o:spid="_x0000_s1033" style="position:absolute;left:949;top:612;width:81;height:46;visibility:visible;mso-wrap-style:square;v-text-anchor:top" coordsize="4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" path="m,c19,19,38,38,45,46e" filled="f" strokeweight="2.25pt">
                          <v:path arrowok="t" o:connecttype="custom" o:connectlocs="0,0;2758,46" o:connectangles="0,0" textboxrect="0,0,45,46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）溶度积（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sp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Mg(OH)</w:t>
            </w:r>
            <w:r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(s)         Mg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hint="eastAsia"/>
                <w:sz w:val="24"/>
                <w:szCs w:val="24"/>
              </w:rPr>
              <w:t>(aq) + 2OH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 xml:space="preserve">-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(aq)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有：</w:t>
            </w:r>
          </w:p>
          <w:p w14:paraId="758124E4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500" w:firstLine="1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平衡时：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sp =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</w:rPr>
              <w:t>(Mg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(OH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) </w:t>
            </w:r>
          </w:p>
          <w:p w14:paraId="76714612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300"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溶度积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与溶解度的关系：</w:t>
            </w:r>
          </w:p>
          <w:p w14:paraId="729A1B7E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①</w:t>
            </w:r>
            <w:r>
              <w:rPr>
                <w:rFonts w:ascii="Times New Roman" w:hAnsi="Times New Roman"/>
                <w:sz w:val="24"/>
                <w:szCs w:val="24"/>
              </w:rPr>
              <w:t>同一类型的物质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越大，溶解度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>越大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1D1DB3D3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②</w:t>
            </w:r>
            <w:r>
              <w:rPr>
                <w:rFonts w:ascii="Times New Roman" w:hAnsi="Times New Roman"/>
                <w:sz w:val="24"/>
                <w:szCs w:val="24"/>
              </w:rPr>
              <w:t>不同类型的物质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需通过计算转换后再比较。</w:t>
            </w:r>
          </w:p>
          <w:p w14:paraId="178873A8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）溶液中有关离子浓度幂的乘积——离子积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Q</w:t>
            </w:r>
          </w:p>
          <w:p w14:paraId="68C9AAE0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任意时刻：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sp =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</w:rPr>
              <w:t>(Mg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(OH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) </w:t>
            </w:r>
          </w:p>
          <w:p w14:paraId="1BAD5215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300"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溶度积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sp)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与离子积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的关系：</w:t>
            </w:r>
          </w:p>
          <w:p w14:paraId="6332A906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&gt;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sp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，溶液过饱和，有沉淀析出；</w:t>
            </w:r>
          </w:p>
          <w:p w14:paraId="298B2A44" w14:textId="77777777" w:rsidR="004178BC" w:rsidRDefault="004178BC" w:rsidP="004178BC">
            <w:pPr>
              <w:pStyle w:val="Normal0"/>
              <w:adjustRightInd w:val="0"/>
              <w:snapToGrid w:val="0"/>
              <w:spacing w:before="312" w:after="156" w:line="300" w:lineRule="auto"/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hint="eastAsia"/>
                <w:sz w:val="24"/>
                <w:szCs w:val="24"/>
              </w:rPr>
              <w:t>sp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，溶液饱和，达平衡状态；</w:t>
            </w:r>
          </w:p>
          <w:p w14:paraId="6B2F0A87" w14:textId="5AE1396F" w:rsidR="004178BC" w:rsidRDefault="004178BC" w:rsidP="004178B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，溶液未饱和，沉淀可继续溶解</w:t>
            </w:r>
          </w:p>
        </w:tc>
      </w:tr>
      <w:tr w:rsidR="004178BC" w14:paraId="4F6DAB8A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A0B305D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5A4B2D42" w14:textId="77777777" w:rsidR="004178BC" w:rsidRDefault="004178BC" w:rsidP="004178B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143624" w14:textId="77777777" w:rsidR="004178BC" w:rsidRDefault="004178BC" w:rsidP="004178B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D5AAA45" w14:textId="77777777" w:rsidR="005834B0" w:rsidRDefault="005834B0">
      <w:pPr>
        <w:snapToGrid w:val="0"/>
        <w:spacing w:line="20" w:lineRule="exact"/>
      </w:pPr>
    </w:p>
    <w:sectPr w:rsidR="005834B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81CF8"/>
    <w:multiLevelType w:val="hybridMultilevel"/>
    <w:tmpl w:val="511024AA"/>
    <w:lvl w:ilvl="0" w:tplc="5BB23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296244"/>
    <w:multiLevelType w:val="hybridMultilevel"/>
    <w:tmpl w:val="1FAEDE5A"/>
    <w:lvl w:ilvl="0" w:tplc="13727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4424758">
    <w:abstractNumId w:val="4"/>
  </w:num>
  <w:num w:numId="2" w16cid:durableId="1187669261">
    <w:abstractNumId w:val="1"/>
  </w:num>
  <w:num w:numId="3" w16cid:durableId="803428548">
    <w:abstractNumId w:val="0"/>
  </w:num>
  <w:num w:numId="4" w16cid:durableId="103499447">
    <w:abstractNumId w:val="2"/>
  </w:num>
  <w:num w:numId="5" w16cid:durableId="108622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2C58B8"/>
    <w:rsid w:val="00321C4E"/>
    <w:rsid w:val="003A0F47"/>
    <w:rsid w:val="003B117E"/>
    <w:rsid w:val="004178BC"/>
    <w:rsid w:val="00484D01"/>
    <w:rsid w:val="004D44A6"/>
    <w:rsid w:val="00580EDE"/>
    <w:rsid w:val="005834B0"/>
    <w:rsid w:val="00676982"/>
    <w:rsid w:val="006B7BB0"/>
    <w:rsid w:val="006D75B1"/>
    <w:rsid w:val="0070026C"/>
    <w:rsid w:val="00733027"/>
    <w:rsid w:val="0076219B"/>
    <w:rsid w:val="0078748B"/>
    <w:rsid w:val="00882E36"/>
    <w:rsid w:val="008B4B60"/>
    <w:rsid w:val="008D7B27"/>
    <w:rsid w:val="00900782"/>
    <w:rsid w:val="009D2028"/>
    <w:rsid w:val="009F6C8C"/>
    <w:rsid w:val="00A50E62"/>
    <w:rsid w:val="00A63CAF"/>
    <w:rsid w:val="00A9164B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CF63"/>
  <w15:docId w15:val="{18209260-2178-4E36-80B5-405F14B3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99"/>
    <w:unhideWhenUsed/>
    <w:rsid w:val="00733027"/>
    <w:pPr>
      <w:ind w:firstLineChars="200" w:firstLine="420"/>
    </w:pPr>
  </w:style>
  <w:style w:type="paragraph" w:styleId="a6">
    <w:name w:val="Plain Text"/>
    <w:basedOn w:val="a"/>
    <w:link w:val="a7"/>
    <w:autoRedefine/>
    <w:qFormat/>
    <w:rsid w:val="004178BC"/>
    <w:rPr>
      <w:rFonts w:ascii="宋体" w:hAnsi="Courier New" w:cs="Courier New"/>
      <w:szCs w:val="21"/>
    </w:rPr>
  </w:style>
  <w:style w:type="character" w:customStyle="1" w:styleId="a7">
    <w:name w:val="纯文本 字符"/>
    <w:basedOn w:val="a0"/>
    <w:link w:val="a6"/>
    <w:qFormat/>
    <w:rsid w:val="004178BC"/>
    <w:rPr>
      <w:rFonts w:ascii="宋体" w:hAnsi="Courier New" w:cs="Courier New"/>
      <w:kern w:val="2"/>
      <w:sz w:val="21"/>
      <w:szCs w:val="21"/>
    </w:rPr>
  </w:style>
  <w:style w:type="paragraph" w:customStyle="1" w:styleId="Normal0">
    <w:name w:val="Normal_0"/>
    <w:qFormat/>
    <w:rsid w:val="004178B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256</Words>
  <Characters>1462</Characters>
  <Application>Microsoft Office Word</Application>
  <DocSecurity>0</DocSecurity>
  <Lines>12</Lines>
  <Paragraphs>3</Paragraphs>
  <ScaleCrop>false</ScaleCrop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恒 廖</cp:lastModifiedBy>
  <cp:revision>16</cp:revision>
  <cp:lastPrinted>2023-10-12T02:38:00Z</cp:lastPrinted>
  <dcterms:created xsi:type="dcterms:W3CDTF">2023-02-06T13:19:00Z</dcterms:created>
  <dcterms:modified xsi:type="dcterms:W3CDTF">2024-08-27T13:51:00Z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