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797"/>
        <w:gridCol w:w="1561"/>
        <w:gridCol w:w="3361"/>
        <w:gridCol w:w="1372"/>
      </w:tblGrid>
      <w:tr w14:paraId="40A0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 w14:paraId="4CD9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2023级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 w14:paraId="6EDA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0C55">
            <w:pPr>
              <w:pStyle w:val="4"/>
              <w:tabs>
                <w:tab w:val="left" w:pos="4111"/>
              </w:tabs>
              <w:snapToGrid w:val="0"/>
              <w:spacing w:line="360" w:lineRule="auto"/>
              <w:ind w:firstLine="562" w:firstLineChars="200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3.4.2配合物与超分子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新课</w:t>
            </w:r>
          </w:p>
        </w:tc>
      </w:tr>
      <w:tr w14:paraId="2E4C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苏桂萍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2025.2</w:t>
            </w:r>
          </w:p>
        </w:tc>
      </w:tr>
      <w:tr w14:paraId="72F8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417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35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96C4">
            <w:pPr>
              <w:bidi w:val="0"/>
              <w:rPr>
                <w:rFonts w:hint="default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①通过熟悉的无水硫酸铜与其溶液颜色不同这一现象，认识配位键的特征，并能与共价键进行简单比较。</w:t>
            </w:r>
          </w:p>
        </w:tc>
      </w:tr>
      <w:tr w14:paraId="106E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726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26D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C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30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②在配位键的基础上，认识配合物的存在、结构特点及常见配合物的制取等。</w:t>
            </w:r>
          </w:p>
        </w:tc>
      </w:tr>
      <w:tr w14:paraId="00B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64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10B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③了解超分子与分子的区别、超分子的简单应用。</w:t>
            </w:r>
          </w:p>
        </w:tc>
      </w:tr>
      <w:tr w14:paraId="57D1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B1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18B9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3FF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F5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配合物的合成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5AC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2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E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配合物结构特点</w:t>
            </w:r>
          </w:p>
        </w:tc>
      </w:tr>
      <w:tr w14:paraId="6D41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B971">
            <w:pPr>
              <w:pStyle w:val="3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①通过熟悉的无水硫酸铜与其溶液颜色不同这一现象，认识配位键的特征，并能与共价键进行简单比较。</w:t>
            </w:r>
          </w:p>
        </w:tc>
      </w:tr>
      <w:tr w14:paraId="116E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9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②在配位键的基础上，认识配合物的存在、结构特点及常见配合物的制取等。</w:t>
            </w:r>
          </w:p>
        </w:tc>
      </w:tr>
      <w:tr w14:paraId="47C2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FEC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③能利用配合物的性质去推断配合物的组成,从而形成结构决定性质的认知模型。</w:t>
            </w:r>
          </w:p>
        </w:tc>
      </w:tr>
      <w:tr w14:paraId="5C03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9A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7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D4C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配合物的组成与性质</w:t>
            </w:r>
          </w:p>
        </w:tc>
      </w:tr>
      <w:tr w14:paraId="6620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 w14:paraId="569D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 w14:paraId="0403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知识回顾：配位键、配合物</w:t>
            </w:r>
          </w:p>
        </w:tc>
        <w:tc>
          <w:tcPr>
            <w:tcW w:w="235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F56C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  <w:t>1、配位键</w:t>
            </w:r>
          </w:p>
          <w:p w14:paraId="798E9381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a、概念： “电子对给予—接受”键</w:t>
            </w:r>
          </w:p>
          <w:p w14:paraId="081983C3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b、形成条件：孤电子对、 空轨道</w:t>
            </w:r>
          </w:p>
          <w:p w14:paraId="6D3FF529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c、特征   ：  配位键是一种特殊的共价键，属于σ键，具有饱和性与方向性</w:t>
            </w:r>
          </w:p>
          <w:p w14:paraId="50AE2E69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d、表示： A→B或 A—B</w:t>
            </w:r>
          </w:p>
          <w:p w14:paraId="707B492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  <w:t>2、配合物</w:t>
            </w:r>
          </w:p>
          <w:p w14:paraId="1FB33969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a、概念： 把金属离子或原子(称为中心离子或原子)与某些分子或离子(称为配体或配位体)以配位键 结合形成的化合物称为配位化合物</w:t>
            </w:r>
          </w:p>
          <w:p w14:paraId="259852E6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b、组成：内界   外界</w:t>
            </w:r>
          </w:p>
          <w:p w14:paraId="6D2D50F5">
            <w:pPr>
              <w:pStyle w:val="3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c、常见配合物与配离子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回顾旧知</w:t>
            </w:r>
          </w:p>
        </w:tc>
      </w:tr>
      <w:tr w14:paraId="5817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5F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D7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FA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33A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B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67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配位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物的形成</w:t>
            </w:r>
          </w:p>
          <w:p w14:paraId="2958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"https://www.bilibili.com/video/BV1X64y1s7BU?p=5"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【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"https://www.bilibili.com/video/BV1X64y1s7BU?p=5"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实验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"https://www.bilibili.com/video/BV1X64y1s7BU?p=5"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3-3】—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"https://www.bilibili.com/video/BV1X64y1s7BU?p=5"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硫酸铜与氨水的反应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  <w:p w14:paraId="7E93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【思考】：如果加入乙醇目的？？                          </w:t>
            </w:r>
          </w:p>
          <w:p w14:paraId="3812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可以用玻璃棒摩擦试管壁，使晶体迅速析出，你知道原理是什么吗？</w:t>
            </w:r>
          </w:p>
          <w:p w14:paraId="0158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"https://www.bilibili.com/video/BV1X64y1s7BU?p=6"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【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"https://www.bilibili.com/video/BV1X64y1s7BU?p=6"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实验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"https://www.bilibili.com/video/BV1X64y1s7BU?p=6"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3-4】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"https://www.bilibili.com/video/BV1X64y1s7BU?p=6"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三价铁的检验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  <w:p w14:paraId="4903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"https://www.bilibili.com/video/BV1X64y1s7BU?p=7"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【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"https://www.bilibili.com/video/BV1X64y1s7BU?p=7"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实验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"https://www.bilibili.com/video/BV1X64y1s7BU?p=7"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3-5】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instrText xml:space="preserve"> HYPERLINK "https://www.bilibili.com/video/BV1X64y1s7BU?p=7" </w:instrTex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氯化银与氨水的反应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fldChar w:fldCharType="end"/>
            </w:r>
          </w:p>
          <w:p w14:paraId="69B8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35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观察实验现象，了解常见配合物形成条件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培养实验探究精神</w:t>
            </w:r>
          </w:p>
        </w:tc>
      </w:tr>
      <w:tr w14:paraId="20D0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342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74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59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42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C2F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99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49C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D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4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0658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讲述】配合物的形成对性质的影响（1）对溶解性的影响</w:t>
            </w:r>
          </w:p>
          <w:p w14:paraId="03A5C1C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（2）颜色的改变</w:t>
            </w:r>
          </w:p>
          <w:p w14:paraId="78C634C2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Fe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superscript"/>
                <w:lang w:val="en-US" w:eastAsia="zh-CN" w:bidi="ar-SA"/>
              </w:rPr>
              <w:t>3+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+3SCN- 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Fe(SCN)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subscript"/>
                <w:lang w:val="en-US" w:eastAsia="zh-CN" w:bidi="ar-SA"/>
              </w:rPr>
              <w:t>3</w:t>
            </w:r>
          </w:p>
          <w:p w14:paraId="1432125A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（3）稳定性增强</w:t>
            </w:r>
          </w:p>
          <w:p w14:paraId="59B23CDD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如：血红蛋白中Fe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superscript"/>
                <w:lang w:val="en-US" w:eastAsia="zh-CN" w:bidi="ar-SA"/>
              </w:rPr>
              <w:t>2＋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与CO形成的配合物比Fe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vertAlign w:val="superscript"/>
                <w:lang w:val="en-US" w:eastAsia="zh-CN" w:bidi="ar-SA"/>
              </w:rPr>
              <w:t>2＋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与O2形成的配合物更稳定(CO中毒）。</w:t>
            </w:r>
          </w:p>
          <w:p w14:paraId="6C888DF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请同学们课后查阅资了解配合物的应用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</w:tc>
        <w:tc>
          <w:tcPr>
            <w:tcW w:w="2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8ECF">
            <w:pPr>
              <w:ind w:firstLine="221" w:firstLineChars="100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查阅资料，以小组为单位，相互分析查阅结果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配合物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（1） 在生命体中的应用 </w:t>
            </w:r>
          </w:p>
          <w:p w14:paraId="62F2D20B">
            <w:pPr>
              <w:ind w:firstLine="1104" w:firstLineChars="500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（2）在医药中的应用</w:t>
            </w:r>
          </w:p>
          <w:p w14:paraId="273B214F">
            <w:pPr>
              <w:ind w:firstLine="1104" w:firstLineChars="500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（3）在生产生活中的应用</w:t>
            </w:r>
          </w:p>
          <w:p w14:paraId="68C35F6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FE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通过探讨、交流培养学生的合作意识和表达能力，激发学生探究精神，培养学生总结归纳的能力</w:t>
            </w:r>
          </w:p>
        </w:tc>
      </w:tr>
      <w:tr w14:paraId="64E6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6ACF">
            <w:pPr>
              <w:pStyle w:val="2"/>
              <w:spacing w:before="0" w:beforeAutospacing="0" w:after="0" w:afterAutospacing="0"/>
              <w:ind w:firstLine="0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课堂练习</w:t>
            </w:r>
          </w:p>
        </w:tc>
        <w:tc>
          <w:tcPr>
            <w:tcW w:w="49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思考并完成练习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查漏补缺，及时反馈</w:t>
            </w:r>
          </w:p>
        </w:tc>
      </w:tr>
      <w:tr w14:paraId="025C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677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2E2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BB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5A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99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A2E5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4F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FE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58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9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3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5E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3.4.2课后习题</w:t>
            </w:r>
          </w:p>
        </w:tc>
      </w:tr>
      <w:tr w14:paraId="6E68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 w14:paraId="20B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351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C7A5">
            <w:pPr>
              <w:pStyle w:val="3"/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配位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物的形成</w:t>
            </w:r>
          </w:p>
          <w:p w14:paraId="25220A6F">
            <w:pPr>
              <w:pStyle w:val="3"/>
              <w:numPr>
                <w:ilvl w:val="0"/>
                <w:numId w:val="1"/>
              </w:numPr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配合物的应用</w:t>
            </w:r>
            <w:bookmarkStart w:id="0" w:name="_GoBack"/>
            <w:bookmarkEnd w:id="0"/>
          </w:p>
        </w:tc>
      </w:tr>
    </w:tbl>
    <w:p w14:paraId="1559F99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748C6"/>
    <w:multiLevelType w:val="singleLevel"/>
    <w:tmpl w:val="E0674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55657E1"/>
    <w:rsid w:val="271D1BB2"/>
    <w:rsid w:val="3A8A0CC5"/>
    <w:rsid w:val="637936C1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3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font21"/>
    <w:basedOn w:val="7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10">
    <w:name w:val="font61"/>
    <w:basedOn w:val="7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11">
    <w:name w:val="font51"/>
    <w:basedOn w:val="7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245</Characters>
  <Lines>0</Lines>
  <Paragraphs>0</Paragraphs>
  <TotalTime>0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Lenovo</dc:creator>
  <cp:lastModifiedBy>桂平</cp:lastModifiedBy>
  <dcterms:modified xsi:type="dcterms:W3CDTF">2025-02-13T16:35:53Z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51B506DBC3154196A203FB91DDA91647_13</vt:lpwstr>
  </property>
  <property fmtid="{D5CDD505-2E9C-101B-9397-08002B2CF9AE}" pid="4" name="KSOTemplateDocerSaveRecord">
    <vt:lpwstr>eyJoZGlkIjoiOTU3YzdlN2YyMGJhYTA0NzY4MTgyOTQ2YWE2MDIxNGIiLCJ1c2VySWQiOiI5Nzc2MTc2ODIifQ==</vt:lpwstr>
  </property>
</Properties>
</file>