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核酸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吴敏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认识人工合成核酸等的意义，体会化学学科在生命科学发展中所起的重要作用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了解核酸、核苷酸的组成、结构。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认识人工合成核酸等的意义，体会化学学科在生命科学发展中所起的重要作用。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核酸的组成和结构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核酸的组成和结构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核酸的组成和结构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了解脱氧核糖核酸、核糖核酸的结构特点，能辨识核酸中的磷酯键，能基于氢键分析碱基的配对原则。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了解核酸的生物功能，能说明核酸对于生命遗传的意义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核酸的组成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  <w:t>【讲解】</w:t>
            </w:r>
          </w:p>
          <w:p>
            <w:pPr>
              <w:pStyle w:val="17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  <w:t>核酸的定义</w:t>
            </w:r>
          </w:p>
          <w:p>
            <w:pPr>
              <w:pStyle w:val="17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  <w:t>核酸的分类</w:t>
            </w:r>
          </w:p>
          <w:p>
            <w:pPr>
              <w:pStyle w:val="17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  <w:t>核酸的组成</w:t>
            </w:r>
          </w:p>
          <w:p>
            <w:pPr>
              <w:pStyle w:val="17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核酸的水解的过程</w:t>
            </w:r>
          </w:p>
          <w:p>
            <w:pPr>
              <w:pStyle w:val="17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核酸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t>的组成元素</w:t>
            </w:r>
          </w:p>
          <w:p>
            <w:pPr>
              <w:pStyle w:val="17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t>认识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戊糖和碱基</w:t>
            </w:r>
          </w:p>
          <w:p>
            <w:pPr>
              <w:pStyle w:val="17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  <w:t xml:space="preserve">核酸的合成和水解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【学生活动】</w:t>
            </w: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腺嘌呤核苷和腺嘌呤核苷酸是生产核酸类药物的中间体，请在以下结构简式中找出戊糖、碱基和磷酸所对应的部分。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培养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宏观辨识与微观探析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  <w:lang w:eastAsia="zh-CN"/>
              </w:rPr>
              <w:t>的科学素养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pageBreakBefore w:val="0"/>
              <w:tabs>
                <w:tab w:val="left" w:pos="3780"/>
                <w:tab w:val="right" w:pos="798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  <w:t>核酸的结构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8"/>
              <w:keepNext w:val="0"/>
              <w:keepLines w:val="0"/>
              <w:pageBreakBefore w:val="0"/>
              <w:tabs>
                <w:tab w:val="left" w:pos="3780"/>
                <w:tab w:val="right" w:pos="798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</w:p>
          <w:p>
            <w:pPr>
              <w:pStyle w:val="1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shd w:val="clear" w:color="auto" w:fill="FFFFFF"/>
                <w:lang w:val="en-US" w:eastAsia="zh-CN"/>
              </w:rPr>
              <w:t>【讲解】</w:t>
            </w:r>
          </w:p>
          <w:p>
            <w:pPr>
              <w:pStyle w:val="18"/>
              <w:keepNext w:val="0"/>
              <w:keepLines w:val="0"/>
              <w:pageBreakBefore w:val="0"/>
              <w:tabs>
                <w:tab w:val="left" w:pos="3780"/>
                <w:tab w:val="right" w:pos="798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DNA的双螺旋结构特点</w:t>
            </w:r>
          </w:p>
          <w:p>
            <w:pPr>
              <w:pStyle w:val="18"/>
              <w:keepNext w:val="0"/>
              <w:keepLines w:val="0"/>
              <w:pageBreakBefore w:val="0"/>
              <w:tabs>
                <w:tab w:val="left" w:pos="3780"/>
                <w:tab w:val="right" w:pos="798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2．RNA的结构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认真聆听，并做好笔记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培养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宏观辨识与微观探析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  <w:lang w:eastAsia="zh-CN"/>
              </w:rPr>
              <w:t>的科学素养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  <w:t>核酸的生物功能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过渡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t>】</w:t>
            </w: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早期的研究仅将核酸看成是细胞中的一般化学成分，没有人注意到它在生物体内有什么功能这样的重要问题。核酸在生物体内有怎么样的功能？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left" w:pos="3780"/>
                <w:tab w:val="right" w:pos="798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  <w:t>认识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基因</w:t>
            </w:r>
          </w:p>
          <w:p>
            <w:pPr>
              <w:pStyle w:val="18"/>
              <w:keepNext w:val="0"/>
              <w:keepLines w:val="0"/>
              <w:pageBreakBefore w:val="0"/>
              <w:tabs>
                <w:tab w:val="left" w:pos="3780"/>
                <w:tab w:val="right" w:pos="798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2．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  <w:t>核酸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生物功能</w:t>
            </w:r>
          </w:p>
          <w:p>
            <w:pPr>
              <w:pStyle w:val="18"/>
              <w:keepNext w:val="0"/>
              <w:keepLines w:val="0"/>
              <w:pageBreakBefore w:val="0"/>
              <w:tabs>
                <w:tab w:val="left" w:pos="3780"/>
                <w:tab w:val="right" w:pos="798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(1)DNA分子的复制</w:t>
            </w:r>
          </w:p>
          <w:p>
            <w:pPr>
              <w:pStyle w:val="18"/>
              <w:keepNext w:val="0"/>
              <w:keepLines w:val="0"/>
              <w:pageBreakBefore w:val="0"/>
              <w:tabs>
                <w:tab w:val="left" w:pos="3780"/>
                <w:tab w:val="right" w:pos="798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(2)RNA的生物功能</w:t>
            </w:r>
          </w:p>
          <w:p>
            <w:pPr>
              <w:pStyle w:val="18"/>
              <w:keepNext w:val="0"/>
              <w:keepLines w:val="0"/>
              <w:pageBreakBefore w:val="0"/>
              <w:tabs>
                <w:tab w:val="left" w:pos="3780"/>
                <w:tab w:val="right" w:pos="798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3．中国在核酸的研究中的贡献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认真聆听，并做好笔记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认识人工合成核酸等的意义，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</w:rPr>
              <w:t>体会化学学科在生命科学发展中所起的重要作用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t>知识建构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分小组总结本节内容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小组总结，代表发言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培养学生合作能力及语言表达能力，构建知识网络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bookmarkStart w:id="0" w:name="topic 0f361068-bf45-4552-bdd2-46a92dc7cb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确定有机化合物组成和结构的方法很多，下列说法错误的是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95250" cy="180975"/>
                  <wp:effectExtent l="0" t="0" r="12065" b="1905"/>
                  <wp:docPr id="48" name="图片 10" descr="(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10" descr="(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   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95250" cy="180975"/>
                  <wp:effectExtent l="0" t="0" r="0" b="1905"/>
                  <wp:docPr id="47" name="图片 11" descr="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1" descr="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A.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质谱仪可用于有机物相对分子质量的测定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B.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异丁烷的核磁共振氢谱中有</w:t>
            </w:r>
            <w:r>
              <w:rPr>
                <w:rStyle w:val="20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组峰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C.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核酸是生物体遗传信息的载体，通过红外光谱可检测其结构中存在多种单键、双键、氢键等化学键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D. 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266700" cy="142875"/>
                  <wp:effectExtent l="0" t="0" r="0" b="10160"/>
                  <wp:docPr id="46" name="图片 12" descr="X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12" descr="X-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射线衍射法测得环异戊二烯的结构为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419100" cy="485775"/>
                  <wp:effectExtent l="0" t="0" r="7620" b="1905"/>
                  <wp:docPr id="4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，其所有原子不可能共平面</w:t>
            </w:r>
          </w:p>
          <w:p>
            <w:pPr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bookmarkStart w:id="1" w:name="topic 10186b05-d248-4d75-95f0-3d0729fceb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下列说法中不正确的是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266700" cy="180975"/>
                  <wp:effectExtent l="0" t="0" r="0" b="1905"/>
                  <wp:docPr id="42" name="图片 16" descr="(\:\:\:\: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16" descr="(\:\:\:\: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A.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组成天然蛋白质的氨基酸几乎都是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228600" cy="133350"/>
                  <wp:effectExtent l="0" t="0" r="0" b="3175"/>
                  <wp:docPr id="41" name="图片 17" descr="α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7" descr="α-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氨基酸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B.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利用盐析可以分离和提纯蛋白质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C. </w:t>
            </w:r>
            <w:r>
              <w:rPr>
                <w:rStyle w:val="20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DNA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是生物体遗传信息的载体，蛋白质合成的模板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D. </w:t>
            </w:r>
            <w:r>
              <w:rPr>
                <w:rStyle w:val="20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RNA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主要存在于细胞核中，它根据</w:t>
            </w:r>
            <w:r>
              <w:rPr>
                <w:rStyle w:val="20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DNA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提供的信息控制体内蛋白质的合成</w:t>
            </w:r>
          </w:p>
          <w:p>
            <w:pPr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bookmarkStart w:id="2" w:name="topic d669ca48-c862-4a11-a29f-24ce8d9ad1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下列哪种化合物不属于高分子化合物</w:t>
            </w:r>
            <w:bookmarkEnd w:id="2"/>
          </w:p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310"/>
                <w:tab w:val="left" w:pos="4200"/>
                <w:tab w:val="left" w:pos="60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A.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牛胰岛素</w:t>
            </w:r>
            <w:r>
              <w:rPr>
                <w:rFonts w:hint="default" w:ascii="Times New Roman" w:hAnsi="Times New Roman" w:cs="Times New Roman"/>
                <w:color w:val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B.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谷氨酸</w:t>
            </w:r>
            <w:r>
              <w:rPr>
                <w:rFonts w:hint="default" w:ascii="Times New Roman" w:hAnsi="Times New Roman" w:cs="Times New Roman"/>
                <w:color w:val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C.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核酸</w:t>
            </w:r>
            <w:r>
              <w:rPr>
                <w:rFonts w:hint="default" w:ascii="Times New Roman" w:hAnsi="Times New Roman" w:cs="Times New Roman"/>
                <w:color w:val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D.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纤维素</w:t>
            </w:r>
          </w:p>
          <w:p>
            <w:pPr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bookmarkStart w:id="3" w:name="topic 75c09d1f-ce4f-4422-9c0b-d99af6681b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下列说法不正确的是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266700" cy="180975"/>
                  <wp:effectExtent l="0" t="0" r="0" b="1905"/>
                  <wp:docPr id="39" name="图片 19" descr="(\:\:\:\: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9" descr="(\:\:\:\: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A.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酶的催化条件通常比较温和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B.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核酸一般由几千到几十万个原子组成，相对分子质量可达十几万至几百万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C. </w:t>
            </w:r>
            <w:r>
              <w:rPr>
                <w:rStyle w:val="20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DNA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是生物体遗传信息的载体、蛋白质合成的模板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D. </w:t>
            </w:r>
            <w:r>
              <w:rPr>
                <w:rStyle w:val="20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RNA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主要存在于细胞核中，它根据</w:t>
            </w:r>
            <w:r>
              <w:rPr>
                <w:rStyle w:val="20"/>
                <w:rFonts w:hint="default" w:ascii="Times New Roman" w:hAnsi="Times New Roman" w:eastAsia="Times New Roman" w:cs="Times New Roman"/>
                <w:color w:val="auto"/>
                <w:kern w:val="0"/>
                <w:szCs w:val="21"/>
              </w:rPr>
              <w:t>DNA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提供的信息控制体内蛋白质的合成</w:t>
            </w:r>
          </w:p>
          <w:p>
            <w:pPr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bookmarkStart w:id="4" w:name="topic 373a9c83-eb72-4d79-b645-fdbbd6e41f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脱氧核糖核酸的结构片段如图：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95250" cy="180975"/>
                  <wp:effectExtent l="0" t="0" r="12065" b="1905"/>
                  <wp:docPr id="38" name="图片 20" descr="(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0" descr="(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其中以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209550" cy="76200"/>
                  <wp:effectExtent l="0" t="0" r="3810" b="0"/>
                  <wp:docPr id="37" name="图片 21" descr="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1" descr="…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或者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409575" cy="76200"/>
                  <wp:effectExtent l="0" t="0" r="1905" b="0"/>
                  <wp:docPr id="36" name="图片 22" descr="…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2" descr="……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表示氢键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95250" cy="180975"/>
                  <wp:effectExtent l="0" t="0" r="0" b="1905"/>
                  <wp:docPr id="35" name="图片 23" descr="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3" descr="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3276600" cy="1857375"/>
                  <wp:effectExtent l="0" t="0" r="0" b="1905"/>
                  <wp:docPr id="3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它在酶和稀盐酸中可以逐步发生水解，下列关于该高分子的说法不正确的是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266700" cy="180975"/>
                  <wp:effectExtent l="0" t="0" r="0" b="1905"/>
                  <wp:docPr id="33" name="图片 25" descr="(\:\:\:\: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5" descr="(\:\:\:\: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</w:p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A.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完全水解产物中，含有磷酸、戊糖和碱基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B.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完全水解产物的单个分子中，一定含有官能团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428625" cy="152400"/>
                  <wp:effectExtent l="0" t="0" r="13335" b="0"/>
                  <wp:docPr id="32" name="图片 26" descr="-NH _{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6" descr="-NH _{2}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和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371475" cy="142875"/>
                  <wp:effectExtent l="0" t="0" r="9525" b="10160"/>
                  <wp:docPr id="31" name="图片 27" descr="-O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7" descr="-OH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C.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氢键对该高分子的性能有很大影响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D.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其中碱基的一种结构简式为</w:t>
            </w:r>
            <w:r>
              <w:rPr>
                <w:rFonts w:hint="default" w:ascii="Times New Roman" w:hAnsi="Times New Roman" w:eastAsia="Times New Roman" w:cs="Times New Roman"/>
                <w:strike w:val="0"/>
                <w:color w:val="auto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647700" cy="628650"/>
                  <wp:effectExtent l="0" t="0" r="7620" b="11430"/>
                  <wp:docPr id="30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核酸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核酸的组成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核酸的结构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核酸的生物功能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t>本节课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了解核酸、核苷酸的组成、结构。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了解脱氧核糖核酸、核糖核酸的结构特点，能辨识核酸中的磷酯键，能基于氢键分析碱基的配对原则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  <w:t>，培养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宏观辨识与微观探析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t>的。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了解核酸的生物功能，能说明核酸对于生命遗传的意义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  <w:t>，培养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科学探究和社会责任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t>科学素养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val="en-US" w:eastAsia="zh-CN"/>
              </w:rPr>
              <w:t xml:space="preserve"> 。</w:t>
            </w:r>
            <w:bookmarkStart w:id="5" w:name="_GoBack"/>
            <w:bookmarkEnd w:id="5"/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9875F"/>
    <w:multiLevelType w:val="singleLevel"/>
    <w:tmpl w:val="83D9875F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A09A30DB"/>
    <w:multiLevelType w:val="singleLevel"/>
    <w:tmpl w:val="A09A30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6E1295"/>
    <w:multiLevelType w:val="multilevel"/>
    <w:tmpl w:val="0F6E12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90CC74"/>
    <w:multiLevelType w:val="singleLevel"/>
    <w:tmpl w:val="6690CC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mY2ODhlNWNkOTk1YmU0ODVkMDg0YWE2MmQwNWI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6C0E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7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纯文本_0"/>
    <w:basedOn w:val="19"/>
    <w:qFormat/>
    <w:uiPriority w:val="0"/>
    <w:rPr>
      <w:rFonts w:ascii="宋体" w:hAnsi="Courier New" w:cs="Courier New"/>
      <w:szCs w:val="21"/>
    </w:r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latex_linear"/>
    <w:basedOn w:val="7"/>
    <w:qFormat/>
    <w:uiPriority w:val="0"/>
    <w:rPr>
      <w:rFonts w:eastAsia="等线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吴家奇</cp:lastModifiedBy>
  <cp:lastPrinted>2023-10-12T02:38:00Z</cp:lastPrinted>
  <dcterms:modified xsi:type="dcterms:W3CDTF">2024-02-22T08:32:02Z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91302114EA3A43EDA95BEBDDD1C5437A_13</vt:lpwstr>
  </property>
</Properties>
</file>