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E0D33" w14:textId="77777777" w:rsidR="003B1B48" w:rsidRDefault="00000000">
      <w:pPr>
        <w:jc w:val="center"/>
        <w:rPr>
          <w:rFonts w:ascii="Times New Roman" w:eastAsia="黑体" w:hAnsi="Times New Roman" w:cs="Times New Roman"/>
          <w:sz w:val="48"/>
          <w:szCs w:val="48"/>
        </w:rPr>
      </w:pPr>
      <w:r>
        <w:rPr>
          <w:rFonts w:ascii="Times New Roman" w:eastAsia="黑体" w:hAnsi="Times New Roman" w:cs="Times New Roman"/>
          <w:noProof/>
          <w:sz w:val="48"/>
          <w:szCs w:val="48"/>
        </w:rPr>
        <w:drawing>
          <wp:anchor distT="0" distB="0" distL="114300" distR="114300" simplePos="0" relativeHeight="251658240" behindDoc="0" locked="0" layoutInCell="1" allowOverlap="1" wp14:anchorId="62AF85C6" wp14:editId="02ABE263">
            <wp:simplePos x="0" y="0"/>
            <wp:positionH relativeFrom="page">
              <wp:posOffset>12052300</wp:posOffset>
            </wp:positionH>
            <wp:positionV relativeFrom="topMargin">
              <wp:posOffset>12293600</wp:posOffset>
            </wp:positionV>
            <wp:extent cx="304800" cy="419100"/>
            <wp:effectExtent l="0" t="0" r="0" b="0"/>
            <wp:wrapNone/>
            <wp:docPr id="100210" name="图片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49582" name=""/>
                    <pic:cNvPicPr>
                      <a:picLocks noChangeAspect="1"/>
                    </pic:cNvPicPr>
                  </pic:nvPicPr>
                  <pic:blipFill>
                    <a:blip r:embed="rId7"/>
                    <a:stretch>
                      <a:fillRect/>
                    </a:stretch>
                  </pic:blipFill>
                  <pic:spPr>
                    <a:xfrm>
                      <a:off x="0" y="0"/>
                      <a:ext cx="304800" cy="419100"/>
                    </a:xfrm>
                    <a:prstGeom prst="rect">
                      <a:avLst/>
                    </a:prstGeom>
                  </pic:spPr>
                </pic:pic>
              </a:graphicData>
            </a:graphic>
          </wp:anchor>
        </w:drawing>
      </w:r>
      <w:r>
        <w:rPr>
          <w:rFonts w:ascii="Times New Roman" w:eastAsia="黑体" w:hAnsi="Times New Roman" w:cs="Times New Roman"/>
          <w:sz w:val="48"/>
          <w:szCs w:val="48"/>
        </w:rPr>
        <w:t>第</w:t>
      </w:r>
      <w:r>
        <w:rPr>
          <w:rFonts w:ascii="Times New Roman" w:eastAsia="黑体" w:hAnsi="Times New Roman" w:cs="Times New Roman"/>
          <w:sz w:val="48"/>
          <w:szCs w:val="48"/>
        </w:rPr>
        <w:t>5</w:t>
      </w:r>
      <w:r>
        <w:rPr>
          <w:rFonts w:ascii="Times New Roman" w:eastAsia="黑体" w:hAnsi="Times New Roman" w:cs="Times New Roman"/>
          <w:sz w:val="48"/>
          <w:szCs w:val="48"/>
        </w:rPr>
        <w:t>章</w:t>
      </w:r>
      <w:r>
        <w:rPr>
          <w:rFonts w:ascii="Times New Roman" w:eastAsia="黑体" w:hAnsi="Times New Roman" w:cs="Times New Roman"/>
          <w:sz w:val="48"/>
          <w:szCs w:val="48"/>
        </w:rPr>
        <w:t xml:space="preserve"> </w:t>
      </w:r>
      <w:r>
        <w:rPr>
          <w:rFonts w:ascii="Times New Roman" w:eastAsia="黑体" w:hAnsi="Times New Roman" w:cs="Times New Roman"/>
          <w:sz w:val="48"/>
          <w:szCs w:val="48"/>
        </w:rPr>
        <w:t>第</w:t>
      </w:r>
      <w:r>
        <w:rPr>
          <w:rFonts w:ascii="Times New Roman" w:eastAsia="黑体" w:hAnsi="Times New Roman" w:cs="Times New Roman" w:hint="eastAsia"/>
          <w:sz w:val="48"/>
          <w:szCs w:val="48"/>
        </w:rPr>
        <w:t>2</w:t>
      </w:r>
      <w:r>
        <w:rPr>
          <w:rFonts w:ascii="Times New Roman" w:eastAsia="黑体" w:hAnsi="Times New Roman" w:cs="Times New Roman"/>
          <w:sz w:val="48"/>
          <w:szCs w:val="48"/>
        </w:rPr>
        <w:t>节</w:t>
      </w:r>
      <w:r>
        <w:rPr>
          <w:rFonts w:ascii="Times New Roman" w:eastAsia="黑体" w:hAnsi="Times New Roman" w:cs="Times New Roman"/>
          <w:sz w:val="48"/>
          <w:szCs w:val="48"/>
        </w:rPr>
        <w:t xml:space="preserve"> </w:t>
      </w:r>
      <w:proofErr w:type="gramStart"/>
      <w:r>
        <w:rPr>
          <w:rFonts w:ascii="Times New Roman" w:eastAsia="黑体" w:hAnsi="Times New Roman" w:cs="Times New Roman" w:hint="eastAsia"/>
          <w:sz w:val="48"/>
          <w:szCs w:val="48"/>
        </w:rPr>
        <w:t>氮</w:t>
      </w:r>
      <w:r>
        <w:rPr>
          <w:rFonts w:ascii="Times New Roman" w:eastAsia="黑体" w:hAnsi="Times New Roman" w:cs="Times New Roman"/>
          <w:sz w:val="48"/>
          <w:szCs w:val="48"/>
        </w:rPr>
        <w:t>及其</w:t>
      </w:r>
      <w:proofErr w:type="gramEnd"/>
      <w:r>
        <w:rPr>
          <w:rFonts w:ascii="Times New Roman" w:eastAsia="黑体" w:hAnsi="Times New Roman" w:cs="Times New Roman"/>
          <w:sz w:val="48"/>
          <w:szCs w:val="48"/>
        </w:rPr>
        <w:t>化合物</w:t>
      </w:r>
      <w:r>
        <w:rPr>
          <w:rFonts w:ascii="Times New Roman" w:eastAsia="黑体" w:hAnsi="Times New Roman" w:cs="Times New Roman"/>
          <w:sz w:val="48"/>
          <w:szCs w:val="48"/>
        </w:rPr>
        <w:t xml:space="preserve"> </w:t>
      </w:r>
    </w:p>
    <w:p w14:paraId="2BBD301A" w14:textId="77777777" w:rsidR="003B1B48" w:rsidRDefault="00000000">
      <w:pPr>
        <w:jc w:val="center"/>
        <w:rPr>
          <w:rFonts w:ascii="Times New Roman" w:eastAsia="黑体" w:hAnsi="Times New Roman" w:cs="Times New Roman"/>
          <w:sz w:val="36"/>
          <w:szCs w:val="36"/>
        </w:rPr>
      </w:pPr>
      <w:r>
        <w:rPr>
          <w:rFonts w:ascii="Times New Roman" w:eastAsia="黑体" w:hAnsi="Times New Roman" w:cs="Times New Roman"/>
          <w:sz w:val="36"/>
          <w:szCs w:val="36"/>
        </w:rPr>
        <w:t>第</w:t>
      </w:r>
      <w:r>
        <w:rPr>
          <w:rFonts w:ascii="Times New Roman" w:eastAsia="黑体" w:hAnsi="Times New Roman" w:cs="Times New Roman"/>
          <w:sz w:val="36"/>
          <w:szCs w:val="36"/>
        </w:rPr>
        <w:t>2</w:t>
      </w:r>
      <w:r>
        <w:rPr>
          <w:rFonts w:ascii="Times New Roman" w:eastAsia="黑体" w:hAnsi="Times New Roman" w:cs="Times New Roman"/>
          <w:sz w:val="36"/>
          <w:szCs w:val="36"/>
        </w:rPr>
        <w:t>课时</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一氧化氮和二氧化氮</w:t>
      </w:r>
    </w:p>
    <w:p w14:paraId="13EB0F5E" w14:textId="77777777" w:rsidR="003B1B48" w:rsidRDefault="00000000">
      <w:r>
        <w:rPr>
          <w:rFonts w:ascii="黑体" w:eastAsia="黑体" w:hAnsi="黑体" w:cs="黑体" w:hint="eastAsia"/>
          <w:noProof/>
          <w:szCs w:val="21"/>
        </w:rPr>
        <w:drawing>
          <wp:inline distT="0" distB="0" distL="114300" distR="114300" wp14:anchorId="1718A132" wp14:editId="26ECBB9B">
            <wp:extent cx="549910" cy="549910"/>
            <wp:effectExtent l="0" t="0" r="0" b="2540"/>
            <wp:docPr id="1" name="图片 1" descr="32313534353338343b32313534353339313bcab5d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18057" name="图片 1" descr="32313534353338343b32313534353339313bcab5d1e9"/>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49910" cy="549910"/>
                    </a:xfrm>
                    <a:prstGeom prst="rect">
                      <a:avLst/>
                    </a:prstGeom>
                  </pic:spPr>
                </pic:pic>
              </a:graphicData>
            </a:graphic>
          </wp:inline>
        </w:drawing>
      </w:r>
      <w:r>
        <w:rPr>
          <w:noProof/>
        </w:rPr>
        <mc:AlternateContent>
          <mc:Choice Requires="wps">
            <w:drawing>
              <wp:inline distT="0" distB="0" distL="114300" distR="114300" wp14:anchorId="62E5FBE1" wp14:editId="2BFCC706">
                <wp:extent cx="984250" cy="421005"/>
                <wp:effectExtent l="4445" t="4445" r="20955" b="12700"/>
                <wp:docPr id="5" name="文本框 5"/>
                <wp:cNvGraphicFramePr/>
                <a:graphic xmlns:a="http://schemas.openxmlformats.org/drawingml/2006/main">
                  <a:graphicData uri="http://schemas.microsoft.com/office/word/2010/wordprocessingShape">
                    <wps:wsp>
                      <wps:cNvSpPr txBox="1"/>
                      <wps:spPr>
                        <a:xfrm>
                          <a:off x="1323340" y="1407795"/>
                          <a:ext cx="984250" cy="421005"/>
                        </a:xfrm>
                        <a:prstGeom prst="rect">
                          <a:avLst/>
                        </a:prstGeom>
                        <a:solidFill>
                          <a:schemeClr val="bg1">
                            <a:lumMod val="85000"/>
                          </a:schemeClr>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D7B0705" w14:textId="77777777" w:rsidR="003B1B48" w:rsidRDefault="00000000">
                            <w:pPr>
                              <w:rPr>
                                <w:b/>
                                <w:bCs/>
                                <w:sz w:val="28"/>
                                <w:szCs w:val="28"/>
                              </w:rPr>
                            </w:pPr>
                            <w:r>
                              <w:rPr>
                                <w:rFonts w:hint="eastAsia"/>
                                <w:b/>
                                <w:bCs/>
                                <w:sz w:val="28"/>
                                <w:szCs w:val="28"/>
                              </w:rPr>
                              <w:t>知识梳理</w:t>
                            </w:r>
                          </w:p>
                        </w:txbxContent>
                      </wps:txbx>
                      <wps:bodyPr rot="0" spcFirstLastPara="0" vertOverflow="overflow" horzOverflow="overflow" vert="horz" wrap="square" numCol="1" spcCol="0" rtlCol="0" fromWordArt="0" anchor="t" anchorCtr="0" forceAA="0" compatLnSpc="1"/>
                    </wps:wsp>
                  </a:graphicData>
                </a:graphic>
              </wp:inline>
            </w:drawing>
          </mc:Choice>
          <mc:Fallback>
            <w:pict>
              <v:shapetype w14:anchorId="62E5FBE1" id="_x0000_t202" coordsize="21600,21600" o:spt="202" path="m,l,21600r21600,l21600,xe">
                <v:stroke joinstyle="miter"/>
                <v:path gradientshapeok="t" o:connecttype="rect"/>
              </v:shapetype>
              <v:shape id="文本框 5" o:spid="_x0000_s1026" type="#_x0000_t202" style="width:77.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" fillcolor="#d8d8d8 [2732]" strokecolor="white [3212]" strokeweight=".5pt">
                <v:textbox>
                  <w:txbxContent>
                    <w:p w14:paraId="5D7B0705" w14:textId="77777777" w:rsidR="003B1B48" w:rsidRDefault="00000000">
                      <w:pPr>
                        <w:rPr>
                          <w:b/>
                          <w:bCs/>
                          <w:sz w:val="28"/>
                          <w:szCs w:val="28"/>
                        </w:rPr>
                      </w:pPr>
                      <w:r>
                        <w:rPr>
                          <w:rFonts w:hint="eastAsia"/>
                          <w:b/>
                          <w:bCs/>
                          <w:sz w:val="28"/>
                          <w:szCs w:val="28"/>
                        </w:rPr>
                        <w:t>知识梳理</w:t>
                      </w:r>
                    </w:p>
                  </w:txbxContent>
                </v:textbox>
                <w10:anchorlock/>
              </v:shape>
            </w:pict>
          </mc:Fallback>
        </mc:AlternateContent>
      </w:r>
    </w:p>
    <w:p w14:paraId="3BB94C49" w14:textId="77777777" w:rsidR="003B1B48" w:rsidRDefault="00000000">
      <w:pPr>
        <w:pStyle w:val="a3"/>
        <w:snapToGrid w:val="0"/>
        <w:spacing w:line="360" w:lineRule="auto"/>
        <w:rPr>
          <w:rFonts w:ascii="Times New Roman" w:eastAsia="宋体" w:hAnsi="Times New Roman" w:cs="Times New Roman"/>
          <w:b/>
          <w:bCs/>
        </w:rPr>
      </w:pPr>
      <w:r>
        <w:rPr>
          <w:rFonts w:ascii="Times New Roman" w:eastAsia="宋体" w:hAnsi="Times New Roman" w:cs="Times New Roman" w:hint="eastAsia"/>
          <w:b/>
          <w:bCs/>
        </w:rPr>
        <w:t>一、</w:t>
      </w:r>
      <w:r>
        <w:rPr>
          <w:rFonts w:ascii="Times New Roman" w:eastAsia="宋体" w:hAnsi="Times New Roman" w:cs="Times New Roman"/>
          <w:b/>
          <w:bCs/>
        </w:rPr>
        <w:t>不同价态的氮的氧化物</w:t>
      </w:r>
    </w:p>
    <w:tbl>
      <w:tblPr>
        <w:tblW w:w="6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330"/>
        <w:gridCol w:w="711"/>
        <w:gridCol w:w="840"/>
        <w:gridCol w:w="770"/>
        <w:gridCol w:w="840"/>
        <w:gridCol w:w="840"/>
      </w:tblGrid>
      <w:tr w:rsidR="003B1B48" w14:paraId="202880DF" w14:textId="77777777">
        <w:trPr>
          <w:jc w:val="center"/>
        </w:trPr>
        <w:tc>
          <w:tcPr>
            <w:tcW w:w="1656" w:type="dxa"/>
            <w:shd w:val="clear" w:color="auto" w:fill="auto"/>
            <w:vAlign w:val="center"/>
          </w:tcPr>
          <w:p w14:paraId="4EB05CC4"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氮的氧化物</w:t>
            </w:r>
          </w:p>
        </w:tc>
        <w:tc>
          <w:tcPr>
            <w:tcW w:w="1330" w:type="dxa"/>
            <w:shd w:val="clear" w:color="auto" w:fill="auto"/>
            <w:vAlign w:val="center"/>
          </w:tcPr>
          <w:p w14:paraId="5EE3B9A5"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rPr>
              <w:t>笑气</w:t>
            </w:r>
            <w:r>
              <w:rPr>
                <w:rFonts w:ascii="Times New Roman" w:eastAsia="宋体" w:hAnsi="Times New Roman" w:cs="Times New Roman"/>
              </w:rPr>
              <w:t>)</w:t>
            </w:r>
          </w:p>
        </w:tc>
        <w:tc>
          <w:tcPr>
            <w:tcW w:w="711" w:type="dxa"/>
            <w:shd w:val="clear" w:color="auto" w:fill="auto"/>
            <w:vAlign w:val="center"/>
          </w:tcPr>
          <w:p w14:paraId="6155E51A"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NO</w:t>
            </w:r>
          </w:p>
        </w:tc>
        <w:tc>
          <w:tcPr>
            <w:tcW w:w="840" w:type="dxa"/>
            <w:shd w:val="clear" w:color="auto" w:fill="auto"/>
            <w:vAlign w:val="center"/>
          </w:tcPr>
          <w:p w14:paraId="37430172"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vertAlign w:val="subscript"/>
              </w:rPr>
              <w:t>3</w:t>
            </w:r>
          </w:p>
        </w:tc>
        <w:tc>
          <w:tcPr>
            <w:tcW w:w="770" w:type="dxa"/>
            <w:shd w:val="clear" w:color="auto" w:fill="auto"/>
            <w:vAlign w:val="center"/>
          </w:tcPr>
          <w:p w14:paraId="209B3494"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NO</w:t>
            </w:r>
            <w:r>
              <w:rPr>
                <w:rFonts w:ascii="Times New Roman" w:eastAsia="宋体" w:hAnsi="Times New Roman" w:cs="Times New Roman"/>
                <w:vertAlign w:val="subscript"/>
              </w:rPr>
              <w:t>2</w:t>
            </w:r>
          </w:p>
        </w:tc>
        <w:tc>
          <w:tcPr>
            <w:tcW w:w="840" w:type="dxa"/>
            <w:shd w:val="clear" w:color="auto" w:fill="auto"/>
            <w:vAlign w:val="center"/>
          </w:tcPr>
          <w:p w14:paraId="7D3CD426"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vertAlign w:val="subscript"/>
              </w:rPr>
              <w:t>4</w:t>
            </w:r>
          </w:p>
        </w:tc>
        <w:tc>
          <w:tcPr>
            <w:tcW w:w="840" w:type="dxa"/>
            <w:shd w:val="clear" w:color="auto" w:fill="auto"/>
            <w:vAlign w:val="center"/>
          </w:tcPr>
          <w:p w14:paraId="21A3B376"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vertAlign w:val="subscript"/>
              </w:rPr>
              <w:t>5</w:t>
            </w:r>
          </w:p>
        </w:tc>
      </w:tr>
      <w:tr w:rsidR="003B1B48" w14:paraId="7722D005" w14:textId="77777777">
        <w:trPr>
          <w:jc w:val="center"/>
        </w:trPr>
        <w:tc>
          <w:tcPr>
            <w:tcW w:w="1656" w:type="dxa"/>
            <w:shd w:val="clear" w:color="auto" w:fill="auto"/>
            <w:vAlign w:val="center"/>
          </w:tcPr>
          <w:p w14:paraId="4CE4BE08"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氮元素化合价</w:t>
            </w:r>
          </w:p>
        </w:tc>
        <w:tc>
          <w:tcPr>
            <w:tcW w:w="1330" w:type="dxa"/>
            <w:shd w:val="clear" w:color="auto" w:fill="auto"/>
            <w:vAlign w:val="center"/>
          </w:tcPr>
          <w:p w14:paraId="7E5B1CA2"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1</w:t>
            </w:r>
          </w:p>
        </w:tc>
        <w:tc>
          <w:tcPr>
            <w:tcW w:w="711" w:type="dxa"/>
            <w:shd w:val="clear" w:color="auto" w:fill="auto"/>
            <w:vAlign w:val="center"/>
          </w:tcPr>
          <w:p w14:paraId="086669FE"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2</w:t>
            </w:r>
          </w:p>
        </w:tc>
        <w:tc>
          <w:tcPr>
            <w:tcW w:w="840" w:type="dxa"/>
            <w:shd w:val="clear" w:color="auto" w:fill="auto"/>
            <w:vAlign w:val="center"/>
          </w:tcPr>
          <w:p w14:paraId="5BFCE18E"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p>
        </w:tc>
        <w:tc>
          <w:tcPr>
            <w:tcW w:w="770" w:type="dxa"/>
            <w:shd w:val="clear" w:color="auto" w:fill="auto"/>
            <w:vAlign w:val="center"/>
          </w:tcPr>
          <w:p w14:paraId="0F65EBD7"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p>
        </w:tc>
        <w:tc>
          <w:tcPr>
            <w:tcW w:w="840" w:type="dxa"/>
            <w:shd w:val="clear" w:color="auto" w:fill="auto"/>
            <w:vAlign w:val="center"/>
          </w:tcPr>
          <w:p w14:paraId="5415561F"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p>
        </w:tc>
        <w:tc>
          <w:tcPr>
            <w:tcW w:w="840" w:type="dxa"/>
            <w:shd w:val="clear" w:color="auto" w:fill="auto"/>
            <w:vAlign w:val="center"/>
          </w:tcPr>
          <w:p w14:paraId="5195B3E2"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p>
        </w:tc>
      </w:tr>
    </w:tbl>
    <w:p w14:paraId="0D9357BD"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上述氮的氧化物中属于酸性氧化物的是</w:t>
      </w:r>
      <w:r>
        <w:rPr>
          <w:rFonts w:ascii="Times New Roman" w:eastAsia="宋体" w:hAnsi="Times New Roman" w:cs="Times New Roman"/>
        </w:rPr>
        <w:t>N</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vertAlign w:val="subscript"/>
        </w:rPr>
        <w:t>5</w:t>
      </w:r>
      <w:r>
        <w:rPr>
          <w:rFonts w:ascii="Times New Roman" w:eastAsia="宋体" w:hAnsi="Times New Roman" w:cs="Times New Roman"/>
        </w:rPr>
        <w:t>和</w:t>
      </w:r>
      <w:r>
        <w:rPr>
          <w:rFonts w:ascii="Times New Roman" w:eastAsia="宋体" w:hAnsi="Times New Roman" w:cs="Times New Roman"/>
        </w:rPr>
        <w:t>N</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vertAlign w:val="subscript"/>
        </w:rPr>
        <w:t>3</w:t>
      </w:r>
      <w:r>
        <w:rPr>
          <w:rFonts w:ascii="Times New Roman" w:eastAsia="宋体" w:hAnsi="Times New Roman" w:cs="Times New Roman"/>
        </w:rPr>
        <w:t>。</w:t>
      </w:r>
    </w:p>
    <w:p w14:paraId="6899B451" w14:textId="77777777" w:rsidR="003B1B48" w:rsidRDefault="00000000">
      <w:pPr>
        <w:pStyle w:val="a3"/>
        <w:snapToGrid w:val="0"/>
        <w:spacing w:line="360" w:lineRule="auto"/>
        <w:rPr>
          <w:rFonts w:ascii="Times New Roman" w:eastAsia="宋体" w:hAnsi="Times New Roman" w:cs="Times New Roman"/>
          <w:b/>
          <w:bCs/>
        </w:rPr>
      </w:pPr>
      <w:r>
        <w:rPr>
          <w:rFonts w:ascii="Times New Roman" w:eastAsia="宋体" w:hAnsi="Times New Roman" w:cs="Times New Roman" w:hint="eastAsia"/>
          <w:b/>
          <w:bCs/>
        </w:rPr>
        <w:t>二、</w:t>
      </w:r>
      <w:r>
        <w:rPr>
          <w:rFonts w:ascii="Times New Roman" w:eastAsia="宋体" w:hAnsi="Times New Roman" w:cs="Times New Roman"/>
          <w:b/>
          <w:bCs/>
        </w:rPr>
        <w:t>一氧化氮、二氧化氮性质</w:t>
      </w:r>
    </w:p>
    <w:p w14:paraId="6BA76C47"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1B6BF451" wp14:editId="178897AD">
            <wp:extent cx="2082165" cy="499745"/>
            <wp:effectExtent l="0" t="0" r="13335" b="146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20558" name="图片 1"/>
                    <pic:cNvPicPr>
                      <a:picLocks noChangeAspect="1"/>
                    </pic:cNvPicPr>
                  </pic:nvPicPr>
                  <pic:blipFill>
                    <a:blip r:embed="rId10"/>
                    <a:stretch>
                      <a:fillRect/>
                    </a:stretch>
                  </pic:blipFill>
                  <pic:spPr>
                    <a:xfrm>
                      <a:off x="0" y="0"/>
                      <a:ext cx="2082165" cy="499745"/>
                    </a:xfrm>
                    <a:prstGeom prst="rect">
                      <a:avLst/>
                    </a:prstGeom>
                    <a:noFill/>
                    <a:ln>
                      <a:noFill/>
                    </a:ln>
                  </pic:spPr>
                </pic:pic>
              </a:graphicData>
            </a:graphic>
          </wp:inline>
        </w:drawing>
      </w:r>
    </w:p>
    <w:p w14:paraId="10F1CC5E"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在一支</w:t>
      </w:r>
      <w:r>
        <w:rPr>
          <w:rFonts w:ascii="Times New Roman" w:eastAsia="宋体" w:hAnsi="Times New Roman" w:cs="Times New Roman"/>
        </w:rPr>
        <w:t>50 mL</w:t>
      </w:r>
      <w:r>
        <w:rPr>
          <w:rFonts w:ascii="Times New Roman" w:eastAsia="宋体" w:hAnsi="Times New Roman" w:cs="Times New Roman"/>
        </w:rPr>
        <w:t>的注射器里充入</w:t>
      </w:r>
      <w:r>
        <w:rPr>
          <w:rFonts w:ascii="Times New Roman" w:eastAsia="宋体" w:hAnsi="Times New Roman" w:cs="Times New Roman"/>
        </w:rPr>
        <w:t>20 mL NO</w:t>
      </w:r>
      <w:r>
        <w:rPr>
          <w:rFonts w:ascii="Times New Roman" w:eastAsia="宋体" w:hAnsi="Times New Roman" w:cs="Times New Roman"/>
        </w:rPr>
        <w:t>，观察颜色：</w:t>
      </w:r>
      <w:r>
        <w:rPr>
          <w:rFonts w:ascii="Times New Roman" w:eastAsia="宋体" w:hAnsi="Times New Roman" w:cs="Times New Roman"/>
          <w:b/>
          <w:bCs/>
          <w:color w:val="C00000"/>
          <w:u w:val="single"/>
        </w:rPr>
        <w:t>无色</w:t>
      </w:r>
      <w:r>
        <w:rPr>
          <w:rFonts w:ascii="Times New Roman" w:eastAsia="宋体" w:hAnsi="Times New Roman" w:cs="Times New Roman"/>
        </w:rPr>
        <w:t>，然后吸入</w:t>
      </w:r>
      <w:r>
        <w:rPr>
          <w:rFonts w:ascii="Times New Roman" w:eastAsia="宋体" w:hAnsi="Times New Roman" w:cs="Times New Roman"/>
        </w:rPr>
        <w:t>5 mL</w:t>
      </w:r>
      <w:r>
        <w:rPr>
          <w:rFonts w:ascii="Times New Roman" w:eastAsia="宋体" w:hAnsi="Times New Roman" w:cs="Times New Roman"/>
        </w:rPr>
        <w:t>水，用乳胶管和弹簧夹封住管口，振荡注射器。现象：注射器内无明显变化，结论：</w:t>
      </w:r>
      <w:r>
        <w:rPr>
          <w:rFonts w:ascii="Times New Roman" w:eastAsia="宋体" w:hAnsi="Times New Roman" w:cs="Times New Roman"/>
        </w:rPr>
        <w:t>NO</w:t>
      </w:r>
      <w:r>
        <w:rPr>
          <w:rFonts w:ascii="Times New Roman" w:eastAsia="宋体" w:hAnsi="Times New Roman" w:cs="Times New Roman"/>
          <w:b/>
          <w:bCs/>
          <w:color w:val="C00000"/>
          <w:u w:val="single"/>
        </w:rPr>
        <w:t>难溶</w:t>
      </w:r>
      <w:r>
        <w:rPr>
          <w:rFonts w:ascii="Times New Roman" w:eastAsia="宋体" w:hAnsi="Times New Roman" w:cs="Times New Roman"/>
        </w:rPr>
        <w:t>于水。</w:t>
      </w:r>
    </w:p>
    <w:p w14:paraId="2739ED45"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打开弹簧夹，快速吸入</w:t>
      </w:r>
      <w:r>
        <w:rPr>
          <w:rFonts w:ascii="Times New Roman" w:eastAsia="宋体" w:hAnsi="Times New Roman" w:cs="Times New Roman"/>
        </w:rPr>
        <w:t>10 mL</w:t>
      </w:r>
      <w:r>
        <w:rPr>
          <w:rFonts w:ascii="Times New Roman" w:eastAsia="宋体" w:hAnsi="Times New Roman" w:cs="Times New Roman"/>
        </w:rPr>
        <w:t>空气后夹上弹簧夹，现象：注射器内气体变为</w:t>
      </w:r>
      <w:r>
        <w:rPr>
          <w:rFonts w:ascii="Times New Roman" w:eastAsia="宋体" w:hAnsi="Times New Roman" w:cs="Times New Roman"/>
          <w:b/>
          <w:bCs/>
          <w:color w:val="C00000"/>
          <w:u w:val="single"/>
        </w:rPr>
        <w:t>红棕色</w:t>
      </w:r>
      <w:r>
        <w:rPr>
          <w:rFonts w:ascii="Times New Roman" w:eastAsia="宋体" w:hAnsi="Times New Roman" w:cs="Times New Roman"/>
        </w:rPr>
        <w:t>；振荡注射器。现象：气体的红棕色</w:t>
      </w:r>
      <w:r>
        <w:rPr>
          <w:rFonts w:ascii="Times New Roman" w:eastAsia="宋体" w:hAnsi="Times New Roman" w:cs="Times New Roman"/>
          <w:b/>
          <w:bCs/>
          <w:color w:val="C00000"/>
          <w:u w:val="single"/>
        </w:rPr>
        <w:t>消失</w:t>
      </w:r>
      <w:r>
        <w:rPr>
          <w:rFonts w:ascii="Times New Roman" w:eastAsia="宋体" w:hAnsi="Times New Roman" w:cs="Times New Roman"/>
        </w:rPr>
        <w:t>。</w:t>
      </w:r>
    </w:p>
    <w:p w14:paraId="74502F9A"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结论：在一定条件下，</w:t>
      </w:r>
      <w:r>
        <w:rPr>
          <w:rFonts w:ascii="Times New Roman" w:eastAsia="宋体" w:hAnsi="Times New Roman" w:cs="Times New Roman"/>
        </w:rPr>
        <w:t>NO</w:t>
      </w:r>
      <w:r>
        <w:rPr>
          <w:rFonts w:ascii="Times New Roman" w:eastAsia="宋体" w:hAnsi="Times New Roman" w:cs="Times New Roman"/>
        </w:rPr>
        <w:t>和</w:t>
      </w:r>
      <w:r>
        <w:rPr>
          <w:rFonts w:ascii="Times New Roman" w:eastAsia="宋体" w:hAnsi="Times New Roman" w:cs="Times New Roman"/>
        </w:rPr>
        <w:t>NO</w:t>
      </w:r>
      <w:r>
        <w:rPr>
          <w:rFonts w:ascii="Times New Roman" w:eastAsia="宋体" w:hAnsi="Times New Roman" w:cs="Times New Roman"/>
          <w:vertAlign w:val="subscript"/>
        </w:rPr>
        <w:t>2</w:t>
      </w:r>
      <w:r>
        <w:rPr>
          <w:rFonts w:ascii="Times New Roman" w:eastAsia="宋体" w:hAnsi="Times New Roman" w:cs="Times New Roman"/>
        </w:rPr>
        <w:t>可以</w:t>
      </w:r>
      <w:r>
        <w:rPr>
          <w:rFonts w:ascii="Times New Roman" w:eastAsia="宋体" w:hAnsi="Times New Roman" w:cs="Times New Roman"/>
          <w:b/>
          <w:bCs/>
          <w:color w:val="C00000"/>
          <w:u w:val="single"/>
        </w:rPr>
        <w:t>相互转化</w:t>
      </w:r>
      <w:r>
        <w:rPr>
          <w:rFonts w:ascii="Times New Roman" w:eastAsia="宋体" w:hAnsi="Times New Roman" w:cs="Times New Roman"/>
        </w:rPr>
        <w:t>。</w:t>
      </w:r>
    </w:p>
    <w:p w14:paraId="433F2859"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写出下列转化的化学方程式：</w:t>
      </w:r>
    </w:p>
    <w:p w14:paraId="68FBAC7B"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①NO→NO</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2NO</w:t>
      </w:r>
      <w:r>
        <w:rPr>
          <w:rFonts w:ascii="Times New Roman" w:eastAsia="宋体" w:hAnsi="Times New Roman" w:cs="Times New Roman"/>
        </w:rPr>
        <w:t>＋</w:t>
      </w:r>
      <w:r>
        <w:rPr>
          <w:rFonts w:ascii="Times New Roman" w:eastAsia="宋体" w:hAnsi="Times New Roman" w:cs="Times New Roman"/>
        </w:rPr>
        <w:t>O</w:t>
      </w:r>
      <w:r>
        <w:rPr>
          <w:rFonts w:ascii="Times New Roman" w:eastAsia="宋体" w:hAnsi="Times New Roman" w:cs="Times New Roman"/>
          <w:vertAlign w:val="subscript"/>
        </w:rPr>
        <w:t>2</w:t>
      </w:r>
      <w:r>
        <w:rPr>
          <w:rFonts w:ascii="Times New Roman" w:eastAsia="宋体" w:hAnsi="Times New Roman" w:cs="Times New Roman"/>
          <w:spacing w:val="-16"/>
        </w:rPr>
        <w:t>==</w:t>
      </w:r>
      <w:r>
        <w:rPr>
          <w:rFonts w:ascii="Times New Roman" w:eastAsia="宋体" w:hAnsi="Times New Roman" w:cs="Times New Roman"/>
        </w:rPr>
        <w:t>=</w:t>
      </w:r>
      <w:r>
        <w:rPr>
          <w:rFonts w:ascii="Times New Roman" w:eastAsia="宋体" w:hAnsi="Times New Roman" w:cs="Times New Roman"/>
          <w:b/>
          <w:bCs/>
          <w:color w:val="C00000"/>
          <w:u w:val="single"/>
        </w:rPr>
        <w:t>2NO</w:t>
      </w:r>
      <w:r>
        <w:rPr>
          <w:rFonts w:ascii="Times New Roman" w:eastAsia="宋体" w:hAnsi="Times New Roman" w:cs="Times New Roman"/>
          <w:b/>
          <w:bCs/>
          <w:color w:val="C00000"/>
          <w:u w:val="single"/>
          <w:vertAlign w:val="subscript"/>
        </w:rPr>
        <w:t>2</w:t>
      </w:r>
      <w:r>
        <w:rPr>
          <w:rFonts w:ascii="Times New Roman" w:eastAsia="宋体" w:hAnsi="Times New Roman" w:cs="Times New Roman"/>
        </w:rPr>
        <w:t>；</w:t>
      </w:r>
    </w:p>
    <w:p w14:paraId="1A14D5D5"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②NO</w:t>
      </w:r>
      <w:r>
        <w:rPr>
          <w:rFonts w:ascii="Times New Roman" w:eastAsia="宋体" w:hAnsi="Times New Roman" w:cs="Times New Roman"/>
          <w:vertAlign w:val="subscript"/>
        </w:rPr>
        <w:t>2</w:t>
      </w:r>
      <w:r>
        <w:rPr>
          <w:rFonts w:ascii="Times New Roman" w:eastAsia="宋体" w:hAnsi="Times New Roman" w:cs="Times New Roman"/>
        </w:rPr>
        <w:t>→NO</w:t>
      </w:r>
      <w:r>
        <w:rPr>
          <w:rFonts w:ascii="Times New Roman" w:eastAsia="宋体" w:hAnsi="Times New Roman" w:cs="Times New Roman"/>
        </w:rPr>
        <w:t>：</w:t>
      </w:r>
      <w:r>
        <w:rPr>
          <w:rFonts w:ascii="Times New Roman" w:eastAsia="宋体" w:hAnsi="Times New Roman" w:cs="Times New Roman"/>
        </w:rPr>
        <w:t>3NO</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spacing w:val="-16"/>
        </w:rPr>
        <w:t>==</w:t>
      </w:r>
      <w:r>
        <w:rPr>
          <w:rFonts w:ascii="Times New Roman" w:eastAsia="宋体" w:hAnsi="Times New Roman" w:cs="Times New Roman"/>
        </w:rPr>
        <w:t>=</w:t>
      </w:r>
      <w:r>
        <w:rPr>
          <w:rFonts w:ascii="Times New Roman" w:eastAsia="宋体" w:hAnsi="Times New Roman" w:cs="Times New Roman"/>
          <w:b/>
          <w:bCs/>
          <w:color w:val="C00000"/>
          <w:u w:val="single"/>
        </w:rPr>
        <w:t>2HNO</w:t>
      </w:r>
      <w:r>
        <w:rPr>
          <w:rFonts w:ascii="Times New Roman" w:eastAsia="宋体" w:hAnsi="Times New Roman" w:cs="Times New Roman"/>
          <w:b/>
          <w:bCs/>
          <w:color w:val="C00000"/>
          <w:u w:val="single"/>
          <w:vertAlign w:val="subscript"/>
        </w:rPr>
        <w:t>3</w:t>
      </w:r>
      <w:r>
        <w:rPr>
          <w:rFonts w:ascii="Times New Roman" w:eastAsia="宋体" w:hAnsi="Times New Roman" w:cs="Times New Roman"/>
          <w:b/>
          <w:bCs/>
          <w:color w:val="C00000"/>
          <w:u w:val="single"/>
        </w:rPr>
        <w:t>＋</w:t>
      </w:r>
      <w:r>
        <w:rPr>
          <w:rFonts w:ascii="Times New Roman" w:eastAsia="宋体" w:hAnsi="Times New Roman" w:cs="Times New Roman"/>
          <w:b/>
          <w:bCs/>
          <w:color w:val="C00000"/>
          <w:u w:val="single"/>
        </w:rPr>
        <w:t>NO</w:t>
      </w:r>
      <w:r>
        <w:rPr>
          <w:rFonts w:ascii="Times New Roman" w:eastAsia="宋体" w:hAnsi="Times New Roman" w:cs="Times New Roman"/>
        </w:rPr>
        <w:t>。</w:t>
      </w:r>
    </w:p>
    <w:p w14:paraId="2C5C1C7B"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二氧化氮的性质</w:t>
      </w:r>
    </w:p>
    <w:p w14:paraId="64BD54D3"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b/>
          <w:bCs/>
          <w:color w:val="C00000"/>
          <w:u w:val="single"/>
        </w:rPr>
        <w:t>红棕色</w:t>
      </w:r>
      <w:r>
        <w:rPr>
          <w:rFonts w:ascii="Times New Roman" w:eastAsia="宋体" w:hAnsi="Times New Roman" w:cs="Times New Roman"/>
        </w:rPr>
        <w:t>、有</w:t>
      </w:r>
      <w:r>
        <w:rPr>
          <w:rFonts w:ascii="Times New Roman" w:eastAsia="宋体" w:hAnsi="Times New Roman" w:cs="Times New Roman"/>
          <w:b/>
          <w:bCs/>
          <w:color w:val="C00000"/>
          <w:u w:val="single"/>
        </w:rPr>
        <w:t>刺激性</w:t>
      </w:r>
      <w:r>
        <w:rPr>
          <w:rFonts w:ascii="Times New Roman" w:eastAsia="宋体" w:hAnsi="Times New Roman" w:cs="Times New Roman"/>
        </w:rPr>
        <w:t>气味的</w:t>
      </w:r>
      <w:r>
        <w:rPr>
          <w:rFonts w:ascii="Times New Roman" w:eastAsia="宋体" w:hAnsi="Times New Roman" w:cs="Times New Roman"/>
          <w:b/>
          <w:bCs/>
          <w:color w:val="C00000"/>
          <w:u w:val="single"/>
        </w:rPr>
        <w:t>有毒</w:t>
      </w:r>
      <w:r>
        <w:rPr>
          <w:rFonts w:ascii="Times New Roman" w:eastAsia="宋体" w:hAnsi="Times New Roman" w:cs="Times New Roman"/>
        </w:rPr>
        <w:t>气体，密度比空气的</w:t>
      </w:r>
      <w:r>
        <w:rPr>
          <w:rFonts w:ascii="Times New Roman" w:eastAsia="宋体" w:hAnsi="Times New Roman" w:cs="Times New Roman"/>
          <w:b/>
          <w:bCs/>
          <w:color w:val="C00000"/>
          <w:u w:val="single"/>
        </w:rPr>
        <w:t>大</w:t>
      </w:r>
      <w:r>
        <w:rPr>
          <w:rFonts w:ascii="Times New Roman" w:eastAsia="宋体" w:hAnsi="Times New Roman" w:cs="Times New Roman"/>
        </w:rPr>
        <w:t>。</w:t>
      </w:r>
    </w:p>
    <w:p w14:paraId="4E6C210E"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b/>
          <w:bCs/>
          <w:color w:val="C00000"/>
          <w:u w:val="single"/>
        </w:rPr>
        <w:t>易</w:t>
      </w:r>
      <w:r>
        <w:rPr>
          <w:rFonts w:ascii="Times New Roman" w:eastAsia="宋体" w:hAnsi="Times New Roman" w:cs="Times New Roman"/>
        </w:rPr>
        <w:t>溶于水且与水反应：</w:t>
      </w:r>
      <w:r>
        <w:rPr>
          <w:rFonts w:ascii="Times New Roman" w:eastAsia="宋体" w:hAnsi="Times New Roman" w:cs="Times New Roman"/>
        </w:rPr>
        <w:t>3NO</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spacing w:val="-16"/>
        </w:rPr>
        <w:t>==</w:t>
      </w:r>
      <w:r>
        <w:rPr>
          <w:rFonts w:ascii="Times New Roman" w:eastAsia="宋体" w:hAnsi="Times New Roman" w:cs="Times New Roman"/>
        </w:rPr>
        <w:t>=2HNO</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NO</w:t>
      </w:r>
      <w:r>
        <w:rPr>
          <w:rFonts w:ascii="Times New Roman" w:eastAsia="宋体" w:hAnsi="Times New Roman" w:cs="Times New Roman"/>
        </w:rPr>
        <w:t>。</w:t>
      </w:r>
    </w:p>
    <w:p w14:paraId="253D0056"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具有</w:t>
      </w:r>
      <w:r>
        <w:rPr>
          <w:rFonts w:ascii="Times New Roman" w:eastAsia="宋体" w:hAnsi="Times New Roman" w:cs="Times New Roman"/>
          <w:b/>
          <w:bCs/>
          <w:color w:val="C00000"/>
          <w:u w:val="single"/>
        </w:rPr>
        <w:t>强氧化</w:t>
      </w:r>
      <w:r>
        <w:rPr>
          <w:rFonts w:ascii="Times New Roman" w:eastAsia="宋体" w:hAnsi="Times New Roman" w:cs="Times New Roman"/>
        </w:rPr>
        <w:t>性：能与</w:t>
      </w:r>
      <w:r>
        <w:rPr>
          <w:rFonts w:ascii="Times New Roman" w:eastAsia="宋体" w:hAnsi="Times New Roman" w:cs="Times New Roman"/>
        </w:rPr>
        <w:t>SO</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KI</w:t>
      </w:r>
      <w:r>
        <w:rPr>
          <w:rFonts w:ascii="Times New Roman" w:eastAsia="宋体" w:hAnsi="Times New Roman" w:cs="Times New Roman"/>
        </w:rPr>
        <w:t>等反应。</w:t>
      </w:r>
    </w:p>
    <w:p w14:paraId="3042AC73" w14:textId="77777777" w:rsidR="003B1B48" w:rsidRDefault="00000000">
      <w:pPr>
        <w:pStyle w:val="a3"/>
        <w:snapToGrid w:val="0"/>
        <w:spacing w:line="360" w:lineRule="auto"/>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自身二聚：</w:t>
      </w:r>
      <w:r>
        <w:rPr>
          <w:rFonts w:ascii="Times New Roman" w:eastAsia="宋体" w:hAnsi="Times New Roman" w:cs="Times New Roman"/>
        </w:rPr>
        <w:t>2NO</w:t>
      </w:r>
      <w:r>
        <w:rPr>
          <w:rFonts w:ascii="Times New Roman" w:eastAsia="宋体" w:hAnsi="Times New Roman" w:cs="Times New Roman"/>
          <w:vertAlign w:val="subscript"/>
        </w:rPr>
        <w:t>2</w:t>
      </w:r>
      <w:r>
        <w:rPr>
          <w:rFonts w:ascii="Times New Roman" w:eastAsia="宋体" w:hAnsi="Times New Roman" w:cs="Times New Roman"/>
          <w:spacing w:val="-16"/>
        </w:rPr>
        <w:t>==</w:t>
      </w:r>
      <w:r>
        <w:rPr>
          <w:rFonts w:ascii="Times New Roman" w:eastAsia="宋体" w:hAnsi="Times New Roman" w:cs="Times New Roman"/>
        </w:rPr>
        <w:t>=N</w:t>
      </w:r>
      <w:r>
        <w:rPr>
          <w:rFonts w:ascii="Times New Roman" w:eastAsia="宋体" w:hAnsi="Times New Roman" w:cs="Times New Roman"/>
          <w:vertAlign w:val="subscript"/>
        </w:rPr>
        <w:t>2</w:t>
      </w:r>
      <w:r>
        <w:rPr>
          <w:rFonts w:ascii="Times New Roman" w:eastAsia="宋体" w:hAnsi="Times New Roman" w:cs="Times New Roman"/>
        </w:rPr>
        <w:t>O</w:t>
      </w:r>
      <w:r>
        <w:rPr>
          <w:rFonts w:ascii="Times New Roman" w:eastAsia="宋体" w:hAnsi="Times New Roman" w:cs="Times New Roman"/>
          <w:vertAlign w:val="subscript"/>
        </w:rPr>
        <w:t>4</w:t>
      </w:r>
      <w:r>
        <w:rPr>
          <w:rFonts w:ascii="Times New Roman" w:eastAsia="宋体" w:hAnsi="Times New Roman" w:cs="Times New Roman"/>
        </w:rPr>
        <w:t>(</w:t>
      </w:r>
      <w:r>
        <w:rPr>
          <w:rFonts w:ascii="Times New Roman" w:eastAsia="宋体" w:hAnsi="Times New Roman" w:cs="Times New Roman"/>
        </w:rPr>
        <w:t>无色气体</w:t>
      </w:r>
      <w:r>
        <w:rPr>
          <w:rFonts w:ascii="Times New Roman" w:eastAsia="宋体" w:hAnsi="Times New Roman" w:cs="Times New Roman"/>
        </w:rPr>
        <w:t>)</w:t>
      </w:r>
      <w:r>
        <w:rPr>
          <w:rFonts w:ascii="Times New Roman" w:eastAsia="宋体" w:hAnsi="Times New Roman" w:cs="Times New Roman"/>
        </w:rPr>
        <w:t>。</w:t>
      </w:r>
    </w:p>
    <w:p w14:paraId="08DE7D04" w14:textId="77777777" w:rsidR="003B1B48" w:rsidRDefault="00000000">
      <w:pPr>
        <w:pStyle w:val="a3"/>
        <w:snapToGrid w:val="0"/>
        <w:spacing w:line="360" w:lineRule="auto"/>
        <w:rPr>
          <w:rFonts w:ascii="Times New Roman" w:eastAsia="宋体" w:hAnsi="Times New Roman" w:cs="Times New Roman"/>
          <w:b/>
          <w:bCs/>
        </w:rPr>
      </w:pPr>
      <w:r>
        <w:rPr>
          <w:rFonts w:ascii="Times New Roman" w:eastAsia="宋体" w:hAnsi="Times New Roman" w:cs="Times New Roman" w:hint="eastAsia"/>
          <w:b/>
          <w:bCs/>
        </w:rPr>
        <w:t>三、</w:t>
      </w:r>
      <w:r>
        <w:rPr>
          <w:rFonts w:ascii="Times New Roman" w:eastAsia="宋体" w:hAnsi="Times New Roman" w:cs="Times New Roman"/>
          <w:b/>
          <w:bCs/>
        </w:rPr>
        <w:t>NO</w:t>
      </w:r>
      <w:r>
        <w:rPr>
          <w:rFonts w:ascii="Times New Roman" w:eastAsia="宋体" w:hAnsi="Times New Roman" w:cs="Times New Roman"/>
          <w:b/>
          <w:bCs/>
        </w:rPr>
        <w:t>和</w:t>
      </w:r>
      <w:r>
        <w:rPr>
          <w:rFonts w:ascii="Times New Roman" w:eastAsia="宋体" w:hAnsi="Times New Roman" w:cs="Times New Roman"/>
          <w:b/>
          <w:bCs/>
        </w:rPr>
        <w:t>NO</w:t>
      </w:r>
      <w:r>
        <w:rPr>
          <w:rFonts w:ascii="Times New Roman" w:eastAsia="宋体" w:hAnsi="Times New Roman" w:cs="Times New Roman"/>
          <w:b/>
          <w:bCs/>
          <w:vertAlign w:val="subscript"/>
        </w:rPr>
        <w:t>2</w:t>
      </w:r>
      <w:r>
        <w:rPr>
          <w:rFonts w:ascii="Times New Roman" w:eastAsia="宋体" w:hAnsi="Times New Roman" w:cs="Times New Roman"/>
          <w:b/>
          <w:bCs/>
        </w:rPr>
        <w:t>性质比较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2137"/>
        <w:gridCol w:w="3402"/>
      </w:tblGrid>
      <w:tr w:rsidR="003B1B48" w14:paraId="1E986838" w14:textId="77777777">
        <w:trPr>
          <w:jc w:val="center"/>
        </w:trPr>
        <w:tc>
          <w:tcPr>
            <w:tcW w:w="1866" w:type="dxa"/>
            <w:shd w:val="clear" w:color="auto" w:fill="auto"/>
            <w:vAlign w:val="center"/>
          </w:tcPr>
          <w:p w14:paraId="5A6EAFA2"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氮氧化物</w:t>
            </w:r>
          </w:p>
        </w:tc>
        <w:tc>
          <w:tcPr>
            <w:tcW w:w="2137" w:type="dxa"/>
            <w:shd w:val="clear" w:color="auto" w:fill="auto"/>
            <w:vAlign w:val="center"/>
          </w:tcPr>
          <w:p w14:paraId="6354C7FF"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NO</w:t>
            </w:r>
          </w:p>
        </w:tc>
        <w:tc>
          <w:tcPr>
            <w:tcW w:w="3402" w:type="dxa"/>
            <w:shd w:val="clear" w:color="auto" w:fill="auto"/>
            <w:vAlign w:val="center"/>
          </w:tcPr>
          <w:p w14:paraId="46895BED"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NO</w:t>
            </w:r>
            <w:r>
              <w:rPr>
                <w:rFonts w:ascii="Times New Roman" w:eastAsia="宋体" w:hAnsi="Times New Roman" w:cs="Times New Roman"/>
                <w:vertAlign w:val="subscript"/>
              </w:rPr>
              <w:t>2</w:t>
            </w:r>
          </w:p>
        </w:tc>
      </w:tr>
      <w:tr w:rsidR="003B1B48" w14:paraId="6304CE63" w14:textId="77777777">
        <w:trPr>
          <w:jc w:val="center"/>
        </w:trPr>
        <w:tc>
          <w:tcPr>
            <w:tcW w:w="1866" w:type="dxa"/>
            <w:shd w:val="clear" w:color="auto" w:fill="auto"/>
            <w:vAlign w:val="center"/>
          </w:tcPr>
          <w:p w14:paraId="57E2ED01"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色、味、态</w:t>
            </w:r>
          </w:p>
        </w:tc>
        <w:tc>
          <w:tcPr>
            <w:tcW w:w="2137" w:type="dxa"/>
            <w:shd w:val="clear" w:color="auto" w:fill="auto"/>
            <w:vAlign w:val="center"/>
          </w:tcPr>
          <w:p w14:paraId="37AB3633"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b/>
                <w:bCs/>
                <w:color w:val="C00000"/>
                <w:u w:val="single"/>
              </w:rPr>
              <w:t>无色无味</w:t>
            </w:r>
            <w:r>
              <w:rPr>
                <w:rFonts w:ascii="Times New Roman" w:eastAsia="宋体" w:hAnsi="Times New Roman" w:cs="Times New Roman"/>
              </w:rPr>
              <w:t>气体</w:t>
            </w:r>
          </w:p>
        </w:tc>
        <w:tc>
          <w:tcPr>
            <w:tcW w:w="3402" w:type="dxa"/>
            <w:shd w:val="clear" w:color="auto" w:fill="auto"/>
            <w:vAlign w:val="center"/>
          </w:tcPr>
          <w:p w14:paraId="3E4B1F84"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红棕色、有刺激性气味气体</w:t>
            </w:r>
          </w:p>
        </w:tc>
      </w:tr>
      <w:tr w:rsidR="003B1B48" w14:paraId="38653A19" w14:textId="77777777">
        <w:trPr>
          <w:jc w:val="center"/>
        </w:trPr>
        <w:tc>
          <w:tcPr>
            <w:tcW w:w="1866" w:type="dxa"/>
            <w:shd w:val="clear" w:color="auto" w:fill="auto"/>
            <w:vAlign w:val="center"/>
          </w:tcPr>
          <w:p w14:paraId="4A6E9816"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溶解性</w:t>
            </w:r>
          </w:p>
        </w:tc>
        <w:tc>
          <w:tcPr>
            <w:tcW w:w="2137" w:type="dxa"/>
            <w:shd w:val="clear" w:color="auto" w:fill="auto"/>
            <w:vAlign w:val="center"/>
          </w:tcPr>
          <w:p w14:paraId="0FCD61F5"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b/>
                <w:bCs/>
                <w:color w:val="C00000"/>
                <w:u w:val="single"/>
              </w:rPr>
              <w:t>不溶于</w:t>
            </w:r>
            <w:r>
              <w:rPr>
                <w:rFonts w:ascii="Times New Roman" w:eastAsia="宋体" w:hAnsi="Times New Roman" w:cs="Times New Roman"/>
              </w:rPr>
              <w:t>水</w:t>
            </w:r>
          </w:p>
        </w:tc>
        <w:tc>
          <w:tcPr>
            <w:tcW w:w="3402" w:type="dxa"/>
            <w:shd w:val="clear" w:color="auto" w:fill="auto"/>
            <w:vAlign w:val="center"/>
          </w:tcPr>
          <w:p w14:paraId="55339EF0"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易溶于水且与水反应</w:t>
            </w:r>
          </w:p>
        </w:tc>
      </w:tr>
      <w:tr w:rsidR="003B1B48" w14:paraId="003C8A8C" w14:textId="77777777">
        <w:trPr>
          <w:jc w:val="center"/>
        </w:trPr>
        <w:tc>
          <w:tcPr>
            <w:tcW w:w="1866" w:type="dxa"/>
            <w:shd w:val="clear" w:color="auto" w:fill="auto"/>
            <w:vAlign w:val="center"/>
          </w:tcPr>
          <w:p w14:paraId="1E72B3EA"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氧化物类别</w:t>
            </w:r>
          </w:p>
        </w:tc>
        <w:tc>
          <w:tcPr>
            <w:tcW w:w="2137" w:type="dxa"/>
            <w:shd w:val="clear" w:color="auto" w:fill="auto"/>
            <w:vAlign w:val="center"/>
          </w:tcPr>
          <w:p w14:paraId="316CE1E3" w14:textId="77777777" w:rsidR="003B1B48" w:rsidRDefault="00000000">
            <w:pPr>
              <w:pStyle w:val="a3"/>
              <w:snapToGrid w:val="0"/>
              <w:spacing w:line="360" w:lineRule="auto"/>
              <w:jc w:val="left"/>
              <w:rPr>
                <w:rFonts w:ascii="Times New Roman" w:eastAsia="宋体" w:hAnsi="Times New Roman" w:cs="Times New Roman"/>
              </w:rPr>
            </w:pPr>
            <w:r>
              <w:rPr>
                <w:rFonts w:ascii="Times New Roman" w:eastAsia="宋体" w:hAnsi="Times New Roman" w:cs="Times New Roman"/>
                <w:b/>
                <w:bCs/>
                <w:color w:val="C00000"/>
                <w:u w:val="single"/>
              </w:rPr>
              <w:t>非酸性</w:t>
            </w:r>
            <w:r>
              <w:rPr>
                <w:rFonts w:ascii="Times New Roman" w:eastAsia="宋体" w:hAnsi="Times New Roman" w:cs="Times New Roman"/>
              </w:rPr>
              <w:t>氧化物</w:t>
            </w:r>
            <w:r>
              <w:rPr>
                <w:rFonts w:ascii="Times New Roman" w:eastAsia="宋体" w:hAnsi="Times New Roman" w:cs="Times New Roman"/>
              </w:rPr>
              <w:t>(</w:t>
            </w:r>
            <w:r>
              <w:rPr>
                <w:rFonts w:ascii="Times New Roman" w:eastAsia="宋体" w:hAnsi="Times New Roman" w:cs="Times New Roman"/>
              </w:rPr>
              <w:t>不成盐氧化物</w:t>
            </w:r>
            <w:r>
              <w:rPr>
                <w:rFonts w:ascii="Times New Roman" w:eastAsia="宋体" w:hAnsi="Times New Roman" w:cs="Times New Roman"/>
              </w:rPr>
              <w:t>)</w:t>
            </w:r>
          </w:p>
        </w:tc>
        <w:tc>
          <w:tcPr>
            <w:tcW w:w="3402" w:type="dxa"/>
            <w:shd w:val="clear" w:color="auto" w:fill="auto"/>
            <w:vAlign w:val="center"/>
          </w:tcPr>
          <w:p w14:paraId="39229F0D"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b/>
                <w:bCs/>
                <w:color w:val="C00000"/>
                <w:u w:val="single"/>
              </w:rPr>
              <w:t>非酸性</w:t>
            </w:r>
            <w:r>
              <w:rPr>
                <w:rFonts w:ascii="Times New Roman" w:eastAsia="宋体" w:hAnsi="Times New Roman" w:cs="Times New Roman"/>
              </w:rPr>
              <w:t>氧化物</w:t>
            </w:r>
            <w:r>
              <w:rPr>
                <w:rFonts w:ascii="Times New Roman" w:eastAsia="宋体" w:hAnsi="Times New Roman" w:cs="Times New Roman"/>
              </w:rPr>
              <w:t>(</w:t>
            </w:r>
            <w:r>
              <w:rPr>
                <w:rFonts w:ascii="Times New Roman" w:eastAsia="宋体" w:hAnsi="Times New Roman" w:cs="Times New Roman"/>
              </w:rPr>
              <w:t>不成盐氧化物</w:t>
            </w:r>
            <w:r>
              <w:rPr>
                <w:rFonts w:ascii="Times New Roman" w:eastAsia="宋体" w:hAnsi="Times New Roman" w:cs="Times New Roman"/>
              </w:rPr>
              <w:t>)</w:t>
            </w:r>
          </w:p>
        </w:tc>
      </w:tr>
      <w:tr w:rsidR="003B1B48" w14:paraId="2F97FCB5" w14:textId="77777777">
        <w:trPr>
          <w:jc w:val="center"/>
        </w:trPr>
        <w:tc>
          <w:tcPr>
            <w:tcW w:w="1866" w:type="dxa"/>
            <w:shd w:val="clear" w:color="auto" w:fill="auto"/>
            <w:vAlign w:val="center"/>
          </w:tcPr>
          <w:p w14:paraId="2D9BC1A7"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氧化性或还原性</w:t>
            </w:r>
          </w:p>
        </w:tc>
        <w:tc>
          <w:tcPr>
            <w:tcW w:w="2137" w:type="dxa"/>
            <w:shd w:val="clear" w:color="auto" w:fill="auto"/>
            <w:vAlign w:val="center"/>
          </w:tcPr>
          <w:p w14:paraId="4B60DE43" w14:textId="77777777" w:rsidR="003B1B48" w:rsidRDefault="00000000">
            <w:pPr>
              <w:pStyle w:val="a3"/>
              <w:snapToGrid w:val="0"/>
              <w:spacing w:line="360" w:lineRule="auto"/>
              <w:jc w:val="left"/>
              <w:rPr>
                <w:rFonts w:ascii="Times New Roman" w:eastAsia="宋体" w:hAnsi="Times New Roman" w:cs="Times New Roman"/>
              </w:rPr>
            </w:pPr>
            <w:r>
              <w:rPr>
                <w:rFonts w:ascii="Times New Roman" w:eastAsia="宋体" w:hAnsi="Times New Roman" w:cs="Times New Roman"/>
              </w:rPr>
              <w:t>具有</w:t>
            </w:r>
            <w:r>
              <w:rPr>
                <w:rFonts w:ascii="Times New Roman" w:eastAsia="宋体" w:hAnsi="Times New Roman" w:cs="Times New Roman"/>
                <w:b/>
                <w:bCs/>
                <w:color w:val="C00000"/>
                <w:u w:val="single"/>
              </w:rPr>
              <w:t>氧化性</w:t>
            </w:r>
            <w:r>
              <w:rPr>
                <w:rFonts w:ascii="Times New Roman" w:eastAsia="宋体" w:hAnsi="Times New Roman" w:cs="Times New Roman"/>
              </w:rPr>
              <w:t>、</w:t>
            </w:r>
            <w:r>
              <w:rPr>
                <w:rFonts w:ascii="Times New Roman" w:eastAsia="宋体" w:hAnsi="Times New Roman" w:cs="Times New Roman"/>
                <w:b/>
                <w:bCs/>
                <w:color w:val="C00000"/>
                <w:u w:val="single"/>
              </w:rPr>
              <w:t>还原性</w:t>
            </w:r>
            <w:r>
              <w:rPr>
                <w:rFonts w:ascii="Times New Roman" w:eastAsia="宋体" w:hAnsi="Times New Roman" w:cs="Times New Roman"/>
              </w:rPr>
              <w:t>，主要表现</w:t>
            </w:r>
            <w:r>
              <w:rPr>
                <w:rFonts w:ascii="Times New Roman" w:eastAsia="宋体" w:hAnsi="Times New Roman" w:cs="Times New Roman"/>
                <w:b/>
                <w:bCs/>
                <w:color w:val="C00000"/>
                <w:u w:val="single"/>
              </w:rPr>
              <w:t>强还原性</w:t>
            </w:r>
          </w:p>
        </w:tc>
        <w:tc>
          <w:tcPr>
            <w:tcW w:w="3402" w:type="dxa"/>
            <w:shd w:val="clear" w:color="auto" w:fill="auto"/>
            <w:vAlign w:val="center"/>
          </w:tcPr>
          <w:p w14:paraId="5E3B9A36" w14:textId="77777777" w:rsidR="003B1B48" w:rsidRDefault="00000000">
            <w:pPr>
              <w:pStyle w:val="a3"/>
              <w:snapToGrid w:val="0"/>
              <w:spacing w:line="360" w:lineRule="auto"/>
              <w:jc w:val="left"/>
              <w:rPr>
                <w:rFonts w:ascii="Times New Roman" w:eastAsia="宋体" w:hAnsi="Times New Roman" w:cs="Times New Roman"/>
              </w:rPr>
            </w:pPr>
            <w:r>
              <w:rPr>
                <w:rFonts w:ascii="Times New Roman" w:eastAsia="宋体" w:hAnsi="Times New Roman" w:cs="Times New Roman"/>
              </w:rPr>
              <w:t>具有</w:t>
            </w:r>
            <w:r>
              <w:rPr>
                <w:rFonts w:ascii="Times New Roman" w:eastAsia="宋体" w:hAnsi="Times New Roman" w:cs="Times New Roman"/>
                <w:b/>
                <w:bCs/>
                <w:color w:val="C00000"/>
                <w:u w:val="single"/>
              </w:rPr>
              <w:t>氧化性</w:t>
            </w:r>
            <w:r>
              <w:rPr>
                <w:rFonts w:ascii="Times New Roman" w:eastAsia="宋体" w:hAnsi="Times New Roman" w:cs="Times New Roman"/>
              </w:rPr>
              <w:t>、</w:t>
            </w:r>
            <w:r>
              <w:rPr>
                <w:rFonts w:ascii="Times New Roman" w:eastAsia="宋体" w:hAnsi="Times New Roman" w:cs="Times New Roman"/>
                <w:b/>
                <w:bCs/>
                <w:color w:val="C00000"/>
                <w:u w:val="single"/>
              </w:rPr>
              <w:t>还原性</w:t>
            </w:r>
            <w:r>
              <w:rPr>
                <w:rFonts w:ascii="Times New Roman" w:eastAsia="宋体" w:hAnsi="Times New Roman" w:cs="Times New Roman"/>
              </w:rPr>
              <w:t>，主要表现</w:t>
            </w:r>
            <w:r>
              <w:rPr>
                <w:rFonts w:ascii="Times New Roman" w:eastAsia="宋体" w:hAnsi="Times New Roman" w:cs="Times New Roman"/>
                <w:b/>
                <w:bCs/>
                <w:color w:val="C00000"/>
                <w:u w:val="single"/>
              </w:rPr>
              <w:t>强氧化性</w:t>
            </w:r>
            <w:r>
              <w:rPr>
                <w:rFonts w:ascii="Times New Roman" w:eastAsia="宋体" w:hAnsi="Times New Roman" w:cs="Times New Roman"/>
              </w:rPr>
              <w:t>，能氧化</w:t>
            </w:r>
            <w:r>
              <w:rPr>
                <w:rFonts w:ascii="Times New Roman" w:eastAsia="宋体" w:hAnsi="Times New Roman" w:cs="Times New Roman"/>
              </w:rPr>
              <w:t>SO</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KI</w:t>
            </w:r>
            <w:r>
              <w:rPr>
                <w:rFonts w:ascii="Times New Roman" w:eastAsia="宋体" w:hAnsi="Times New Roman" w:cs="Times New Roman"/>
              </w:rPr>
              <w:t>等物质</w:t>
            </w:r>
          </w:p>
        </w:tc>
      </w:tr>
      <w:tr w:rsidR="003B1B48" w14:paraId="72BA5762" w14:textId="77777777">
        <w:trPr>
          <w:jc w:val="center"/>
        </w:trPr>
        <w:tc>
          <w:tcPr>
            <w:tcW w:w="1866" w:type="dxa"/>
            <w:shd w:val="clear" w:color="auto" w:fill="auto"/>
            <w:vAlign w:val="center"/>
          </w:tcPr>
          <w:p w14:paraId="74C68597"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lastRenderedPageBreak/>
              <w:t>毒性</w:t>
            </w:r>
          </w:p>
        </w:tc>
        <w:tc>
          <w:tcPr>
            <w:tcW w:w="2137" w:type="dxa"/>
            <w:shd w:val="clear" w:color="auto" w:fill="auto"/>
            <w:vAlign w:val="center"/>
          </w:tcPr>
          <w:p w14:paraId="7EFFE9E3" w14:textId="77777777" w:rsidR="003B1B48" w:rsidRDefault="00000000">
            <w:pPr>
              <w:pStyle w:val="a3"/>
              <w:snapToGrid w:val="0"/>
              <w:spacing w:line="360" w:lineRule="auto"/>
              <w:jc w:val="left"/>
              <w:rPr>
                <w:rFonts w:ascii="Times New Roman" w:eastAsia="宋体" w:hAnsi="Times New Roman" w:cs="Times New Roman"/>
              </w:rPr>
            </w:pPr>
            <w:r>
              <w:rPr>
                <w:rFonts w:ascii="Times New Roman" w:eastAsia="宋体" w:hAnsi="Times New Roman" w:cs="Times New Roman"/>
                <w:b/>
                <w:bCs/>
                <w:color w:val="C00000"/>
                <w:u w:val="single"/>
              </w:rPr>
              <w:t>有毒</w:t>
            </w:r>
            <w:r>
              <w:rPr>
                <w:rFonts w:ascii="Times New Roman" w:eastAsia="宋体" w:hAnsi="Times New Roman" w:cs="Times New Roman"/>
              </w:rPr>
              <w:t>(</w:t>
            </w:r>
            <w:proofErr w:type="gramStart"/>
            <w:r>
              <w:rPr>
                <w:rFonts w:ascii="Times New Roman" w:eastAsia="宋体" w:hAnsi="Times New Roman" w:cs="Times New Roman"/>
              </w:rPr>
              <w:t>易结合</w:t>
            </w:r>
            <w:proofErr w:type="gramEnd"/>
            <w:r>
              <w:rPr>
                <w:rFonts w:ascii="Times New Roman" w:eastAsia="宋体" w:hAnsi="Times New Roman" w:cs="Times New Roman"/>
              </w:rPr>
              <w:t>血红蛋白使人中毒</w:t>
            </w:r>
            <w:r>
              <w:rPr>
                <w:rFonts w:ascii="Times New Roman" w:eastAsia="宋体" w:hAnsi="Times New Roman" w:cs="Times New Roman"/>
              </w:rPr>
              <w:t>)</w:t>
            </w:r>
          </w:p>
        </w:tc>
        <w:tc>
          <w:tcPr>
            <w:tcW w:w="3402" w:type="dxa"/>
            <w:shd w:val="clear" w:color="auto" w:fill="auto"/>
            <w:vAlign w:val="center"/>
          </w:tcPr>
          <w:p w14:paraId="3ABCA95E"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b/>
                <w:bCs/>
                <w:color w:val="C00000"/>
                <w:u w:val="single"/>
              </w:rPr>
              <w:t>有毒</w:t>
            </w:r>
            <w:r>
              <w:rPr>
                <w:rFonts w:ascii="Times New Roman" w:eastAsia="宋体" w:hAnsi="Times New Roman" w:cs="Times New Roman"/>
              </w:rPr>
              <w:t>(</w:t>
            </w:r>
            <w:r>
              <w:rPr>
                <w:rFonts w:ascii="Times New Roman" w:eastAsia="宋体" w:hAnsi="Times New Roman" w:cs="Times New Roman"/>
              </w:rPr>
              <w:t>刺激腐蚀呼吸道黏膜</w:t>
            </w:r>
            <w:r>
              <w:rPr>
                <w:rFonts w:ascii="Times New Roman" w:eastAsia="宋体" w:hAnsi="Times New Roman" w:cs="Times New Roman"/>
              </w:rPr>
              <w:t>)</w:t>
            </w:r>
          </w:p>
        </w:tc>
      </w:tr>
      <w:tr w:rsidR="003B1B48" w14:paraId="784D52D8" w14:textId="77777777">
        <w:trPr>
          <w:jc w:val="center"/>
        </w:trPr>
        <w:tc>
          <w:tcPr>
            <w:tcW w:w="1866" w:type="dxa"/>
            <w:shd w:val="clear" w:color="auto" w:fill="auto"/>
            <w:vAlign w:val="center"/>
          </w:tcPr>
          <w:p w14:paraId="71B73B71"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相互转化</w:t>
            </w:r>
          </w:p>
        </w:tc>
        <w:tc>
          <w:tcPr>
            <w:tcW w:w="5539" w:type="dxa"/>
            <w:gridSpan w:val="2"/>
            <w:shd w:val="clear" w:color="auto" w:fill="auto"/>
            <w:vAlign w:val="center"/>
          </w:tcPr>
          <w:p w14:paraId="1D704D2C" w14:textId="77777777" w:rsidR="003B1B48" w:rsidRDefault="00000000">
            <w:pPr>
              <w:pStyle w:val="a3"/>
              <w:snapToGrid w:val="0"/>
              <w:spacing w:line="360" w:lineRule="auto"/>
              <w:jc w:val="center"/>
              <w:rPr>
                <w:rFonts w:ascii="Times New Roman" w:eastAsia="宋体" w:hAnsi="Times New Roman" w:cs="Times New Roman"/>
              </w:rPr>
            </w:pPr>
            <w:r>
              <w:rPr>
                <w:rFonts w:ascii="Times New Roman" w:eastAsia="宋体" w:hAnsi="Times New Roman" w:cs="Times New Roman"/>
              </w:rPr>
              <w:t>NO</w:t>
            </w:r>
            <w:r>
              <w:rPr>
                <w:rFonts w:ascii="Times New Roman" w:eastAsia="宋体" w:hAnsi="Times New Roman" w:cs="Times New Roman"/>
              </w:rPr>
              <w:fldChar w:fldCharType="begin"/>
            </w:r>
            <w:r>
              <w:rPr>
                <w:rFonts w:ascii="Times New Roman" w:eastAsia="宋体" w:hAnsi="Times New Roman" w:cs="Times New Roman"/>
              </w:rPr>
              <w:instrText>eq \o(,\s\up11(O</w:instrText>
            </w:r>
            <w:r>
              <w:rPr>
                <w:rFonts w:ascii="Times New Roman" w:eastAsia="宋体" w:hAnsi="Times New Roman" w:cs="Times New Roman"/>
                <w:vertAlign w:val="subscript"/>
              </w:rPr>
              <w:instrText>2</w:instrText>
            </w:r>
            <w:r>
              <w:rPr>
                <w:rFonts w:ascii="Times New Roman" w:eastAsia="宋体" w:hAnsi="Times New Roman" w:cs="Times New Roman"/>
              </w:rPr>
              <w:instrText>),\s\do4(H</w:instrText>
            </w:r>
            <w:r>
              <w:rPr>
                <w:rFonts w:ascii="Times New Roman" w:eastAsia="宋体" w:hAnsi="Times New Roman" w:cs="Times New Roman"/>
                <w:vertAlign w:val="subscript"/>
              </w:rPr>
              <w:instrText>2</w:instrText>
            </w:r>
            <w:r>
              <w:rPr>
                <w:rFonts w:ascii="Times New Roman" w:eastAsia="宋体" w:hAnsi="Times New Roman" w:cs="Times New Roman"/>
              </w:rPr>
              <w:instrText>O))</w:instrText>
            </w:r>
            <w:r>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rPr>
              <w:t>NO</w:t>
            </w:r>
            <w:r>
              <w:rPr>
                <w:rFonts w:ascii="Times New Roman" w:eastAsia="宋体" w:hAnsi="Times New Roman" w:cs="Times New Roman"/>
                <w:vertAlign w:val="subscript"/>
              </w:rPr>
              <w:t>2</w:t>
            </w:r>
          </w:p>
        </w:tc>
      </w:tr>
    </w:tbl>
    <w:p w14:paraId="49701BB5" w14:textId="77777777" w:rsidR="003B1B48" w:rsidRDefault="003B1B48">
      <w:pPr>
        <w:pStyle w:val="a3"/>
        <w:snapToGrid w:val="0"/>
        <w:spacing w:line="360" w:lineRule="auto"/>
        <w:rPr>
          <w:rFonts w:ascii="Times New Roman" w:hAnsi="Times New Roman" w:cs="Times New Roman"/>
        </w:rPr>
      </w:pPr>
    </w:p>
    <w:p w14:paraId="6CE3D6AD" w14:textId="77777777" w:rsidR="003B1B48" w:rsidRDefault="003B1B48">
      <w:pPr>
        <w:rPr>
          <w:rFonts w:ascii="黑体" w:eastAsia="黑体" w:hAnsi="黑体" w:cs="黑体"/>
          <w:szCs w:val="21"/>
        </w:rPr>
      </w:pPr>
    </w:p>
    <w:p w14:paraId="7BAFA893" w14:textId="77777777" w:rsidR="003B1B48" w:rsidRDefault="00000000">
      <w:pPr>
        <w:rPr>
          <w:rFonts w:ascii="黑体" w:eastAsia="黑体" w:hAnsi="黑体" w:cs="黑体"/>
          <w:szCs w:val="21"/>
        </w:rPr>
      </w:pPr>
      <w:r>
        <w:rPr>
          <w:rFonts w:ascii="黑体" w:eastAsia="黑体" w:hAnsi="黑体" w:cs="黑体" w:hint="eastAsia"/>
          <w:noProof/>
          <w:szCs w:val="21"/>
        </w:rPr>
        <w:drawing>
          <wp:inline distT="0" distB="0" distL="114300" distR="114300" wp14:anchorId="6E2F8FED" wp14:editId="31B16D43">
            <wp:extent cx="549910" cy="549910"/>
            <wp:effectExtent l="0" t="0" r="0" b="2540"/>
            <wp:docPr id="6" name="图片 6" descr="32313534353338343b32313534353339313bcab5d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74199" name="图片 6" descr="32313534353338343b32313534353339313bcab5d1e9"/>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49910" cy="549910"/>
                    </a:xfrm>
                    <a:prstGeom prst="rect">
                      <a:avLst/>
                    </a:prstGeom>
                  </pic:spPr>
                </pic:pic>
              </a:graphicData>
            </a:graphic>
          </wp:inline>
        </w:drawing>
      </w:r>
      <w:r>
        <w:rPr>
          <w:noProof/>
        </w:rPr>
        <mc:AlternateContent>
          <mc:Choice Requires="wps">
            <w:drawing>
              <wp:inline distT="0" distB="0" distL="114300" distR="114300" wp14:anchorId="7EB9680C" wp14:editId="29D983DB">
                <wp:extent cx="984250" cy="421005"/>
                <wp:effectExtent l="4445" t="4445" r="20955" b="12700"/>
                <wp:docPr id="7" name="文本框 7"/>
                <wp:cNvGraphicFramePr/>
                <a:graphic xmlns:a="http://schemas.openxmlformats.org/drawingml/2006/main">
                  <a:graphicData uri="http://schemas.microsoft.com/office/word/2010/wordprocessingShape">
                    <wps:wsp>
                      <wps:cNvSpPr txBox="1"/>
                      <wps:spPr>
                        <a:xfrm>
                          <a:off x="1323340" y="1407795"/>
                          <a:ext cx="984250" cy="421005"/>
                        </a:xfrm>
                        <a:prstGeom prst="rect">
                          <a:avLst/>
                        </a:prstGeom>
                        <a:solidFill>
                          <a:schemeClr val="bg1">
                            <a:lumMod val="85000"/>
                          </a:schemeClr>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9E2EC6C" w14:textId="77777777" w:rsidR="003B1B48" w:rsidRDefault="00000000">
                            <w:pPr>
                              <w:rPr>
                                <w:b/>
                                <w:bCs/>
                                <w:sz w:val="28"/>
                                <w:szCs w:val="28"/>
                              </w:rPr>
                            </w:pPr>
                            <w:r>
                              <w:rPr>
                                <w:rFonts w:hint="eastAsia"/>
                                <w:b/>
                                <w:bCs/>
                                <w:sz w:val="28"/>
                                <w:szCs w:val="28"/>
                              </w:rPr>
                              <w:t>典例分析</w:t>
                            </w:r>
                          </w:p>
                        </w:txbxContent>
                      </wps:txbx>
                      <wps:bodyPr rot="0" spcFirstLastPara="0" vertOverflow="overflow" horzOverflow="overflow" vert="horz" wrap="square" numCol="1" spcCol="0" rtlCol="0" fromWordArt="0" anchor="t" anchorCtr="0" forceAA="0" compatLnSpc="1"/>
                    </wps:wsp>
                  </a:graphicData>
                </a:graphic>
              </wp:inline>
            </w:drawing>
          </mc:Choice>
          <mc:Fallback>
            <w:pict>
              <v:shape w14:anchorId="7EB9680C" id="文本框 7" o:spid="_x0000_s1027" type="#_x0000_t202" style="width:77.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" fillcolor="#d8d8d8 [2732]" strokecolor="white [3212]" strokeweight=".5pt">
                <v:textbox>
                  <w:txbxContent>
                    <w:p w14:paraId="69E2EC6C" w14:textId="77777777" w:rsidR="003B1B48" w:rsidRDefault="00000000">
                      <w:pPr>
                        <w:rPr>
                          <w:b/>
                          <w:bCs/>
                          <w:sz w:val="28"/>
                          <w:szCs w:val="28"/>
                        </w:rPr>
                      </w:pPr>
                      <w:r>
                        <w:rPr>
                          <w:rFonts w:hint="eastAsia"/>
                          <w:b/>
                          <w:bCs/>
                          <w:sz w:val="28"/>
                          <w:szCs w:val="28"/>
                        </w:rPr>
                        <w:t>典例分析</w:t>
                      </w:r>
                    </w:p>
                  </w:txbxContent>
                </v:textbox>
                <w10:anchorlock/>
              </v:shape>
            </w:pict>
          </mc:Fallback>
        </mc:AlternateContent>
      </w:r>
    </w:p>
    <w:p w14:paraId="1CE307D1" w14:textId="77777777" w:rsidR="003B1B48" w:rsidRDefault="00000000">
      <w:pPr>
        <w:spacing w:line="360" w:lineRule="auto"/>
        <w:rPr>
          <w:rFonts w:ascii="黑体" w:eastAsia="黑体" w:hAnsi="黑体" w:cs="黑体"/>
          <w:color w:val="00B0F0"/>
        </w:rPr>
      </w:pPr>
      <w:r>
        <w:rPr>
          <w:rFonts w:ascii="黑体" w:eastAsia="黑体" w:hAnsi="黑体" w:cs="黑体" w:hint="eastAsia"/>
          <w:color w:val="00B0F0"/>
        </w:rPr>
        <w:t>题型</w:t>
      </w:r>
      <w:proofErr w:type="gramStart"/>
      <w:r>
        <w:rPr>
          <w:rFonts w:ascii="黑体" w:eastAsia="黑体" w:hAnsi="黑体" w:cs="黑体" w:hint="eastAsia"/>
          <w:color w:val="00B0F0"/>
        </w:rPr>
        <w:t>一</w:t>
      </w:r>
      <w:proofErr w:type="gramEnd"/>
      <w:r>
        <w:rPr>
          <w:rFonts w:ascii="黑体" w:eastAsia="黑体" w:hAnsi="黑体" w:cs="黑体" w:hint="eastAsia"/>
          <w:color w:val="00B0F0"/>
        </w:rPr>
        <w:t>：一氧化氮的性质</w:t>
      </w:r>
    </w:p>
    <w:p w14:paraId="4CAF8C81" w14:textId="77777777" w:rsidR="003B1B48" w:rsidRDefault="00000000">
      <w:pPr>
        <w:spacing w:line="360" w:lineRule="auto"/>
        <w:jc w:val="left"/>
        <w:textAlignment w:val="center"/>
        <w:rPr>
          <w:rFonts w:ascii="Times New Roman" w:eastAsia="宋体" w:hAnsi="Times New Roman" w:cs="Times New Roman"/>
          <w:szCs w:val="21"/>
        </w:rPr>
      </w:pPr>
      <w:r>
        <w:rPr>
          <w:rFonts w:hint="eastAsia"/>
        </w:rPr>
        <w:t>【典例</w:t>
      </w:r>
      <w:r>
        <w:rPr>
          <w:rFonts w:hint="eastAsia"/>
        </w:rPr>
        <w:t>1</w:t>
      </w:r>
      <w:r>
        <w:rPr>
          <w:rFonts w:hint="eastAsia"/>
        </w:rPr>
        <w:t>】</w:t>
      </w:r>
      <w:r>
        <w:rPr>
          <w:rFonts w:ascii="Times New Roman" w:eastAsia="宋体" w:hAnsi="Times New Roman" w:cs="Times New Roman"/>
          <w:szCs w:val="21"/>
        </w:rPr>
        <w:t>无色的混合气体甲，可能含</w:t>
      </w:r>
      <w:r>
        <w:rPr>
          <w:rFonts w:ascii="Times New Roman" w:eastAsia="宋体" w:hAnsi="Times New Roman" w:cs="Times New Roman"/>
          <w:szCs w:val="21"/>
        </w:rPr>
        <w:object w:dxaOrig="387" w:dyaOrig="245" w14:anchorId="18A42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9110e80d125190c4b5bed606e1fc2220" style="width:19.35pt;height:12.25pt" o:ole="">
            <v:imagedata r:id="rId13" o:title="eqId9110e80d125190c4b5bed606e1fc2220"/>
          </v:shape>
          <o:OLEObject Type="Embed" ProgID="Equation.DSMT4" ShapeID="_x0000_i1025" DrawAspect="Content" ObjectID="_1736877170" r:id="rId14"/>
        </w:object>
      </w:r>
      <w:r>
        <w:rPr>
          <w:rFonts w:ascii="Times New Roman" w:eastAsia="宋体" w:hAnsi="Times New Roman" w:cs="Times New Roman"/>
          <w:szCs w:val="21"/>
        </w:rPr>
        <w:t>、</w:t>
      </w:r>
      <w:r>
        <w:rPr>
          <w:rFonts w:ascii="Times New Roman" w:eastAsia="宋体" w:hAnsi="Times New Roman" w:cs="Times New Roman"/>
          <w:szCs w:val="21"/>
        </w:rPr>
        <w:object w:dxaOrig="422" w:dyaOrig="326" w14:anchorId="6C724451">
          <v:shape id="_x0000_i1026" type="#_x0000_t75" alt="eqIda4298cb837170c021b9f2cd4e674a6a3" style="width:21.1pt;height:16.3pt" o:ole="">
            <v:imagedata r:id="rId15" o:title="eqIda4298cb837170c021b9f2cd4e674a6a3"/>
          </v:shape>
          <o:OLEObject Type="Embed" ProgID="Equation.DSMT4" ShapeID="_x0000_i1026" DrawAspect="Content" ObjectID="_1736877171" r:id="rId16"/>
        </w:objec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76B3C531">
          <v:shape id="_x0000_i1027" type="#_x0000_t75" alt="eqId2d6149377ee90af173136c0119993ccb" style="width:22.85pt;height:15.65pt" o:ole="">
            <v:imagedata r:id="rId17" o:title="eqId2d6149377ee90af173136c0119993ccb"/>
          </v:shape>
          <o:OLEObject Type="Embed" ProgID="Equation.DSMT4" ShapeID="_x0000_i1027" DrawAspect="Content" ObjectID="_1736877172" r:id="rId18"/>
        </w:object>
      </w:r>
      <w:r>
        <w:rPr>
          <w:rFonts w:ascii="Times New Roman" w:eastAsia="宋体" w:hAnsi="Times New Roman" w:cs="Times New Roman"/>
          <w:szCs w:val="21"/>
        </w:rPr>
        <w:t>、</w:t>
      </w:r>
      <w:r>
        <w:rPr>
          <w:rFonts w:ascii="Times New Roman" w:eastAsia="宋体" w:hAnsi="Times New Roman" w:cs="Times New Roman"/>
          <w:szCs w:val="21"/>
        </w:rPr>
        <w:object w:dxaOrig="439" w:dyaOrig="319" w14:anchorId="69A0ED0C">
          <v:shape id="_x0000_i1028" type="#_x0000_t75" alt="eqIddbe2066525aa0616cf44d051d57bf713" style="width:21.95pt;height:15.95pt" o:ole="">
            <v:imagedata r:id="rId19" o:title="eqIddbe2066525aa0616cf44d051d57bf713"/>
          </v:shape>
          <o:OLEObject Type="Embed" ProgID="Equation.DSMT4" ShapeID="_x0000_i1028" DrawAspect="Content" ObjectID="_1736877173" r:id="rId20"/>
        </w:object>
      </w:r>
      <w:r>
        <w:rPr>
          <w:rFonts w:ascii="Times New Roman" w:eastAsia="宋体" w:hAnsi="Times New Roman" w:cs="Times New Roman"/>
          <w:szCs w:val="21"/>
        </w:rPr>
        <w:t>、</w:t>
      </w:r>
      <w:r>
        <w:rPr>
          <w:rFonts w:ascii="Times New Roman" w:eastAsia="宋体" w:hAnsi="Times New Roman" w:cs="Times New Roman"/>
          <w:szCs w:val="21"/>
        </w:rPr>
        <w:object w:dxaOrig="299" w:dyaOrig="322" w14:anchorId="5DB2D620">
          <v:shape id="_x0000_i1029" type="#_x0000_t75" alt="eqIdf5547e0098754a8e3f31bae5d5bcb4dd" style="width:14.95pt;height:16.1pt" o:ole="">
            <v:imagedata r:id="rId21" o:title="eqIdf5547e0098754a8e3f31bae5d5bcb4dd"/>
          </v:shape>
          <o:OLEObject Type="Embed" ProgID="Equation.DSMT4" ShapeID="_x0000_i1029" DrawAspect="Content" ObjectID="_1736877174" r:id="rId22"/>
        </w:object>
      </w:r>
      <w:r>
        <w:rPr>
          <w:rFonts w:ascii="Times New Roman" w:eastAsia="宋体" w:hAnsi="Times New Roman" w:cs="Times New Roman"/>
          <w:szCs w:val="21"/>
        </w:rPr>
        <w:t>中的几种，将</w:t>
      </w:r>
      <w:r>
        <w:rPr>
          <w:rFonts w:ascii="Times New Roman" w:eastAsia="宋体" w:hAnsi="Times New Roman" w:cs="Times New Roman"/>
          <w:szCs w:val="21"/>
        </w:rPr>
        <w:object w:dxaOrig="651" w:dyaOrig="245" w14:anchorId="30CD71A0">
          <v:shape id="_x0000_i1030" type="#_x0000_t75" alt="eqId3a43f02606f0d5d3dbbed19298ed6f01" style="width:32.55pt;height:12.25pt" o:ole="">
            <v:imagedata r:id="rId23" o:title="eqId3a43f02606f0d5d3dbbed19298ed6f01"/>
          </v:shape>
          <o:OLEObject Type="Embed" ProgID="Equation.DSMT4" ShapeID="_x0000_i1030" DrawAspect="Content" ObjectID="_1736877175" r:id="rId24"/>
        </w:object>
      </w:r>
      <w:r>
        <w:rPr>
          <w:rFonts w:ascii="Times New Roman" w:eastAsia="宋体" w:hAnsi="Times New Roman" w:cs="Times New Roman"/>
          <w:szCs w:val="21"/>
        </w:rPr>
        <w:t>甲气体经过图中实验的处理结果得到酸性溶液，而几乎无气体剩余，则甲气体的组成为</w:t>
      </w:r>
      <w:r>
        <w:rPr>
          <w:rFonts w:cs="Times New Roman" w:hint="eastAsia"/>
          <w:szCs w:val="21"/>
        </w:rPr>
        <w:t>（</w:t>
      </w:r>
      <w:r>
        <w:rPr>
          <w:rFonts w:cs="Times New Roman" w:hint="eastAsia"/>
          <w:szCs w:val="21"/>
        </w:rPr>
        <w:t xml:space="preserve">     </w:t>
      </w:r>
      <w:r>
        <w:rPr>
          <w:rFonts w:cs="Times New Roman" w:hint="eastAsia"/>
          <w:szCs w:val="21"/>
        </w:rPr>
        <w:t>）</w:t>
      </w:r>
    </w:p>
    <w:p w14:paraId="05AE17D2"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548CE575" wp14:editId="3C4BADA5">
            <wp:extent cx="5278120" cy="1186815"/>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64960" name="图片 100012"/>
                    <pic:cNvPicPr>
                      <a:picLocks noChangeAspect="1"/>
                    </pic:cNvPicPr>
                  </pic:nvPicPr>
                  <pic:blipFill>
                    <a:blip r:embed="rId25"/>
                    <a:stretch>
                      <a:fillRect/>
                    </a:stretch>
                  </pic:blipFill>
                  <pic:spPr>
                    <a:xfrm>
                      <a:off x="0" y="0"/>
                      <a:ext cx="5278120" cy="1187267"/>
                    </a:xfrm>
                    <a:prstGeom prst="rect">
                      <a:avLst/>
                    </a:prstGeom>
                  </pic:spPr>
                </pic:pic>
              </a:graphicData>
            </a:graphic>
          </wp:inline>
        </w:drawing>
      </w:r>
    </w:p>
    <w:p w14:paraId="02D4766F" w14:textId="77777777" w:rsidR="003B1B48" w:rsidRDefault="00000000">
      <w:pPr>
        <w:tabs>
          <w:tab w:val="left" w:pos="4156"/>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object w:dxaOrig="439" w:dyaOrig="319" w14:anchorId="3E515B3F">
          <v:shape id="_x0000_i1031" type="#_x0000_t75" alt="eqIddbe2066525aa0616cf44d051d57bf713" style="width:21.95pt;height:15.95pt" o:ole="">
            <v:imagedata r:id="rId19" o:title="eqIddbe2066525aa0616cf44d051d57bf713"/>
          </v:shape>
          <o:OLEObject Type="Embed" ProgID="Equation.DSMT4" ShapeID="_x0000_i1031" DrawAspect="Content" ObjectID="_1736877176" r:id="rId26"/>
        </w:objec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52266497">
          <v:shape id="_x0000_i1032" type="#_x0000_t75" alt="eqId2d6149377ee90af173136c0119993ccb" style="width:22.85pt;height:15.65pt" o:ole="">
            <v:imagedata r:id="rId17" o:title="eqId2d6149377ee90af173136c0119993ccb"/>
          </v:shape>
          <o:OLEObject Type="Embed" ProgID="Equation.DSMT4" ShapeID="_x0000_i1032" DrawAspect="Content" ObjectID="_1736877177" r:id="rId27"/>
        </w:object>
      </w:r>
      <w:r>
        <w:rPr>
          <w:rFonts w:ascii="Times New Roman" w:eastAsia="宋体" w:hAnsi="Times New Roman" w:cs="Times New Roman"/>
          <w:szCs w:val="21"/>
        </w:rPr>
        <w:t>、</w:t>
      </w:r>
      <w:r>
        <w:rPr>
          <w:rFonts w:ascii="Times New Roman" w:eastAsia="宋体" w:hAnsi="Times New Roman" w:cs="Times New Roman"/>
          <w:szCs w:val="21"/>
        </w:rPr>
        <w:object w:dxaOrig="299" w:dyaOrig="322" w14:anchorId="25EDD37E">
          <v:shape id="_x0000_i1033" type="#_x0000_t75" alt="eqIdf5547e0098754a8e3f31bae5d5bcb4dd" style="width:14.95pt;height:16.1pt" o:ole="">
            <v:imagedata r:id="rId21" o:title="eqIdf5547e0098754a8e3f31bae5d5bcb4dd"/>
          </v:shape>
          <o:OLEObject Type="Embed" ProgID="Equation.DSMT4" ShapeID="_x0000_i1033" DrawAspect="Content" ObjectID="_1736877178" r:id="rId28"/>
        </w:objec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object w:dxaOrig="387" w:dyaOrig="245" w14:anchorId="2FD74C0F">
          <v:shape id="_x0000_i1034" type="#_x0000_t75" alt="eqId9110e80d125190c4b5bed606e1fc2220" style="width:19.35pt;height:12.25pt" o:ole="">
            <v:imagedata r:id="rId13" o:title="eqId9110e80d125190c4b5bed606e1fc2220"/>
          </v:shape>
          <o:OLEObject Type="Embed" ProgID="Equation.DSMT4" ShapeID="_x0000_i1034" DrawAspect="Content" ObjectID="_1736877179" r:id="rId29"/>
        </w:object>
      </w:r>
      <w:r>
        <w:rPr>
          <w:rFonts w:ascii="Times New Roman" w:eastAsia="宋体" w:hAnsi="Times New Roman" w:cs="Times New Roman"/>
          <w:szCs w:val="21"/>
        </w:rPr>
        <w:t>、</w:t>
      </w:r>
      <w:r>
        <w:rPr>
          <w:rFonts w:ascii="Times New Roman" w:eastAsia="宋体" w:hAnsi="Times New Roman" w:cs="Times New Roman"/>
          <w:szCs w:val="21"/>
        </w:rPr>
        <w:object w:dxaOrig="422" w:dyaOrig="326" w14:anchorId="718DB9A2">
          <v:shape id="_x0000_i1035" type="#_x0000_t75" alt="eqIda4298cb837170c021b9f2cd4e674a6a3" style="width:21.1pt;height:16.3pt" o:ole="">
            <v:imagedata r:id="rId15" o:title="eqIda4298cb837170c021b9f2cd4e674a6a3"/>
          </v:shape>
          <o:OLEObject Type="Embed" ProgID="Equation.DSMT4" ShapeID="_x0000_i1035" DrawAspect="Content" ObjectID="_1736877180" r:id="rId30"/>
        </w:object>
      </w:r>
      <w:r>
        <w:rPr>
          <w:rFonts w:ascii="Times New Roman" w:eastAsia="宋体" w:hAnsi="Times New Roman" w:cs="Times New Roman"/>
          <w:szCs w:val="21"/>
        </w:rPr>
        <w:t>、</w:t>
      </w:r>
      <w:r>
        <w:rPr>
          <w:rFonts w:ascii="Times New Roman" w:eastAsia="宋体" w:hAnsi="Times New Roman" w:cs="Times New Roman"/>
          <w:szCs w:val="21"/>
        </w:rPr>
        <w:object w:dxaOrig="299" w:dyaOrig="322" w14:anchorId="6517620D">
          <v:shape id="_x0000_i1036" type="#_x0000_t75" alt="eqIdf5547e0098754a8e3f31bae5d5bcb4dd" style="width:14.95pt;height:16.1pt" o:ole="">
            <v:imagedata r:id="rId21" o:title="eqIdf5547e0098754a8e3f31bae5d5bcb4dd"/>
          </v:shape>
          <o:OLEObject Type="Embed" ProgID="Equation.DSMT4" ShapeID="_x0000_i1036" DrawAspect="Content" ObjectID="_1736877181" r:id="rId31"/>
        </w:object>
      </w:r>
    </w:p>
    <w:p w14:paraId="2BD03B12" w14:textId="77777777" w:rsidR="003B1B48" w:rsidRDefault="00000000">
      <w:pPr>
        <w:tabs>
          <w:tab w:val="left" w:pos="4156"/>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object w:dxaOrig="439" w:dyaOrig="319" w14:anchorId="4D1983A2">
          <v:shape id="_x0000_i1037" type="#_x0000_t75" alt="eqIddbe2066525aa0616cf44d051d57bf713" style="width:21.95pt;height:15.95pt" o:ole="">
            <v:imagedata r:id="rId19" o:title="eqIddbe2066525aa0616cf44d051d57bf713"/>
          </v:shape>
          <o:OLEObject Type="Embed" ProgID="Equation.DSMT4" ShapeID="_x0000_i1037" DrawAspect="Content" ObjectID="_1736877182" r:id="rId32"/>
        </w:objec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66DBC1CE">
          <v:shape id="_x0000_i1038" type="#_x0000_t75" alt="eqId2d6149377ee90af173136c0119993ccb" style="width:22.85pt;height:15.65pt" o:ole="">
            <v:imagedata r:id="rId17" o:title="eqId2d6149377ee90af173136c0119993ccb"/>
          </v:shape>
          <o:OLEObject Type="Embed" ProgID="Equation.DSMT4" ShapeID="_x0000_i1038" DrawAspect="Content" ObjectID="_1736877183" r:id="rId33"/>
        </w:object>
      </w:r>
      <w:r>
        <w:rPr>
          <w:rFonts w:ascii="Times New Roman" w:eastAsia="宋体" w:hAnsi="Times New Roman" w:cs="Times New Roman"/>
          <w:szCs w:val="21"/>
        </w:rPr>
        <w:t>、</w:t>
      </w:r>
      <w:r>
        <w:rPr>
          <w:rFonts w:ascii="Times New Roman" w:eastAsia="宋体" w:hAnsi="Times New Roman" w:cs="Times New Roman"/>
          <w:szCs w:val="21"/>
        </w:rPr>
        <w:object w:dxaOrig="422" w:dyaOrig="326" w14:anchorId="17A6E184">
          <v:shape id="_x0000_i1039" type="#_x0000_t75" alt="eqIda4298cb837170c021b9f2cd4e674a6a3" style="width:21.1pt;height:16.3pt" o:ole="">
            <v:imagedata r:id="rId15" o:title="eqIda4298cb837170c021b9f2cd4e674a6a3"/>
          </v:shape>
          <o:OLEObject Type="Embed" ProgID="Equation.DSMT4" ShapeID="_x0000_i1039" DrawAspect="Content" ObjectID="_1736877184" r:id="rId34"/>
        </w:objec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object w:dxaOrig="439" w:dyaOrig="319" w14:anchorId="78264B15">
          <v:shape id="_x0000_i1040" type="#_x0000_t75" alt="eqIddbe2066525aa0616cf44d051d57bf713" style="width:21.95pt;height:15.95pt" o:ole="">
            <v:imagedata r:id="rId19" o:title="eqIddbe2066525aa0616cf44d051d57bf713"/>
          </v:shape>
          <o:OLEObject Type="Embed" ProgID="Equation.DSMT4" ShapeID="_x0000_i1040" DrawAspect="Content" ObjectID="_1736877185" r:id="rId35"/>
        </w:object>
      </w:r>
      <w:r>
        <w:rPr>
          <w:rFonts w:ascii="Times New Roman" w:eastAsia="宋体" w:hAnsi="Times New Roman" w:cs="Times New Roman"/>
          <w:szCs w:val="21"/>
        </w:rPr>
        <w:t>、</w:t>
      </w:r>
      <w:r>
        <w:rPr>
          <w:rFonts w:ascii="Times New Roman" w:eastAsia="宋体" w:hAnsi="Times New Roman" w:cs="Times New Roman"/>
          <w:szCs w:val="21"/>
        </w:rPr>
        <w:object w:dxaOrig="387" w:dyaOrig="245" w14:anchorId="701B656E">
          <v:shape id="_x0000_i1041" type="#_x0000_t75" alt="eqId9110e80d125190c4b5bed606e1fc2220" style="width:19.35pt;height:12.25pt" o:ole="">
            <v:imagedata r:id="rId13" o:title="eqId9110e80d125190c4b5bed606e1fc2220"/>
          </v:shape>
          <o:OLEObject Type="Embed" ProgID="Equation.DSMT4" ShapeID="_x0000_i1041" DrawAspect="Content" ObjectID="_1736877186" r:id="rId36"/>
        </w:object>
      </w:r>
      <w:r>
        <w:rPr>
          <w:rFonts w:ascii="Times New Roman" w:eastAsia="宋体" w:hAnsi="Times New Roman" w:cs="Times New Roman"/>
          <w:szCs w:val="21"/>
        </w:rPr>
        <w:t>、</w:t>
      </w:r>
      <w:r>
        <w:rPr>
          <w:rFonts w:ascii="Times New Roman" w:eastAsia="宋体" w:hAnsi="Times New Roman" w:cs="Times New Roman"/>
          <w:szCs w:val="21"/>
        </w:rPr>
        <w:object w:dxaOrig="422" w:dyaOrig="326" w14:anchorId="660F1017">
          <v:shape id="_x0000_i1042" type="#_x0000_t75" alt="eqIda4298cb837170c021b9f2cd4e674a6a3" style="width:21.1pt;height:16.3pt" o:ole="">
            <v:imagedata r:id="rId15" o:title="eqIda4298cb837170c021b9f2cd4e674a6a3"/>
          </v:shape>
          <o:OLEObject Type="Embed" ProgID="Equation.DSMT4" ShapeID="_x0000_i1042" DrawAspect="Content" ObjectID="_1736877187" r:id="rId37"/>
        </w:object>
      </w:r>
    </w:p>
    <w:p w14:paraId="6E76E49A"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622CC83A"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【详解】无色气体一定不含</w:t>
      </w:r>
      <w:r>
        <w:rPr>
          <w:rFonts w:ascii="Times New Roman" w:eastAsia="宋体" w:hAnsi="Times New Roman" w:cs="Times New Roman"/>
          <w:color w:val="FF0000"/>
          <w:szCs w:val="21"/>
        </w:rPr>
        <w:object w:dxaOrig="457" w:dyaOrig="313" w14:anchorId="6AE9282E">
          <v:shape id="_x0000_i1043" type="#_x0000_t75" alt="eqId2d6149377ee90af173136c0119993ccb" style="width:22.85pt;height:15.65pt" o:ole="">
            <v:imagedata r:id="rId17" o:title="eqId2d6149377ee90af173136c0119993ccb"/>
          </v:shape>
          <o:OLEObject Type="Embed" ProgID="Equation.DSMT4" ShapeID="_x0000_i1043" DrawAspect="Content" ObjectID="_1736877188" r:id="rId38"/>
        </w:object>
      </w:r>
      <w:r>
        <w:rPr>
          <w:rFonts w:ascii="Times New Roman" w:eastAsia="宋体" w:hAnsi="Times New Roman" w:cs="Times New Roman"/>
          <w:color w:val="FF0000"/>
          <w:szCs w:val="21"/>
        </w:rPr>
        <w:t>，可排除选项</w:t>
      </w:r>
      <w:r>
        <w:rPr>
          <w:rFonts w:ascii="Times New Roman" w:eastAsia="宋体" w:hAnsi="Times New Roman" w:cs="Times New Roman"/>
          <w:color w:val="FF0000"/>
          <w:szCs w:val="21"/>
        </w:rPr>
        <w:t>AC</w:t>
      </w:r>
      <w:r>
        <w:rPr>
          <w:rFonts w:ascii="Times New Roman" w:eastAsia="宋体" w:hAnsi="Times New Roman" w:cs="Times New Roman"/>
          <w:color w:val="FF0000"/>
          <w:szCs w:val="21"/>
        </w:rPr>
        <w:t>，最后几乎无气体剩余，则不含氮气，可排除选项</w:t>
      </w:r>
      <w:r>
        <w:rPr>
          <w:rFonts w:ascii="Times New Roman" w:eastAsia="宋体" w:hAnsi="Times New Roman" w:cs="Times New Roman"/>
          <w:color w:val="FF0000"/>
          <w:szCs w:val="21"/>
        </w:rPr>
        <w:t>B</w:t>
      </w:r>
      <w:r>
        <w:rPr>
          <w:rFonts w:ascii="Times New Roman" w:eastAsia="宋体" w:hAnsi="Times New Roman" w:cs="Times New Roman"/>
          <w:color w:val="FF0000"/>
          <w:szCs w:val="21"/>
        </w:rPr>
        <w:t>，结合上述分析可知，一定含</w:t>
      </w:r>
      <w:r>
        <w:rPr>
          <w:rFonts w:ascii="Times New Roman" w:eastAsia="宋体" w:hAnsi="Times New Roman" w:cs="Times New Roman"/>
          <w:color w:val="FF0000"/>
          <w:szCs w:val="21"/>
        </w:rPr>
        <w:object w:dxaOrig="439" w:dyaOrig="319" w14:anchorId="0DB76726">
          <v:shape id="_x0000_i1044" type="#_x0000_t75" alt="eqIddbe2066525aa0616cf44d051d57bf713" style="width:21.95pt;height:15.95pt" o:ole="">
            <v:imagedata r:id="rId19" o:title="eqIddbe2066525aa0616cf44d051d57bf713"/>
          </v:shape>
          <o:OLEObject Type="Embed" ProgID="Equation.DSMT4" ShapeID="_x0000_i1044" DrawAspect="Content" ObjectID="_1736877189" r:id="rId39"/>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22" w:dyaOrig="326" w14:anchorId="4FFCC8C9">
          <v:shape id="_x0000_i1045" type="#_x0000_t75" alt="eqIda4298cb837170c021b9f2cd4e674a6a3" style="width:21.1pt;height:16.3pt" o:ole="">
            <v:imagedata r:id="rId15" o:title="eqIda4298cb837170c021b9f2cd4e674a6a3"/>
          </v:shape>
          <o:OLEObject Type="Embed" ProgID="Equation.DSMT4" ShapeID="_x0000_i1045" DrawAspect="Content" ObjectID="_1736877190" r:id="rId40"/>
        </w:object>
      </w:r>
      <w:r>
        <w:rPr>
          <w:rFonts w:ascii="Times New Roman" w:eastAsia="宋体" w:hAnsi="Times New Roman" w:cs="Times New Roman"/>
          <w:color w:val="FF0000"/>
          <w:szCs w:val="21"/>
        </w:rPr>
        <w:t>；</w:t>
      </w:r>
    </w:p>
    <w:p w14:paraId="6B0A42A4"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03AB8B29" w14:textId="77777777" w:rsidR="003B1B48" w:rsidRDefault="00000000">
      <w:pPr>
        <w:spacing w:line="360" w:lineRule="auto"/>
        <w:rPr>
          <w:rFonts w:ascii="黑体" w:eastAsia="黑体" w:hAnsi="黑体" w:cs="黑体"/>
          <w:color w:val="00B0F0"/>
        </w:rPr>
      </w:pPr>
      <w:r>
        <w:rPr>
          <w:rFonts w:ascii="黑体" w:eastAsia="黑体" w:hAnsi="黑体" w:cs="黑体" w:hint="eastAsia"/>
          <w:color w:val="00B0F0"/>
        </w:rPr>
        <w:t>【变式练】</w:t>
      </w:r>
    </w:p>
    <w:p w14:paraId="670667D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．如图所示烧瓶中充满</w:t>
      </w:r>
      <w:r>
        <w:rPr>
          <w:rFonts w:ascii="Times New Roman" w:eastAsia="宋体" w:hAnsi="Times New Roman" w:cs="Times New Roman"/>
          <w:szCs w:val="21"/>
        </w:rPr>
        <w:t>a</w:t>
      </w:r>
      <w:r>
        <w:rPr>
          <w:rFonts w:ascii="Times New Roman" w:eastAsia="宋体" w:hAnsi="Times New Roman" w:cs="Times New Roman"/>
          <w:szCs w:val="21"/>
        </w:rPr>
        <w:t>气体，滴管和烧杯中盛放足量</w:t>
      </w:r>
      <w:r>
        <w:rPr>
          <w:rFonts w:ascii="Times New Roman" w:eastAsia="宋体" w:hAnsi="Times New Roman" w:cs="Times New Roman"/>
          <w:szCs w:val="21"/>
        </w:rPr>
        <w:t>b</w:t>
      </w:r>
      <w:r>
        <w:rPr>
          <w:rFonts w:ascii="Times New Roman" w:eastAsia="宋体" w:hAnsi="Times New Roman" w:cs="Times New Roman"/>
          <w:szCs w:val="21"/>
        </w:rPr>
        <w:t>溶液，将滴管中溶液挤入烧瓶，打开止水夹</w:t>
      </w:r>
      <w:r>
        <w:rPr>
          <w:rFonts w:ascii="Times New Roman" w:eastAsia="宋体" w:hAnsi="Times New Roman" w:cs="Times New Roman"/>
          <w:szCs w:val="21"/>
        </w:rPr>
        <w:t>f</w:t>
      </w:r>
      <w:r>
        <w:rPr>
          <w:rFonts w:ascii="Times New Roman" w:eastAsia="宋体" w:hAnsi="Times New Roman" w:cs="Times New Roman"/>
          <w:szCs w:val="21"/>
        </w:rPr>
        <w:t>，能形成喷泉的是</w:t>
      </w:r>
      <w:r>
        <w:rPr>
          <w:rFonts w:cs="Times New Roman" w:hint="eastAsia"/>
          <w:szCs w:val="21"/>
        </w:rPr>
        <w:t>（</w:t>
      </w:r>
      <w:r>
        <w:rPr>
          <w:rFonts w:cs="Times New Roman" w:hint="eastAsia"/>
          <w:szCs w:val="21"/>
        </w:rPr>
        <w:t xml:space="preserve">     </w:t>
      </w:r>
      <w:r>
        <w:rPr>
          <w:rFonts w:cs="Times New Roman" w:hint="eastAsia"/>
          <w:szCs w:val="21"/>
        </w:rPr>
        <w:t>）</w:t>
      </w:r>
    </w:p>
    <w:p w14:paraId="7BCB0CBB"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2FAFB8C3" wp14:editId="034FE058">
            <wp:extent cx="771525" cy="1333500"/>
            <wp:effectExtent l="0" t="0" r="9525"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07841" name="图片 100013"/>
                    <pic:cNvPicPr>
                      <a:picLocks noChangeAspect="1"/>
                    </pic:cNvPicPr>
                  </pic:nvPicPr>
                  <pic:blipFill>
                    <a:blip r:embed="rId41"/>
                    <a:stretch>
                      <a:fillRect/>
                    </a:stretch>
                  </pic:blipFill>
                  <pic:spPr>
                    <a:xfrm>
                      <a:off x="0" y="0"/>
                      <a:ext cx="771525" cy="1333500"/>
                    </a:xfrm>
                    <a:prstGeom prst="rect">
                      <a:avLst/>
                    </a:prstGeom>
                  </pic:spPr>
                </pic:pic>
              </a:graphicData>
            </a:graphic>
          </wp:inline>
        </w:drawing>
      </w:r>
    </w:p>
    <w:p w14:paraId="37B44969"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lastRenderedPageBreak/>
        <w:t>A</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是</w:t>
      </w:r>
      <w:r>
        <w:rPr>
          <w:rFonts w:ascii="Times New Roman" w:eastAsia="宋体" w:hAnsi="Times New Roman" w:cs="Times New Roman"/>
          <w:szCs w:val="21"/>
        </w:rPr>
        <w:t>Cl</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是饱和</w:t>
      </w:r>
      <w:r>
        <w:rPr>
          <w:rFonts w:ascii="Times New Roman" w:eastAsia="宋体" w:hAnsi="Times New Roman" w:cs="Times New Roman"/>
          <w:szCs w:val="21"/>
        </w:rPr>
        <w:t>NaCl</w:t>
      </w:r>
      <w:r>
        <w:rPr>
          <w:rFonts w:ascii="Times New Roman" w:eastAsia="宋体" w:hAnsi="Times New Roman" w:cs="Times New Roman"/>
          <w:szCs w:val="21"/>
        </w:rPr>
        <w:t>溶液</w:t>
      </w:r>
    </w:p>
    <w:p w14:paraId="1A71152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是</w:t>
      </w:r>
      <w:r>
        <w:rPr>
          <w:rFonts w:ascii="Times New Roman" w:eastAsia="宋体" w:hAnsi="Times New Roman" w:cs="Times New Roman"/>
          <w:szCs w:val="21"/>
        </w:rPr>
        <w:t>NO</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是</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7F44D14D"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是</w:t>
      </w:r>
      <w:r>
        <w:rPr>
          <w:rFonts w:ascii="Times New Roman" w:eastAsia="宋体" w:hAnsi="Times New Roman" w:cs="Times New Roman"/>
          <w:szCs w:val="21"/>
        </w:rPr>
        <w:t>HCl</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是</w:t>
      </w:r>
      <w:r>
        <w:rPr>
          <w:rFonts w:ascii="Times New Roman" w:eastAsia="宋体" w:hAnsi="Times New Roman" w:cs="Times New Roman"/>
          <w:szCs w:val="21"/>
        </w:rPr>
        <w:t>NaOH</w:t>
      </w:r>
      <w:r>
        <w:rPr>
          <w:rFonts w:ascii="Times New Roman" w:eastAsia="宋体" w:hAnsi="Times New Roman" w:cs="Times New Roman"/>
          <w:szCs w:val="21"/>
        </w:rPr>
        <w:t>溶液</w:t>
      </w:r>
    </w:p>
    <w:p w14:paraId="0E1E854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是</w:t>
      </w:r>
      <w:r>
        <w:rPr>
          <w:rFonts w:ascii="Times New Roman" w:eastAsia="宋体" w:hAnsi="Times New Roman" w:cs="Times New Roman"/>
          <w:szCs w:val="21"/>
        </w:rPr>
        <w:t>CO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是浓</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溶液</w:t>
      </w:r>
    </w:p>
    <w:p w14:paraId="43EB32C8"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C</w:t>
      </w:r>
    </w:p>
    <w:p w14:paraId="3107FB86"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．氯气难溶于饱和食盐水，无法形成明显的压强差，故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不选；</w:t>
      </w:r>
    </w:p>
    <w:p w14:paraId="1A49077E"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．一氧化氮难溶于水，不能形成压强差，故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不选；</w:t>
      </w:r>
    </w:p>
    <w:p w14:paraId="7EB12F02"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．氯化氢极易和</w:t>
      </w:r>
      <w:r>
        <w:rPr>
          <w:rFonts w:ascii="Times New Roman" w:eastAsia="宋体" w:hAnsi="Times New Roman" w:cs="Times New Roman"/>
          <w:color w:val="FF0000"/>
          <w:szCs w:val="21"/>
        </w:rPr>
        <w:t>NaOH</w:t>
      </w:r>
      <w:r>
        <w:rPr>
          <w:rFonts w:ascii="Times New Roman" w:eastAsia="宋体" w:hAnsi="Times New Roman" w:cs="Times New Roman"/>
          <w:color w:val="FF0000"/>
          <w:szCs w:val="21"/>
        </w:rPr>
        <w:t>溶液反应，导致圆底烧瓶中的压强减小，形成压强差，故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选；</w:t>
      </w:r>
    </w:p>
    <w:p w14:paraId="6E654F71"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．二氧化碳难溶于浓硫酸，不能形成压强差，故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不选；</w:t>
      </w:r>
    </w:p>
    <w:p w14:paraId="3FA59BA9"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p>
    <w:p w14:paraId="4F5174BD" w14:textId="77777777" w:rsidR="003B1B48" w:rsidRDefault="00000000">
      <w:pPr>
        <w:spacing w:line="360" w:lineRule="auto"/>
        <w:jc w:val="left"/>
        <w:rPr>
          <w:rFonts w:ascii="Times New Roman" w:eastAsia="宋体" w:hAnsi="Times New Roman" w:cs="Times New Roman"/>
          <w:szCs w:val="21"/>
        </w:rPr>
      </w:pPr>
      <w:r>
        <w:rPr>
          <w:rFonts w:cs="Times New Roman" w:hint="eastAsia"/>
          <w:szCs w:val="21"/>
        </w:rPr>
        <w:t>2</w:t>
      </w:r>
      <w:r>
        <w:rPr>
          <w:rFonts w:ascii="Times New Roman" w:eastAsia="宋体" w:hAnsi="Times New Roman" w:cs="Times New Roman"/>
          <w:szCs w:val="21"/>
        </w:rPr>
        <w:t>．在给定条件下，下列选项中物质间的转化能实现的是</w:t>
      </w:r>
      <w:r>
        <w:rPr>
          <w:rFonts w:cs="Times New Roman" w:hint="eastAsia"/>
          <w:szCs w:val="21"/>
        </w:rPr>
        <w:t>（</w:t>
      </w:r>
      <w:r>
        <w:rPr>
          <w:rFonts w:cs="Times New Roman" w:hint="eastAsia"/>
          <w:szCs w:val="21"/>
        </w:rPr>
        <w:t xml:space="preserve">     </w:t>
      </w:r>
      <w:r>
        <w:rPr>
          <w:rFonts w:cs="Times New Roman" w:hint="eastAsia"/>
          <w:szCs w:val="21"/>
        </w:rPr>
        <w:t>）</w:t>
      </w:r>
    </w:p>
    <w:p w14:paraId="02F86868" w14:textId="77777777" w:rsidR="003B1B48" w:rsidRDefault="00000000">
      <w:pPr>
        <w:tabs>
          <w:tab w:val="left" w:pos="4156"/>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S</w:t>
      </w:r>
      <w:r>
        <w:rPr>
          <w:rFonts w:ascii="Times New Roman" w:eastAsia="宋体" w:hAnsi="Times New Roman" w:cs="Times New Roman"/>
          <w:szCs w:val="21"/>
        </w:rPr>
        <w:object w:dxaOrig="738" w:dyaOrig="348" w14:anchorId="2A5E38BB">
          <v:shape id="_x0000_i1046" type="#_x0000_t75" alt="eqId193acd4a9550c0f794c9b3e685fea146" style="width:36.9pt;height:17.4pt" o:ole="">
            <v:imagedata r:id="rId42" o:title="eqId193acd4a9550c0f794c9b3e685fea146"/>
          </v:shape>
          <o:OLEObject Type="Embed" ProgID="Equation.DSMT4" ShapeID="_x0000_i1046" DrawAspect="Content" ObjectID="_1736877191" r:id="rId43"/>
        </w:object>
      </w:r>
      <w:r>
        <w:rPr>
          <w:rFonts w:ascii="Times New Roman" w:eastAsia="宋体" w:hAnsi="Times New Roman" w:cs="Times New Roman"/>
          <w:szCs w:val="21"/>
        </w:rPr>
        <w:t>SO</w:t>
      </w:r>
      <w:r>
        <w:rPr>
          <w:rFonts w:ascii="Times New Roman" w:eastAsia="宋体" w:hAnsi="Times New Roman" w:cs="Times New Roman"/>
          <w:szCs w:val="21"/>
          <w:vertAlign w:val="subscript"/>
        </w:rPr>
        <w:t>3</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rPr>
        <w:object w:dxaOrig="1055" w:dyaOrig="356" w14:anchorId="7BB33094">
          <v:shape id="_x0000_i1047" type="#_x0000_t75" alt="eqId780560e49742dd6a6a60acd37e4d6fa7" style="width:52.75pt;height:17.8pt" o:ole="">
            <v:imagedata r:id="rId44" o:title="eqId780560e49742dd6a6a60acd37e4d6fa7"/>
          </v:shape>
          <o:OLEObject Type="Embed" ProgID="Equation.DSMT4" ShapeID="_x0000_i1047" DrawAspect="Content" ObjectID="_1736877192" r:id="rId45"/>
        </w:object>
      </w:r>
      <w:r>
        <w:rPr>
          <w:rFonts w:ascii="Times New Roman" w:eastAsia="宋体" w:hAnsi="Times New Roman" w:cs="Times New Roman"/>
          <w:szCs w:val="21"/>
        </w:rPr>
        <w:t>NaNO</w:t>
      </w:r>
      <w:r>
        <w:rPr>
          <w:rFonts w:ascii="Times New Roman" w:eastAsia="宋体" w:hAnsi="Times New Roman" w:cs="Times New Roman"/>
          <w:szCs w:val="21"/>
          <w:vertAlign w:val="subscript"/>
        </w:rPr>
        <w:t>2</w:t>
      </w:r>
    </w:p>
    <w:p w14:paraId="0ECA06EC" w14:textId="77777777" w:rsidR="003B1B48" w:rsidRDefault="00000000">
      <w:pPr>
        <w:tabs>
          <w:tab w:val="left" w:pos="4156"/>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object w:dxaOrig="1038" w:dyaOrig="349" w14:anchorId="245B9C06">
          <v:shape id="_x0000_i1048" type="#_x0000_t75" alt="eqIdc52a845146ea9de022bfb32517539ba6" style="width:51.9pt;height:17.45pt" o:ole="">
            <v:imagedata r:id="rId46" o:title="eqIdc52a845146ea9de022bfb32517539ba6"/>
          </v:shape>
          <o:OLEObject Type="Embed" ProgID="Equation.DSMT4" ShapeID="_x0000_i1048" DrawAspect="Content" ObjectID="_1736877193" r:id="rId47"/>
        </w:objec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4</w:t>
      </w:r>
      <w:r>
        <w:rPr>
          <w:rFonts w:ascii="Times New Roman" w:eastAsia="宋体" w:hAnsi="Times New Roman" w:cs="Times New Roman"/>
          <w:szCs w:val="21"/>
        </w:rPr>
        <w:t>(</w:t>
      </w:r>
      <w:r>
        <w:rPr>
          <w:rFonts w:ascii="Times New Roman" w:eastAsia="宋体" w:hAnsi="Times New Roman" w:cs="Times New Roman"/>
          <w:szCs w:val="21"/>
        </w:rPr>
        <w:t>浓</w:t>
      </w:r>
      <w:r>
        <w:rPr>
          <w:rFonts w:ascii="Times New Roman" w:eastAsia="宋体" w:hAnsi="Times New Roman" w:cs="Times New Roman"/>
          <w:szCs w:val="21"/>
        </w:rPr>
        <w:t xml:space="preserve">) </w:t>
      </w:r>
      <w:r>
        <w:rPr>
          <w:rFonts w:ascii="Times New Roman" w:eastAsia="宋体" w:hAnsi="Times New Roman" w:cs="Times New Roman"/>
          <w:szCs w:val="21"/>
        </w:rPr>
        <w:object w:dxaOrig="580" w:dyaOrig="334" w14:anchorId="697D4833">
          <v:shape id="_x0000_i1049" type="#_x0000_t75" alt="eqId303264155f44863bdcecb8b359deac15" style="width:29pt;height:16.7pt" o:ole="">
            <v:imagedata r:id="rId48" o:title="eqId303264155f44863bdcecb8b359deac15"/>
          </v:shape>
          <o:OLEObject Type="Embed" ProgID="Equation.DSMT4" ShapeID="_x0000_i1049" DrawAspect="Content" ObjectID="_1736877194" r:id="rId49"/>
        </w:object>
      </w:r>
      <w:r>
        <w:rPr>
          <w:rFonts w:ascii="Times New Roman" w:eastAsia="宋体" w:hAnsi="Times New Roman" w:cs="Times New Roman"/>
          <w:szCs w:val="21"/>
        </w:rPr>
        <w:t>SO</w:t>
      </w:r>
      <w:r>
        <w:rPr>
          <w:rFonts w:ascii="Times New Roman" w:eastAsia="宋体" w:hAnsi="Times New Roman" w:cs="Times New Roman"/>
          <w:szCs w:val="21"/>
          <w:vertAlign w:val="subscript"/>
        </w:rPr>
        <w:t>2</w:t>
      </w:r>
    </w:p>
    <w:p w14:paraId="7778347F"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5982D5C9"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S</w:t>
      </w:r>
      <w:r>
        <w:rPr>
          <w:rFonts w:ascii="Times New Roman" w:eastAsia="宋体" w:hAnsi="Times New Roman" w:cs="Times New Roman"/>
          <w:color w:val="FF0000"/>
          <w:szCs w:val="21"/>
        </w:rPr>
        <w:t>在</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中燃烧生成</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0B505E5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不能与</w:t>
      </w:r>
      <w:r>
        <w:rPr>
          <w:rFonts w:ascii="Times New Roman" w:eastAsia="宋体" w:hAnsi="Times New Roman" w:cs="Times New Roman"/>
          <w:color w:val="FF0000"/>
          <w:szCs w:val="21"/>
        </w:rPr>
        <w:t>NaOH</w:t>
      </w:r>
      <w:r>
        <w:rPr>
          <w:rFonts w:ascii="Times New Roman" w:eastAsia="宋体" w:hAnsi="Times New Roman" w:cs="Times New Roman"/>
          <w:color w:val="FF0000"/>
          <w:szCs w:val="21"/>
        </w:rPr>
        <w:t>溶液反应，</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254096D6"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与</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反应生成一氧化氮，不能直接生成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39E7580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．浓硫酸具有强氧化性，和</w:t>
      </w:r>
      <w:proofErr w:type="gramStart"/>
      <w:r>
        <w:rPr>
          <w:rFonts w:ascii="Times New Roman" w:eastAsia="宋体" w:hAnsi="Times New Roman" w:cs="Times New Roman"/>
          <w:color w:val="FF0000"/>
          <w:szCs w:val="21"/>
        </w:rPr>
        <w:t>碳加热</w:t>
      </w:r>
      <w:proofErr w:type="gramEnd"/>
      <w:r>
        <w:rPr>
          <w:rFonts w:ascii="Times New Roman" w:eastAsia="宋体" w:hAnsi="Times New Roman" w:cs="Times New Roman"/>
          <w:color w:val="FF0000"/>
          <w:szCs w:val="21"/>
        </w:rPr>
        <w:t>反应生成二氧化硫气体，</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w:t>
      </w:r>
    </w:p>
    <w:p w14:paraId="7B29A90F" w14:textId="77777777" w:rsidR="003B1B48" w:rsidRDefault="00000000">
      <w:pPr>
        <w:spacing w:line="360" w:lineRule="auto"/>
        <w:rPr>
          <w:rFonts w:ascii="黑体" w:eastAsia="黑体" w:hAnsi="黑体" w:cs="黑体"/>
          <w:color w:val="C00000"/>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0847A973" w14:textId="77777777" w:rsidR="003B1B48" w:rsidRDefault="00000000">
      <w:pPr>
        <w:spacing w:line="360" w:lineRule="auto"/>
        <w:rPr>
          <w:rFonts w:ascii="黑体" w:eastAsia="黑体" w:hAnsi="黑体" w:cs="黑体"/>
          <w:color w:val="00B0F0"/>
        </w:rPr>
      </w:pPr>
      <w:r>
        <w:rPr>
          <w:rFonts w:ascii="黑体" w:eastAsia="黑体" w:hAnsi="黑体" w:cs="黑体" w:hint="eastAsia"/>
          <w:color w:val="00B0F0"/>
        </w:rPr>
        <w:t>题型二：二氧化氮</w:t>
      </w:r>
    </w:p>
    <w:p w14:paraId="403C6423" w14:textId="77777777" w:rsidR="003B1B48" w:rsidRDefault="00000000">
      <w:pPr>
        <w:spacing w:line="360" w:lineRule="auto"/>
        <w:jc w:val="left"/>
        <w:rPr>
          <w:rFonts w:ascii="Times New Roman" w:eastAsia="宋体" w:hAnsi="Times New Roman" w:cs="Times New Roman"/>
          <w:szCs w:val="21"/>
        </w:rPr>
      </w:pPr>
      <w:r>
        <w:rPr>
          <w:rFonts w:hint="eastAsia"/>
        </w:rPr>
        <w:t>【典例</w:t>
      </w:r>
      <w:r>
        <w:rPr>
          <w:rFonts w:hint="eastAsia"/>
        </w:rPr>
        <w:t>2</w:t>
      </w:r>
      <w:r>
        <w:rPr>
          <w:rFonts w:hint="eastAsia"/>
        </w:rPr>
        <w:t>】</w:t>
      </w:r>
      <w:r>
        <w:rPr>
          <w:rFonts w:ascii="Times New Roman" w:eastAsia="宋体" w:hAnsi="Times New Roman" w:cs="Times New Roman"/>
          <w:szCs w:val="21"/>
        </w:rPr>
        <w:t>下列关于</w:t>
      </w:r>
      <w:proofErr w:type="gramStart"/>
      <w:r>
        <w:rPr>
          <w:rFonts w:ascii="Times New Roman" w:eastAsia="宋体" w:hAnsi="Times New Roman" w:cs="Times New Roman"/>
          <w:szCs w:val="21"/>
        </w:rPr>
        <w:t>氮及其</w:t>
      </w:r>
      <w:proofErr w:type="gramEnd"/>
      <w:r>
        <w:rPr>
          <w:rFonts w:ascii="Times New Roman" w:eastAsia="宋体" w:hAnsi="Times New Roman" w:cs="Times New Roman"/>
          <w:szCs w:val="21"/>
        </w:rPr>
        <w:t>化合物的说法正确的是</w:t>
      </w:r>
      <w:r>
        <w:rPr>
          <w:rFonts w:cs="Times New Roman" w:hint="eastAsia"/>
          <w:szCs w:val="21"/>
        </w:rPr>
        <w:t>（</w:t>
      </w:r>
      <w:r>
        <w:rPr>
          <w:rFonts w:cs="Times New Roman" w:hint="eastAsia"/>
          <w:szCs w:val="21"/>
        </w:rPr>
        <w:t xml:space="preserve">     </w:t>
      </w:r>
      <w:r>
        <w:rPr>
          <w:rFonts w:cs="Times New Roman" w:hint="eastAsia"/>
          <w:szCs w:val="21"/>
        </w:rPr>
        <w:t>）</w:t>
      </w:r>
    </w:p>
    <w:p w14:paraId="67DA77DE"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object w:dxaOrig="299" w:dyaOrig="322" w14:anchorId="0647CB4F">
          <v:shape id="_x0000_i1050" type="#_x0000_t75" alt="eqIdf5547e0098754a8e3f31bae5d5bcb4dd" style="width:14.95pt;height:16.1pt" o:ole="">
            <v:imagedata r:id="rId21" o:title="eqIdf5547e0098754a8e3f31bae5d5bcb4dd"/>
          </v:shape>
          <o:OLEObject Type="Embed" ProgID="Equation.DSMT4" ShapeID="_x0000_i1050" DrawAspect="Content" ObjectID="_1736877195" r:id="rId50"/>
        </w:object>
      </w:r>
      <w:r>
        <w:rPr>
          <w:rFonts w:ascii="Times New Roman" w:eastAsia="宋体" w:hAnsi="Times New Roman" w:cs="Times New Roman"/>
          <w:szCs w:val="21"/>
        </w:rPr>
        <w:t>化学性质稳定，可用作保护气</w:t>
      </w:r>
    </w:p>
    <w:p w14:paraId="433561BB"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object w:dxaOrig="387" w:dyaOrig="245" w14:anchorId="0B4F5611">
          <v:shape id="_x0000_i1051" type="#_x0000_t75" alt="eqId9110e80d125190c4b5bed606e1fc2220" style="width:19.35pt;height:12.25pt" o:ole="">
            <v:imagedata r:id="rId13" o:title="eqId9110e80d125190c4b5bed606e1fc2220"/>
          </v:shape>
          <o:OLEObject Type="Embed" ProgID="Equation.DSMT4" ShapeID="_x0000_i1051" DrawAspect="Content" ObjectID="_1736877196" r:id="rId51"/>
        </w:objec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7DA57EC6">
          <v:shape id="_x0000_i1052" type="#_x0000_t75" alt="eqId2d6149377ee90af173136c0119993ccb" style="width:22.85pt;height:15.65pt" o:ole="">
            <v:imagedata r:id="rId17" o:title="eqId2d6149377ee90af173136c0119993ccb"/>
          </v:shape>
          <o:OLEObject Type="Embed" ProgID="Equation.DSMT4" ShapeID="_x0000_i1052" DrawAspect="Content" ObjectID="_1736877197" r:id="rId52"/>
        </w:object>
      </w:r>
      <w:r>
        <w:rPr>
          <w:rFonts w:ascii="Times New Roman" w:eastAsia="宋体" w:hAnsi="Times New Roman" w:cs="Times New Roman"/>
          <w:szCs w:val="21"/>
        </w:rPr>
        <w:t>均为大气污染气体，在大气中可稳定存在</w:t>
      </w:r>
    </w:p>
    <w:p w14:paraId="71F313DA"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object w:dxaOrig="387" w:dyaOrig="245" w14:anchorId="50FD5F66">
          <v:shape id="_x0000_i1053" type="#_x0000_t75" alt="eqId9110e80d125190c4b5bed606e1fc2220" style="width:19.35pt;height:12.25pt" o:ole="">
            <v:imagedata r:id="rId13" o:title="eqId9110e80d125190c4b5bed606e1fc2220"/>
          </v:shape>
          <o:OLEObject Type="Embed" ProgID="Equation.DSMT4" ShapeID="_x0000_i1053" DrawAspect="Content" ObjectID="_1736877198" r:id="rId53"/>
        </w:objec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2341B46F">
          <v:shape id="_x0000_i1054" type="#_x0000_t75" alt="eqId2d6149377ee90af173136c0119993ccb" style="width:22.85pt;height:15.65pt" o:ole="">
            <v:imagedata r:id="rId17" o:title="eqId2d6149377ee90af173136c0119993ccb"/>
          </v:shape>
          <o:OLEObject Type="Embed" ProgID="Equation.DSMT4" ShapeID="_x0000_i1054" DrawAspect="Content" ObjectID="_1736877199" r:id="rId54"/>
        </w:object>
      </w:r>
      <w:r>
        <w:rPr>
          <w:rFonts w:ascii="Times New Roman" w:eastAsia="宋体" w:hAnsi="Times New Roman" w:cs="Times New Roman"/>
          <w:szCs w:val="21"/>
        </w:rPr>
        <w:t>均无色气体</w:t>
      </w:r>
    </w:p>
    <w:p w14:paraId="154D98FF"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object w:dxaOrig="387" w:dyaOrig="245" w14:anchorId="2AB3BAC7">
          <v:shape id="_x0000_i1055" type="#_x0000_t75" alt="eqId9110e80d125190c4b5bed606e1fc2220" style="width:19.35pt;height:12.25pt" o:ole="">
            <v:imagedata r:id="rId13" o:title="eqId9110e80d125190c4b5bed606e1fc2220"/>
          </v:shape>
          <o:OLEObject Type="Embed" ProgID="Equation.DSMT4" ShapeID="_x0000_i1055" DrawAspect="Content" ObjectID="_1736877200" r:id="rId55"/>
        </w:objec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4C111D76">
          <v:shape id="_x0000_i1056" type="#_x0000_t75" alt="eqId2d6149377ee90af173136c0119993ccb" style="width:22.85pt;height:15.65pt" o:ole="">
            <v:imagedata r:id="rId17" o:title="eqId2d6149377ee90af173136c0119993ccb"/>
          </v:shape>
          <o:OLEObject Type="Embed" ProgID="Equation.DSMT4" ShapeID="_x0000_i1056" DrawAspect="Content" ObjectID="_1736877201" r:id="rId56"/>
        </w:object>
      </w:r>
      <w:r>
        <w:rPr>
          <w:rFonts w:ascii="Times New Roman" w:eastAsia="宋体" w:hAnsi="Times New Roman" w:cs="Times New Roman"/>
          <w:szCs w:val="21"/>
        </w:rPr>
        <w:t>均能与水发生反应</w:t>
      </w:r>
    </w:p>
    <w:p w14:paraId="5CF3196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A</w:t>
      </w:r>
    </w:p>
    <w:p w14:paraId="75231335"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299" w:dyaOrig="322" w14:anchorId="47A42869">
          <v:shape id="_x0000_i1057" type="#_x0000_t75" alt="eqIdf5547e0098754a8e3f31bae5d5bcb4dd" style="width:14.95pt;height:16.1pt" o:ole="">
            <v:imagedata r:id="rId21" o:title="eqIdf5547e0098754a8e3f31bae5d5bcb4dd"/>
          </v:shape>
          <o:OLEObject Type="Embed" ProgID="Equation.DSMT4" ShapeID="_x0000_i1057" DrawAspect="Content" ObjectID="_1736877202" r:id="rId57"/>
        </w:object>
      </w:r>
      <w:r>
        <w:rPr>
          <w:rFonts w:ascii="Times New Roman" w:eastAsia="宋体" w:hAnsi="Times New Roman" w:cs="Times New Roman"/>
          <w:color w:val="FF0000"/>
          <w:szCs w:val="21"/>
        </w:rPr>
        <w:t>化学性质稳定，难与其他物质反应，可用作保护气，故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p>
    <w:p w14:paraId="5DA4C353"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387" w:dyaOrig="245" w14:anchorId="7FAF173D">
          <v:shape id="_x0000_i1058" type="#_x0000_t75" alt="eqId9110e80d125190c4b5bed606e1fc2220" style="width:19.35pt;height:12.25pt" o:ole="">
            <v:imagedata r:id="rId13" o:title="eqId9110e80d125190c4b5bed606e1fc2220"/>
          </v:shape>
          <o:OLEObject Type="Embed" ProgID="Equation.DSMT4" ShapeID="_x0000_i1058" DrawAspect="Content" ObjectID="_1736877203" r:id="rId58"/>
        </w:object>
      </w:r>
      <w:r>
        <w:rPr>
          <w:rFonts w:ascii="Times New Roman" w:eastAsia="宋体" w:hAnsi="Times New Roman" w:cs="Times New Roman"/>
          <w:color w:val="FF0000"/>
          <w:szCs w:val="21"/>
        </w:rPr>
        <w:t>能与氧气反应生成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不能在大气中可稳定存在，故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14E636B9"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57" w:dyaOrig="313" w14:anchorId="7B1B69DB">
          <v:shape id="_x0000_i1059" type="#_x0000_t75" alt="eqId2d6149377ee90af173136c0119993ccb" style="width:22.85pt;height:15.65pt" o:ole="">
            <v:imagedata r:id="rId17" o:title="eqId2d6149377ee90af173136c0119993ccb"/>
          </v:shape>
          <o:OLEObject Type="Embed" ProgID="Equation.DSMT4" ShapeID="_x0000_i1059" DrawAspect="Content" ObjectID="_1736877204" r:id="rId59"/>
        </w:object>
      </w:r>
      <w:r>
        <w:rPr>
          <w:rFonts w:ascii="Times New Roman" w:eastAsia="宋体" w:hAnsi="Times New Roman" w:cs="Times New Roman"/>
          <w:color w:val="FF0000"/>
          <w:szCs w:val="21"/>
        </w:rPr>
        <w:t>是红棕色气体，故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5ECE1C70"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387" w:dyaOrig="245" w14:anchorId="65B8E992">
          <v:shape id="_x0000_i1060" type="#_x0000_t75" alt="eqId9110e80d125190c4b5bed606e1fc2220" style="width:19.35pt;height:12.25pt" o:ole="">
            <v:imagedata r:id="rId13" o:title="eqId9110e80d125190c4b5bed606e1fc2220"/>
          </v:shape>
          <o:OLEObject Type="Embed" ProgID="Equation.DSMT4" ShapeID="_x0000_i1060" DrawAspect="Content" ObjectID="_1736877205" r:id="rId60"/>
        </w:object>
      </w:r>
      <w:r>
        <w:rPr>
          <w:rFonts w:ascii="Times New Roman" w:eastAsia="宋体" w:hAnsi="Times New Roman" w:cs="Times New Roman"/>
          <w:color w:val="FF0000"/>
          <w:szCs w:val="21"/>
        </w:rPr>
        <w:t>和水不反应，</w:t>
      </w:r>
      <w:r>
        <w:rPr>
          <w:rFonts w:ascii="Times New Roman" w:eastAsia="宋体" w:hAnsi="Times New Roman" w:cs="Times New Roman"/>
          <w:color w:val="FF0000"/>
          <w:szCs w:val="21"/>
        </w:rPr>
        <w:object w:dxaOrig="457" w:dyaOrig="313" w14:anchorId="01E57F5A">
          <v:shape id="_x0000_i1061" type="#_x0000_t75" alt="eqId2d6149377ee90af173136c0119993ccb" style="width:22.85pt;height:15.65pt" o:ole="">
            <v:imagedata r:id="rId17" o:title="eqId2d6149377ee90af173136c0119993ccb"/>
          </v:shape>
          <o:OLEObject Type="Embed" ProgID="Equation.DSMT4" ShapeID="_x0000_i1061" DrawAspect="Content" ObjectID="_1736877206" r:id="rId61"/>
        </w:object>
      </w:r>
      <w:r>
        <w:rPr>
          <w:rFonts w:ascii="Times New Roman" w:eastAsia="宋体" w:hAnsi="Times New Roman" w:cs="Times New Roman"/>
          <w:color w:val="FF0000"/>
          <w:szCs w:val="21"/>
        </w:rPr>
        <w:t>与水发生反应生成硝酸和</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p>
    <w:p w14:paraId="2425EE99" w14:textId="77777777" w:rsidR="003B1B48" w:rsidRDefault="00000000">
      <w:pPr>
        <w:spacing w:line="360" w:lineRule="auto"/>
        <w:jc w:val="left"/>
        <w:textAlignment w:val="center"/>
      </w:pPr>
      <w:r>
        <w:rPr>
          <w:rFonts w:ascii="Times New Roman" w:eastAsia="宋体" w:hAnsi="Times New Roman" w:cs="Times New Roman"/>
          <w:color w:val="FF0000"/>
          <w:szCs w:val="21"/>
        </w:rPr>
        <w:t>选</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p>
    <w:p w14:paraId="5E3F2B5D" w14:textId="77777777" w:rsidR="003B1B48" w:rsidRDefault="00000000">
      <w:pPr>
        <w:spacing w:line="360" w:lineRule="auto"/>
        <w:rPr>
          <w:rFonts w:ascii="黑体" w:eastAsia="黑体" w:hAnsi="黑体" w:cs="黑体"/>
          <w:color w:val="00B0F0"/>
        </w:rPr>
      </w:pPr>
      <w:r>
        <w:rPr>
          <w:rFonts w:ascii="黑体" w:eastAsia="黑体" w:hAnsi="黑体" w:cs="黑体" w:hint="eastAsia"/>
          <w:color w:val="00B0F0"/>
        </w:rPr>
        <w:t>【变式练】</w:t>
      </w:r>
    </w:p>
    <w:p w14:paraId="386F6913" w14:textId="77777777" w:rsidR="003B1B48" w:rsidRDefault="00000000">
      <w:pPr>
        <w:spacing w:line="360" w:lineRule="auto"/>
        <w:jc w:val="left"/>
        <w:rPr>
          <w:rFonts w:ascii="Times New Roman" w:eastAsia="宋体" w:hAnsi="Times New Roman" w:cs="Times New Roman"/>
          <w:szCs w:val="21"/>
        </w:rPr>
      </w:pPr>
      <w:r>
        <w:rPr>
          <w:rFonts w:cs="Times New Roman" w:hint="eastAsia"/>
          <w:szCs w:val="21"/>
        </w:rPr>
        <w:t>1</w:t>
      </w:r>
      <w:r>
        <w:rPr>
          <w:rFonts w:ascii="Times New Roman" w:eastAsia="宋体" w:hAnsi="Times New Roman" w:cs="Times New Roman"/>
          <w:szCs w:val="21"/>
        </w:rPr>
        <w:t>．硫和</w:t>
      </w:r>
      <w:proofErr w:type="gramStart"/>
      <w:r>
        <w:rPr>
          <w:rFonts w:ascii="Times New Roman" w:eastAsia="宋体" w:hAnsi="Times New Roman" w:cs="Times New Roman"/>
          <w:szCs w:val="21"/>
        </w:rPr>
        <w:t>氮及其</w:t>
      </w:r>
      <w:proofErr w:type="gramEnd"/>
      <w:r>
        <w:rPr>
          <w:rFonts w:ascii="Times New Roman" w:eastAsia="宋体" w:hAnsi="Times New Roman" w:cs="Times New Roman"/>
          <w:szCs w:val="21"/>
        </w:rPr>
        <w:t>化合物对人类生存和社会发展意义重大，但硫氧化物和氮氧化物造成的环境问题也日益受到关注，下列说法不正确的是</w:t>
      </w:r>
      <w:r>
        <w:rPr>
          <w:rFonts w:cs="Times New Roman" w:hint="eastAsia"/>
          <w:szCs w:val="21"/>
        </w:rPr>
        <w:t>（</w:t>
      </w:r>
      <w:r>
        <w:rPr>
          <w:rFonts w:cs="Times New Roman" w:hint="eastAsia"/>
          <w:szCs w:val="21"/>
        </w:rPr>
        <w:t xml:space="preserve">     </w:t>
      </w:r>
      <w:r>
        <w:rPr>
          <w:rFonts w:cs="Times New Roman" w:hint="eastAsia"/>
          <w:szCs w:val="21"/>
        </w:rPr>
        <w:t>）</w:t>
      </w:r>
    </w:p>
    <w:p w14:paraId="251ED306"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．汽车尾气中含有</w:t>
      </w:r>
      <w:r>
        <w:rPr>
          <w:rFonts w:ascii="Times New Roman" w:eastAsia="宋体" w:hAnsi="Times New Roman" w:cs="Times New Roman"/>
          <w:szCs w:val="21"/>
        </w:rPr>
        <w:t>NO</w:t>
      </w:r>
      <w:r>
        <w:rPr>
          <w:rFonts w:ascii="Times New Roman" w:eastAsia="宋体" w:hAnsi="Times New Roman" w:cs="Times New Roman"/>
          <w:szCs w:val="21"/>
        </w:rPr>
        <w:t>、</w:t>
      </w:r>
      <w:r>
        <w:rPr>
          <w:rFonts w:ascii="Times New Roman" w:eastAsia="宋体" w:hAnsi="Times New Roman" w:cs="Times New Roman"/>
          <w:szCs w:val="21"/>
        </w:rPr>
        <w:t>CO</w:t>
      </w:r>
      <w:r>
        <w:rPr>
          <w:rFonts w:ascii="Times New Roman" w:eastAsia="宋体" w:hAnsi="Times New Roman" w:cs="Times New Roman"/>
          <w:szCs w:val="21"/>
        </w:rPr>
        <w:t>等多种大气污染物</w:t>
      </w:r>
    </w:p>
    <w:p w14:paraId="2A924DD8"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CO</w: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5C535618">
          <v:shape id="_x0000_i1062" type="#_x0000_t75" alt="eqId2d6149377ee90af173136c0119993ccb" style="width:22.85pt;height:15.65pt" o:ole="">
            <v:imagedata r:id="rId17" o:title="eqId2d6149377ee90af173136c0119993ccb"/>
          </v:shape>
          <o:OLEObject Type="Embed" ProgID="Equation.DSMT4" ShapeID="_x0000_i1062" DrawAspect="Content" ObjectID="_1736877207" r:id="rId62"/>
        </w:object>
      </w:r>
      <w:r>
        <w:rPr>
          <w:rFonts w:ascii="Times New Roman" w:eastAsia="宋体" w:hAnsi="Times New Roman" w:cs="Times New Roman"/>
          <w:szCs w:val="21"/>
        </w:rPr>
        <w:t>和</w:t>
      </w:r>
      <w:r>
        <w:rPr>
          <w:rFonts w:ascii="Times New Roman" w:eastAsia="宋体" w:hAnsi="Times New Roman" w:cs="Times New Roman"/>
          <w:szCs w:val="21"/>
        </w:rPr>
        <w:object w:dxaOrig="369" w:dyaOrig="282" w14:anchorId="041AAB9E">
          <v:shape id="_x0000_i1063" type="#_x0000_t75" alt="eqId3cd6200aa9357b208a994c93c210ff60" style="width:18.45pt;height:14.1pt" o:ole="">
            <v:imagedata r:id="rId63" o:title="eqId3cd6200aa9357b208a994c93c210ff60"/>
          </v:shape>
          <o:OLEObject Type="Embed" ProgID="Equation.DSMT4" ShapeID="_x0000_i1063" DrawAspect="Content" ObjectID="_1736877208" r:id="rId64"/>
        </w:object>
      </w:r>
      <w:r>
        <w:rPr>
          <w:rFonts w:ascii="Times New Roman" w:eastAsia="宋体" w:hAnsi="Times New Roman" w:cs="Times New Roman"/>
          <w:szCs w:val="21"/>
        </w:rPr>
        <w:t>是形成酸雨的主要成因</w:t>
      </w:r>
    </w:p>
    <w:p w14:paraId="49C127F1"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．雷雨天气有少量</w:t>
      </w:r>
      <w:r>
        <w:rPr>
          <w:rFonts w:ascii="Times New Roman" w:eastAsia="宋体" w:hAnsi="Times New Roman" w:cs="Times New Roman"/>
          <w:szCs w:val="21"/>
        </w:rPr>
        <w:object w:dxaOrig="580" w:dyaOrig="316" w14:anchorId="0E368F2A">
          <v:shape id="_x0000_i1064" type="#_x0000_t75" alt="eqId7094324b99193ef564945aad636dae09" style="width:29pt;height:15.8pt" o:ole="">
            <v:imagedata r:id="rId65" o:title="eqId7094324b99193ef564945aad636dae09"/>
          </v:shape>
          <o:OLEObject Type="Embed" ProgID="Equation.DSMT4" ShapeID="_x0000_i1064" DrawAspect="Content" ObjectID="_1736877209" r:id="rId66"/>
        </w:object>
      </w:r>
      <w:r>
        <w:rPr>
          <w:rFonts w:ascii="Times New Roman" w:eastAsia="宋体" w:hAnsi="Times New Roman" w:cs="Times New Roman"/>
          <w:szCs w:val="21"/>
        </w:rPr>
        <w:t>降落地面，可促进植物生长</w:t>
      </w:r>
    </w:p>
    <w:p w14:paraId="1226258A"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．工业废气中的</w:t>
      </w:r>
      <w:r>
        <w:rPr>
          <w:rFonts w:ascii="Times New Roman" w:eastAsia="宋体" w:hAnsi="Times New Roman" w:cs="Times New Roman"/>
          <w:szCs w:val="21"/>
        </w:rPr>
        <w:object w:dxaOrig="369" w:dyaOrig="282" w14:anchorId="5E1EEBAA">
          <v:shape id="_x0000_i1065" type="#_x0000_t75" alt="eqId3cd6200aa9357b208a994c93c210ff60" style="width:18.45pt;height:14.1pt" o:ole="">
            <v:imagedata r:id="rId63" o:title="eqId3cd6200aa9357b208a994c93c210ff60"/>
          </v:shape>
          <o:OLEObject Type="Embed" ProgID="Equation.DSMT4" ShapeID="_x0000_i1065" DrawAspect="Content" ObjectID="_1736877210" r:id="rId67"/>
        </w:object>
      </w:r>
      <w:r>
        <w:rPr>
          <w:rFonts w:ascii="Times New Roman" w:eastAsia="宋体" w:hAnsi="Times New Roman" w:cs="Times New Roman"/>
          <w:szCs w:val="21"/>
        </w:rPr>
        <w:t>可采用石灰法进行脱除</w:t>
      </w:r>
    </w:p>
    <w:p w14:paraId="5C7AE291"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7152C0C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．汽车燃料不完全燃烧生成</w:t>
      </w:r>
      <w:r>
        <w:rPr>
          <w:rFonts w:ascii="Times New Roman" w:eastAsia="宋体" w:hAnsi="Times New Roman" w:cs="Times New Roman"/>
          <w:color w:val="FF0000"/>
          <w:szCs w:val="21"/>
        </w:rPr>
        <w:t>CO</w:t>
      </w:r>
      <w:r>
        <w:rPr>
          <w:rFonts w:ascii="Times New Roman" w:eastAsia="宋体" w:hAnsi="Times New Roman" w:cs="Times New Roman"/>
          <w:color w:val="FF0000"/>
          <w:szCs w:val="21"/>
        </w:rPr>
        <w:t>，氮气在高温下被氧化为一氧化氮，尾气中含有</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r>
        <w:rPr>
          <w:rFonts w:ascii="Times New Roman" w:eastAsia="宋体" w:hAnsi="Times New Roman" w:cs="Times New Roman"/>
          <w:color w:val="FF0000"/>
          <w:szCs w:val="21"/>
        </w:rPr>
        <w:t>CO</w:t>
      </w:r>
      <w:r>
        <w:rPr>
          <w:rFonts w:ascii="Times New Roman" w:eastAsia="宋体" w:hAnsi="Times New Roman" w:cs="Times New Roman"/>
          <w:color w:val="FF0000"/>
          <w:szCs w:val="21"/>
        </w:rPr>
        <w:t>等多种大气污染物，</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项正确；</w:t>
      </w:r>
    </w:p>
    <w:p w14:paraId="0EBB3013"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932" w:dyaOrig="315" w14:anchorId="6343B571">
          <v:shape id="_x0000_i1066" type="#_x0000_t75" alt="eqId6b3c6083506a592962dc56a33c016c7c" style="width:46.6pt;height:15.75pt" o:ole="">
            <v:imagedata r:id="rId68" o:title="eqId6b3c6083506a592962dc56a33c016c7c"/>
          </v:shape>
          <o:OLEObject Type="Embed" ProgID="Equation.DSMT4" ShapeID="_x0000_i1066" DrawAspect="Content" ObjectID="_1736877211" r:id="rId69"/>
        </w:object>
      </w:r>
      <w:r>
        <w:rPr>
          <w:rFonts w:ascii="Times New Roman" w:eastAsia="宋体" w:hAnsi="Times New Roman" w:cs="Times New Roman"/>
          <w:color w:val="FF0000"/>
          <w:szCs w:val="21"/>
        </w:rPr>
        <w:t>是形成酸雨的主要成因，</w:t>
      </w:r>
      <w:r>
        <w:rPr>
          <w:rFonts w:ascii="Times New Roman" w:eastAsia="宋体" w:hAnsi="Times New Roman" w:cs="Times New Roman"/>
          <w:color w:val="FF0000"/>
          <w:szCs w:val="21"/>
        </w:rPr>
        <w:t>CO</w:t>
      </w:r>
      <w:r>
        <w:rPr>
          <w:rFonts w:ascii="Times New Roman" w:eastAsia="宋体" w:hAnsi="Times New Roman" w:cs="Times New Roman"/>
          <w:color w:val="FF0000"/>
          <w:szCs w:val="21"/>
        </w:rPr>
        <w:t>不是，</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项错误；</w:t>
      </w:r>
    </w:p>
    <w:p w14:paraId="3E2FF3FD"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．雷雨</w:t>
      </w:r>
      <w:proofErr w:type="gramStart"/>
      <w:r>
        <w:rPr>
          <w:rFonts w:ascii="Times New Roman" w:eastAsia="宋体" w:hAnsi="Times New Roman" w:cs="Times New Roman"/>
          <w:color w:val="FF0000"/>
          <w:szCs w:val="21"/>
        </w:rPr>
        <w:t>天部分</w:t>
      </w:r>
      <w:proofErr w:type="gramEnd"/>
      <w:r>
        <w:rPr>
          <w:rFonts w:ascii="Times New Roman" w:eastAsia="宋体" w:hAnsi="Times New Roman" w:cs="Times New Roman"/>
          <w:color w:val="FF0000"/>
          <w:szCs w:val="21"/>
        </w:rPr>
        <w:t>氮气与氧气反应生成一氧化氮，一氧化氮和氧气，水结合生成硝酸降落地面，为植物生长提供了氮肥，能够促进植物生长，</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项正确；</w:t>
      </w:r>
    </w:p>
    <w:p w14:paraId="50AFF565"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．石灰的主要成分是</w:t>
      </w:r>
      <w:proofErr w:type="spellStart"/>
      <w:r>
        <w:rPr>
          <w:rFonts w:ascii="Times New Roman" w:eastAsia="宋体" w:hAnsi="Times New Roman" w:cs="Times New Roman"/>
          <w:color w:val="FF0000"/>
          <w:szCs w:val="21"/>
        </w:rPr>
        <w:t>CaO</w:t>
      </w:r>
      <w:proofErr w:type="spellEnd"/>
      <w:r>
        <w:rPr>
          <w:rFonts w:ascii="Times New Roman" w:eastAsia="宋体" w:hAnsi="Times New Roman" w:cs="Times New Roman"/>
          <w:color w:val="FF0000"/>
          <w:szCs w:val="21"/>
        </w:rPr>
        <w:t>，能与二氧化硫反应，所以工业废气中的二氧化硫可采用石灰法进行脱除，</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项正确；答案选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0965FE49"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．不能用排空气法收集的气体是</w:t>
      </w:r>
      <w:r>
        <w:rPr>
          <w:rFonts w:cs="Times New Roman" w:hint="eastAsia"/>
          <w:szCs w:val="21"/>
        </w:rPr>
        <w:t>（</w:t>
      </w:r>
      <w:r>
        <w:rPr>
          <w:rFonts w:cs="Times New Roman" w:hint="eastAsia"/>
          <w:szCs w:val="21"/>
        </w:rPr>
        <w:t xml:space="preserve">     </w:t>
      </w:r>
      <w:r>
        <w:rPr>
          <w:rFonts w:cs="Times New Roman" w:hint="eastAsia"/>
          <w:szCs w:val="21"/>
        </w:rPr>
        <w:t>）</w:t>
      </w:r>
    </w:p>
    <w:p w14:paraId="28D8DAC9" w14:textId="77777777" w:rsidR="003B1B48"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vertAlign w:val="subscript"/>
        </w:rPr>
        <w:t>2</w:t>
      </w:r>
    </w:p>
    <w:p w14:paraId="224E2790"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C</w:t>
      </w:r>
    </w:p>
    <w:p w14:paraId="2B509149"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密度比空气小，不和空气成分反应，可以用向下排空气法收集，故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不选；</w:t>
      </w:r>
    </w:p>
    <w:p w14:paraId="4CE26C6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密度比空气小，不和空气成分反应，可以用向下排空气法收集，故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不选；</w:t>
      </w:r>
    </w:p>
    <w:p w14:paraId="256628FA"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可以和</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反应，不能用排空气法收集，故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选；</w:t>
      </w:r>
    </w:p>
    <w:p w14:paraId="5B3ECC12"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密度大于空气，不和空气成分反应，可以用向上排空气法收集，故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不选；</w:t>
      </w:r>
    </w:p>
    <w:p w14:paraId="1327B2CC" w14:textId="77777777" w:rsidR="003B1B48" w:rsidRDefault="00000000">
      <w:pPr>
        <w:spacing w:line="360" w:lineRule="auto"/>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p>
    <w:p w14:paraId="7502F0EE" w14:textId="77777777" w:rsidR="003B1B48" w:rsidRDefault="00000000">
      <w:pPr>
        <w:spacing w:line="360" w:lineRule="auto"/>
        <w:rPr>
          <w:rFonts w:ascii="黑体" w:eastAsia="黑体" w:hAnsi="黑体" w:cs="黑体"/>
          <w:color w:val="00B0F0"/>
        </w:rPr>
      </w:pPr>
      <w:r>
        <w:rPr>
          <w:rFonts w:ascii="黑体" w:eastAsia="黑体" w:hAnsi="黑体" w:cs="黑体" w:hint="eastAsia"/>
          <w:color w:val="00B0F0"/>
        </w:rPr>
        <w:t>题型三：二氧化氮与水的反应</w:t>
      </w:r>
    </w:p>
    <w:p w14:paraId="0CE1DCD7" w14:textId="77777777" w:rsidR="003B1B48" w:rsidRDefault="00000000">
      <w:pPr>
        <w:spacing w:line="360" w:lineRule="auto"/>
        <w:jc w:val="left"/>
        <w:rPr>
          <w:rFonts w:ascii="Times New Roman" w:eastAsia="宋体" w:hAnsi="Times New Roman" w:cs="Times New Roman"/>
          <w:szCs w:val="21"/>
        </w:rPr>
      </w:pPr>
      <w:r>
        <w:rPr>
          <w:rFonts w:hint="eastAsia"/>
        </w:rPr>
        <w:t>【典例</w:t>
      </w:r>
      <w:r>
        <w:rPr>
          <w:rFonts w:hint="eastAsia"/>
        </w:rPr>
        <w:t>3</w:t>
      </w:r>
      <w:r>
        <w:rPr>
          <w:rFonts w:hint="eastAsia"/>
        </w:rPr>
        <w:t>】</w:t>
      </w:r>
      <w:r>
        <w:rPr>
          <w:rFonts w:ascii="Times New Roman" w:eastAsia="宋体" w:hAnsi="Times New Roman" w:cs="Times New Roman"/>
          <w:szCs w:val="21"/>
        </w:rPr>
        <w:t>在如图装置中，烧瓶中充满干燥气体</w:t>
      </w:r>
      <w:r>
        <w:rPr>
          <w:rFonts w:ascii="Times New Roman" w:eastAsia="宋体" w:hAnsi="Times New Roman" w:cs="Times New Roman"/>
          <w:szCs w:val="21"/>
        </w:rPr>
        <w:t>a</w:t>
      </w:r>
      <w:r>
        <w:rPr>
          <w:rFonts w:ascii="Times New Roman" w:eastAsia="宋体" w:hAnsi="Times New Roman" w:cs="Times New Roman"/>
          <w:szCs w:val="21"/>
        </w:rPr>
        <w:t>，将滴管中的液体</w:t>
      </w:r>
      <w:r>
        <w:rPr>
          <w:rFonts w:ascii="Times New Roman" w:eastAsia="宋体" w:hAnsi="Times New Roman" w:cs="Times New Roman"/>
          <w:szCs w:val="21"/>
        </w:rPr>
        <w:t>b</w:t>
      </w:r>
      <w:r>
        <w:rPr>
          <w:rFonts w:ascii="Times New Roman" w:eastAsia="宋体" w:hAnsi="Times New Roman" w:cs="Times New Roman"/>
          <w:szCs w:val="21"/>
        </w:rPr>
        <w:t>挤入烧瓶内，轻轻振荡烧瓶，然后打开弹簧夹</w:t>
      </w:r>
      <w:r>
        <w:rPr>
          <w:rFonts w:ascii="Times New Roman" w:eastAsia="宋体" w:hAnsi="Times New Roman" w:cs="Times New Roman"/>
          <w:szCs w:val="21"/>
        </w:rPr>
        <w:t>f</w:t>
      </w:r>
      <w:r>
        <w:rPr>
          <w:rFonts w:ascii="Times New Roman" w:eastAsia="宋体" w:hAnsi="Times New Roman" w:cs="Times New Roman"/>
          <w:szCs w:val="21"/>
        </w:rPr>
        <w:t>，烧杯中的液体</w:t>
      </w:r>
      <w:r>
        <w:rPr>
          <w:rFonts w:ascii="Times New Roman" w:eastAsia="宋体" w:hAnsi="Times New Roman" w:cs="Times New Roman"/>
          <w:szCs w:val="21"/>
        </w:rPr>
        <w:t>b</w:t>
      </w:r>
      <w:r>
        <w:rPr>
          <w:rFonts w:ascii="Times New Roman" w:eastAsia="宋体" w:hAnsi="Times New Roman" w:cs="Times New Roman"/>
          <w:szCs w:val="21"/>
        </w:rPr>
        <w:t>呈喷泉状喷出，最终几乎充满整个烧瓶。下列选项正确的是</w:t>
      </w:r>
      <w:r>
        <w:rPr>
          <w:rFonts w:cs="Times New Roman" w:hint="eastAsia"/>
          <w:szCs w:val="21"/>
        </w:rPr>
        <w:t>（</w:t>
      </w:r>
      <w:r>
        <w:rPr>
          <w:rFonts w:cs="Times New Roman" w:hint="eastAsia"/>
          <w:szCs w:val="21"/>
        </w:rPr>
        <w:t xml:space="preserve">     </w:t>
      </w:r>
      <w:r>
        <w:rPr>
          <w:rFonts w:cs="Times New Roman" w:hint="eastAsia"/>
          <w:szCs w:val="21"/>
        </w:rPr>
        <w:t>）</w:t>
      </w:r>
    </w:p>
    <w:p w14:paraId="4FE1D9AE"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114300" distR="114300" wp14:anchorId="3794A457" wp14:editId="5C7173D9">
            <wp:extent cx="1352550" cy="243840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81040" name="图片 100014"/>
                    <pic:cNvPicPr>
                      <a:picLocks noChangeAspect="1"/>
                    </pic:cNvPicPr>
                  </pic:nvPicPr>
                  <pic:blipFill>
                    <a:blip r:embed="rId70"/>
                    <a:stretch>
                      <a:fillRect/>
                    </a:stretch>
                  </pic:blipFill>
                  <pic:spPr>
                    <a:xfrm>
                      <a:off x="0" y="0"/>
                      <a:ext cx="1352550" cy="2438400"/>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1314"/>
        <w:gridCol w:w="1629"/>
      </w:tblGrid>
      <w:tr w:rsidR="003B1B48" w14:paraId="2429D0AD"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68BD2E"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2E66CE"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干燥气体</w:t>
            </w:r>
            <w:r>
              <w:rPr>
                <w:rFonts w:ascii="Times New Roman" w:eastAsia="宋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2A9F30"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液体</w:t>
            </w:r>
            <w:r>
              <w:rPr>
                <w:rFonts w:ascii="Times New Roman" w:eastAsia="宋体" w:hAnsi="Times New Roman" w:cs="Times New Roman"/>
                <w:szCs w:val="21"/>
              </w:rPr>
              <w:t>)</w:t>
            </w:r>
          </w:p>
        </w:tc>
      </w:tr>
      <w:tr w:rsidR="003B1B48" w14:paraId="60F21357"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374753"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B82A1F"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NO</w:t>
            </w:r>
            <w:r>
              <w:rPr>
                <w:rFonts w:ascii="Times New Roman" w:eastAsia="宋体" w:hAnsi="Times New Roman" w:cs="Times New Roman"/>
                <w:szCs w:val="21"/>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34C18C"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水</w:t>
            </w:r>
          </w:p>
        </w:tc>
      </w:tr>
      <w:tr w:rsidR="003B1B48" w14:paraId="16136384"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DCD7A2"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493253"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1C772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NaOH</w:t>
            </w:r>
            <w:r>
              <w:rPr>
                <w:rFonts w:ascii="Times New Roman" w:eastAsia="宋体" w:hAnsi="Times New Roman" w:cs="Times New Roman"/>
                <w:szCs w:val="21"/>
              </w:rPr>
              <w:t>溶液</w:t>
            </w:r>
          </w:p>
        </w:tc>
      </w:tr>
      <w:tr w:rsidR="003B1B48" w14:paraId="794CE4AF"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DD84B7"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39181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Cl</w:t>
            </w:r>
            <w:r>
              <w:rPr>
                <w:rFonts w:ascii="Times New Roman" w:eastAsia="宋体" w:hAnsi="Times New Roman" w:cs="Times New Roman"/>
                <w:szCs w:val="21"/>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5D8891"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饱和</w:t>
            </w:r>
            <w:r>
              <w:rPr>
                <w:rFonts w:ascii="Times New Roman" w:eastAsia="宋体" w:hAnsi="Times New Roman" w:cs="Times New Roman"/>
                <w:szCs w:val="21"/>
              </w:rPr>
              <w:t>NaCl</w:t>
            </w:r>
            <w:r>
              <w:rPr>
                <w:rFonts w:ascii="Times New Roman" w:eastAsia="宋体" w:hAnsi="Times New Roman" w:cs="Times New Roman"/>
                <w:szCs w:val="21"/>
              </w:rPr>
              <w:t>溶液</w:t>
            </w:r>
          </w:p>
        </w:tc>
      </w:tr>
      <w:tr w:rsidR="003B1B48" w14:paraId="187C0B20"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EE0EC1"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B8BB48"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CO</w:t>
            </w:r>
            <w:r>
              <w:rPr>
                <w:rFonts w:ascii="Times New Roman" w:eastAsia="宋体" w:hAnsi="Times New Roman" w:cs="Times New Roman"/>
                <w:szCs w:val="21"/>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F5A9B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水</w:t>
            </w:r>
          </w:p>
        </w:tc>
      </w:tr>
    </w:tbl>
    <w:p w14:paraId="69C38EF5" w14:textId="77777777" w:rsidR="003B1B48"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D</w:t>
      </w:r>
    </w:p>
    <w:p w14:paraId="0E504006"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37B4D2B0"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与水反应会有</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不溶于水，因此液体不会充满烧瓶，</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2F037FB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为酸性氧化物，与</w:t>
      </w:r>
      <w:r>
        <w:rPr>
          <w:rFonts w:ascii="Times New Roman" w:eastAsia="宋体" w:hAnsi="Times New Roman" w:cs="Times New Roman"/>
          <w:color w:val="FF0000"/>
          <w:szCs w:val="21"/>
        </w:rPr>
        <w:t>NaOH</w:t>
      </w:r>
      <w:r>
        <w:rPr>
          <w:rFonts w:ascii="Times New Roman" w:eastAsia="宋体" w:hAnsi="Times New Roman" w:cs="Times New Roman"/>
          <w:color w:val="FF0000"/>
          <w:szCs w:val="21"/>
        </w:rPr>
        <w:t>溶液反应为：</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+2NaOH=Na</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，因此</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可以全部被液体吸收，</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344801F3"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t>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溶于水时，反应为</w:t>
      </w:r>
      <w:r>
        <w:rPr>
          <w:rFonts w:ascii="Times New Roman" w:eastAsia="宋体" w:hAnsi="Times New Roman" w:cs="Times New Roman"/>
          <w:color w:val="FF0000"/>
          <w:szCs w:val="21"/>
        </w:rPr>
        <w:object w:dxaOrig="2640" w:dyaOrig="330" w14:anchorId="0776284C">
          <v:shape id="_x0000_i1067" type="#_x0000_t75" alt="eqId865b7242a88dc980910259f9f8fa3d11" style="width:132pt;height:16.5pt" o:ole="">
            <v:imagedata r:id="rId71" o:title="eqId865b7242a88dc980910259f9f8fa3d11"/>
          </v:shape>
          <o:OLEObject Type="Embed" ProgID="Equation.DSMT4" ShapeID="_x0000_i1067" DrawAspect="Content" ObjectID="_1736877212" r:id="rId72"/>
        </w:object>
      </w:r>
      <w:r>
        <w:rPr>
          <w:rFonts w:ascii="Times New Roman" w:eastAsia="宋体" w:hAnsi="Times New Roman" w:cs="Times New Roman"/>
          <w:color w:val="FF0000"/>
          <w:szCs w:val="21"/>
        </w:rPr>
        <w:t>，饱和</w:t>
      </w:r>
      <w:r>
        <w:rPr>
          <w:rFonts w:ascii="Times New Roman" w:eastAsia="宋体" w:hAnsi="Times New Roman" w:cs="Times New Roman"/>
          <w:color w:val="FF0000"/>
          <w:szCs w:val="21"/>
        </w:rPr>
        <w:t>NaCl</w:t>
      </w:r>
      <w:r>
        <w:rPr>
          <w:rFonts w:ascii="Times New Roman" w:eastAsia="宋体" w:hAnsi="Times New Roman" w:cs="Times New Roman"/>
          <w:color w:val="FF0000"/>
          <w:szCs w:val="21"/>
        </w:rPr>
        <w:t>溶液中，</w:t>
      </w:r>
      <w:r>
        <w:rPr>
          <w:rFonts w:ascii="Times New Roman" w:eastAsia="宋体" w:hAnsi="Times New Roman" w:cs="Times New Roman"/>
          <w:color w:val="FF0000"/>
          <w:szCs w:val="21"/>
        </w:rPr>
        <w:t>Cl</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的浓度较大，使得</w:t>
      </w:r>
      <w:r>
        <w:rPr>
          <w:rFonts w:ascii="Times New Roman" w:eastAsia="宋体" w:hAnsi="Times New Roman" w:cs="Times New Roman"/>
          <w:color w:val="FF0000"/>
          <w:szCs w:val="21"/>
        </w:rPr>
        <w:t>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的溶解平衡逆向移动，因此</w:t>
      </w:r>
      <w:r>
        <w:rPr>
          <w:rFonts w:ascii="Times New Roman" w:eastAsia="宋体" w:hAnsi="Times New Roman" w:cs="Times New Roman"/>
          <w:color w:val="FF0000"/>
          <w:szCs w:val="21"/>
        </w:rPr>
        <w:t>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不易溶于饱和</w:t>
      </w:r>
      <w:r>
        <w:rPr>
          <w:rFonts w:ascii="Times New Roman" w:eastAsia="宋体" w:hAnsi="Times New Roman" w:cs="Times New Roman"/>
          <w:color w:val="FF0000"/>
          <w:szCs w:val="21"/>
        </w:rPr>
        <w:t>NaCl</w:t>
      </w:r>
      <w:r>
        <w:rPr>
          <w:rFonts w:ascii="Times New Roman" w:eastAsia="宋体" w:hAnsi="Times New Roman" w:cs="Times New Roman"/>
          <w:color w:val="FF0000"/>
          <w:szCs w:val="21"/>
        </w:rPr>
        <w:t>，</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497F9906"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CO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在水中溶解性不大，因此不能将液体充满烧瓶，</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p>
    <w:p w14:paraId="3F1E5B8A" w14:textId="77777777" w:rsidR="003B1B48" w:rsidRDefault="00000000">
      <w:pPr>
        <w:spacing w:line="360" w:lineRule="auto"/>
        <w:jc w:val="left"/>
        <w:textAlignment w:val="center"/>
      </w:pPr>
      <w:r>
        <w:rPr>
          <w:rFonts w:ascii="Times New Roman" w:eastAsia="宋体" w:hAnsi="Times New Roman" w:cs="Times New Roman"/>
          <w:color w:val="FF0000"/>
          <w:szCs w:val="21"/>
        </w:rPr>
        <w:t>故本题选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0AAA873E" w14:textId="77777777" w:rsidR="003B1B48" w:rsidRDefault="00000000">
      <w:pPr>
        <w:spacing w:line="360" w:lineRule="auto"/>
        <w:rPr>
          <w:rFonts w:ascii="黑体" w:eastAsia="黑体" w:hAnsi="黑体" w:cs="黑体"/>
          <w:color w:val="00B0F0"/>
        </w:rPr>
      </w:pPr>
      <w:r>
        <w:rPr>
          <w:rFonts w:ascii="黑体" w:eastAsia="黑体" w:hAnsi="黑体" w:cs="黑体" w:hint="eastAsia"/>
          <w:color w:val="00B0F0"/>
        </w:rPr>
        <w:t>【变式练】</w:t>
      </w:r>
    </w:p>
    <w:p w14:paraId="4B12FB49" w14:textId="77777777" w:rsidR="003B1B48" w:rsidRDefault="00000000">
      <w:pPr>
        <w:spacing w:line="360" w:lineRule="auto"/>
        <w:jc w:val="left"/>
        <w:rPr>
          <w:rFonts w:ascii="Times New Roman" w:eastAsia="宋体" w:hAnsi="Times New Roman" w:cs="Times New Roman"/>
          <w:szCs w:val="21"/>
        </w:rPr>
      </w:pPr>
      <w:r>
        <w:rPr>
          <w:rFonts w:cs="Times New Roman" w:hint="eastAsia"/>
          <w:szCs w:val="21"/>
        </w:rPr>
        <w:t>1</w:t>
      </w:r>
      <w:r>
        <w:rPr>
          <w:rFonts w:ascii="Times New Roman" w:eastAsia="宋体" w:hAnsi="Times New Roman" w:cs="Times New Roman"/>
          <w:szCs w:val="21"/>
        </w:rPr>
        <w:t>．下列有关氮的固定的说法不正确的是</w:t>
      </w:r>
      <w:r>
        <w:rPr>
          <w:rFonts w:cs="Times New Roman" w:hint="eastAsia"/>
          <w:szCs w:val="21"/>
        </w:rPr>
        <w:t>（</w:t>
      </w:r>
      <w:r>
        <w:rPr>
          <w:rFonts w:cs="Times New Roman" w:hint="eastAsia"/>
          <w:szCs w:val="21"/>
        </w:rPr>
        <w:t xml:space="preserve">     </w:t>
      </w:r>
      <w:r>
        <w:rPr>
          <w:rFonts w:cs="Times New Roman" w:hint="eastAsia"/>
          <w:szCs w:val="21"/>
        </w:rPr>
        <w:t>）</w:t>
      </w:r>
    </w:p>
    <w:p w14:paraId="323F0E57"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．俗话说</w:t>
      </w:r>
      <w:r>
        <w:rPr>
          <w:rFonts w:ascii="Times New Roman" w:eastAsia="宋体" w:hAnsi="Times New Roman" w:cs="Times New Roman"/>
          <w:szCs w:val="21"/>
        </w:rPr>
        <w:t>“</w:t>
      </w:r>
      <w:r>
        <w:rPr>
          <w:rFonts w:ascii="Times New Roman" w:eastAsia="宋体" w:hAnsi="Times New Roman" w:cs="Times New Roman"/>
          <w:szCs w:val="21"/>
        </w:rPr>
        <w:t>雷雨发庄稼</w:t>
      </w:r>
      <w:r>
        <w:rPr>
          <w:rFonts w:ascii="Times New Roman" w:eastAsia="宋体" w:hAnsi="Times New Roman" w:cs="Times New Roman"/>
          <w:szCs w:val="21"/>
        </w:rPr>
        <w:t>”</w:t>
      </w:r>
      <w:r>
        <w:rPr>
          <w:rFonts w:ascii="Times New Roman" w:eastAsia="宋体" w:hAnsi="Times New Roman" w:cs="Times New Roman"/>
          <w:szCs w:val="21"/>
        </w:rPr>
        <w:t>说明雷雨天有</w:t>
      </w:r>
      <w:r>
        <w:rPr>
          <w:rFonts w:ascii="Times New Roman" w:eastAsia="宋体" w:hAnsi="Times New Roman" w:cs="Times New Roman"/>
          <w:szCs w:val="21"/>
        </w:rPr>
        <w:t>NO</w:t>
      </w:r>
      <w:r>
        <w:rPr>
          <w:rFonts w:ascii="Times New Roman" w:eastAsia="宋体" w:hAnsi="Times New Roman" w:cs="Times New Roman"/>
          <w:szCs w:val="21"/>
        </w:rPr>
        <w:t>生成</w:t>
      </w:r>
    </w:p>
    <w:p w14:paraId="3815EBE2"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．工业上用氢气与氮气合成氨，常常用来化肥的生成</w:t>
      </w:r>
    </w:p>
    <w:p w14:paraId="3C07137F"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lastRenderedPageBreak/>
        <w:t>C</w:t>
      </w:r>
      <w:r>
        <w:rPr>
          <w:rFonts w:ascii="Times New Roman" w:eastAsia="宋体" w:hAnsi="Times New Roman" w:cs="Times New Roman"/>
          <w:szCs w:val="21"/>
        </w:rPr>
        <w:t>．自然固氮包括高能固氮与仿生固氮</w:t>
      </w:r>
    </w:p>
    <w:p w14:paraId="7683B32B"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．豆科植物的根瘤菌把空气中的氮气转化为硝酸盐</w:t>
      </w:r>
    </w:p>
    <w:p w14:paraId="357D7621"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C</w:t>
      </w:r>
    </w:p>
    <w:p w14:paraId="29298D0E"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雷雨发庄稼</w:t>
      </w:r>
      <w:r>
        <w:rPr>
          <w:rFonts w:ascii="Times New Roman" w:eastAsia="宋体" w:hAnsi="Times New Roman" w:cs="Times New Roman"/>
          <w:color w:val="FF0000"/>
          <w:szCs w:val="21"/>
        </w:rPr>
        <w:t>”</w:t>
      </w:r>
      <w:r>
        <w:rPr>
          <w:rFonts w:ascii="Times New Roman" w:eastAsia="宋体" w:hAnsi="Times New Roman" w:cs="Times New Roman"/>
          <w:color w:val="FF0000"/>
          <w:szCs w:val="21"/>
        </w:rPr>
        <w:t>指的是在雷雨天气，空气中的氮气和氧气在闪电作用下生成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被空气中的氧气氧化为</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和水反应生成硝酸和</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，生成的硝酸落到土壤里，和土壤里的矿物质结合成硝酸盐，可以为植物提供氮肥，故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p>
    <w:p w14:paraId="3A152D59"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．工业上用氢气与氮气合成氨，氨和</w:t>
      </w:r>
      <w:proofErr w:type="gramStart"/>
      <w:r>
        <w:rPr>
          <w:rFonts w:ascii="Times New Roman" w:eastAsia="宋体" w:hAnsi="Times New Roman" w:cs="Times New Roman"/>
          <w:color w:val="FF0000"/>
          <w:szCs w:val="21"/>
        </w:rPr>
        <w:t>酸反应</w:t>
      </w:r>
      <w:proofErr w:type="gramEnd"/>
      <w:r>
        <w:rPr>
          <w:rFonts w:ascii="Times New Roman" w:eastAsia="宋体" w:hAnsi="Times New Roman" w:cs="Times New Roman"/>
          <w:color w:val="FF0000"/>
          <w:szCs w:val="21"/>
        </w:rPr>
        <w:t>可以生成各种铵盐，很多铵盐都可以用来做氮肥，故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59799250"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．仿生固氮不是自然固氮，仿生固氮是模仿生物将大气中的氮固定，属于人工固氮，故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27EEDEE1"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．豆科植物的根瘤菌把空气中的氮气转化为硝酸盐，故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w:t>
      </w:r>
    </w:p>
    <w:p w14:paraId="11E93316"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p>
    <w:p w14:paraId="3A598233"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．下列离子方程式正确的</w:t>
      </w:r>
      <w:r>
        <w:rPr>
          <w:rFonts w:ascii="Times New Roman" w:eastAsia="宋体" w:hAnsi="Times New Roman" w:cs="Times New Roman"/>
          <w:szCs w:val="21"/>
        </w:rPr>
        <w:t xml:space="preserve"> </w:t>
      </w:r>
      <w:r>
        <w:rPr>
          <w:rFonts w:cs="Times New Roman" w:hint="eastAsia"/>
          <w:szCs w:val="21"/>
        </w:rPr>
        <w:t>（</w:t>
      </w:r>
      <w:r>
        <w:rPr>
          <w:rFonts w:cs="Times New Roman" w:hint="eastAsia"/>
          <w:szCs w:val="21"/>
        </w:rPr>
        <w:t xml:space="preserve">     </w:t>
      </w:r>
      <w:r>
        <w:rPr>
          <w:rFonts w:cs="Times New Roman" w:hint="eastAsia"/>
          <w:szCs w:val="21"/>
        </w:rPr>
        <w:t>）</w:t>
      </w:r>
    </w:p>
    <w:p w14:paraId="16E4A2A4"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5AF4A4A1">
          <v:shape id="_x0000_i1068" type="#_x0000_t75" alt="eqId2d6149377ee90af173136c0119993ccb" style="width:22.85pt;height:15.65pt" o:ole="">
            <v:imagedata r:id="rId17" o:title="eqId2d6149377ee90af173136c0119993ccb"/>
          </v:shape>
          <o:OLEObject Type="Embed" ProgID="Equation.DSMT4" ShapeID="_x0000_i1068" DrawAspect="Content" ObjectID="_1736877213" r:id="rId73"/>
        </w:object>
      </w:r>
      <w:r>
        <w:rPr>
          <w:rFonts w:ascii="Times New Roman" w:eastAsia="宋体" w:hAnsi="Times New Roman" w:cs="Times New Roman"/>
          <w:szCs w:val="21"/>
        </w:rPr>
        <w:t>溶于水：</w:t>
      </w:r>
      <w:r>
        <w:rPr>
          <w:rFonts w:ascii="Times New Roman" w:eastAsia="宋体" w:hAnsi="Times New Roman" w:cs="Times New Roman"/>
          <w:szCs w:val="21"/>
        </w:rPr>
        <w:object w:dxaOrig="2921" w:dyaOrig="330" w14:anchorId="765C9717">
          <v:shape id="_x0000_i1069" type="#_x0000_t75" alt="eqId5e5de3dae2d1d5bb5cbb34896caa4677" style="width:146.05pt;height:16.5pt" o:ole="">
            <v:imagedata r:id="rId74" o:title="eqId5e5de3dae2d1d5bb5cbb34896caa4677"/>
          </v:shape>
          <o:OLEObject Type="Embed" ProgID="Equation.DSMT4" ShapeID="_x0000_i1069" DrawAspect="Content" ObjectID="_1736877214" r:id="rId75"/>
        </w:object>
      </w:r>
    </w:p>
    <w:p w14:paraId="5C402553"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．实验室加热固态铵盐</w:t>
      </w:r>
      <w:proofErr w:type="gramStart"/>
      <w:r>
        <w:rPr>
          <w:rFonts w:ascii="Times New Roman" w:eastAsia="宋体" w:hAnsi="Times New Roman" w:cs="Times New Roman"/>
          <w:szCs w:val="21"/>
        </w:rPr>
        <w:t>与碱制氨气</w:t>
      </w:r>
      <w:proofErr w:type="gramEnd"/>
      <w:r>
        <w:rPr>
          <w:rFonts w:ascii="Times New Roman" w:eastAsia="宋体" w:hAnsi="Times New Roman" w:cs="Times New Roman"/>
          <w:szCs w:val="21"/>
        </w:rPr>
        <w:t>：</w:t>
      </w:r>
      <w:r>
        <w:rPr>
          <w:rFonts w:ascii="Times New Roman" w:eastAsia="宋体" w:hAnsi="Times New Roman" w:cs="Times New Roman"/>
          <w:szCs w:val="21"/>
        </w:rPr>
        <w:object w:dxaOrig="2305" w:dyaOrig="592" w14:anchorId="591D4F0E">
          <v:shape id="_x0000_i1070" type="#_x0000_t75" alt="eqId541fd835eeff49707697feaa152bcd99" style="width:115.25pt;height:29.6pt" o:ole="">
            <v:imagedata r:id="rId76" o:title="eqId541fd835eeff49707697feaa152bcd99"/>
          </v:shape>
          <o:OLEObject Type="Embed" ProgID="Equation.DSMT4" ShapeID="_x0000_i1070" DrawAspect="Content" ObjectID="_1736877215" r:id="rId77"/>
        </w:object>
      </w:r>
    </w:p>
    <w:p w14:paraId="23E4C063"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object w:dxaOrig="528" w:dyaOrig="316" w14:anchorId="546EB61C">
          <v:shape id="_x0000_i1071" type="#_x0000_t75" alt="eqId3de9f182dbe682a477876b55c0ab514f" style="width:26.4pt;height:15.8pt" o:ole="">
            <v:imagedata r:id="rId78" o:title="eqId3de9f182dbe682a477876b55c0ab514f"/>
          </v:shape>
          <o:OLEObject Type="Embed" ProgID="Equation.DSMT4" ShapeID="_x0000_i1071" DrawAspect="Content" ObjectID="_1736877216" r:id="rId79"/>
        </w:object>
      </w:r>
      <w:r>
        <w:rPr>
          <w:rFonts w:ascii="Times New Roman" w:eastAsia="宋体" w:hAnsi="Times New Roman" w:cs="Times New Roman"/>
          <w:szCs w:val="21"/>
        </w:rPr>
        <w:t>溶液中通入过量氨气：</w:t>
      </w:r>
      <w:r>
        <w:rPr>
          <w:rFonts w:ascii="Times New Roman" w:eastAsia="宋体" w:hAnsi="Times New Roman" w:cs="Times New Roman"/>
          <w:szCs w:val="21"/>
        </w:rPr>
        <w:object w:dxaOrig="2481" w:dyaOrig="338" w14:anchorId="364D2AD6">
          <v:shape id="_x0000_i1072" type="#_x0000_t75" alt="eqId2c6ecef8b7fdf2c0380fc37c61679748" style="width:124.05pt;height:16.9pt" o:ole="">
            <v:imagedata r:id="rId80" o:title="eqId2c6ecef8b7fdf2c0380fc37c61679748"/>
          </v:shape>
          <o:OLEObject Type="Embed" ProgID="Equation.DSMT4" ShapeID="_x0000_i1072" DrawAspect="Content" ObjectID="_1736877217" r:id="rId81"/>
        </w:object>
      </w:r>
    </w:p>
    <w:p w14:paraId="19B56AA3"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．用氢氧化钡溶液吸收少量二氧化硫：</w:t>
      </w:r>
      <w:r>
        <w:rPr>
          <w:rFonts w:ascii="Times New Roman" w:eastAsia="宋体" w:hAnsi="Times New Roman" w:cs="Times New Roman"/>
          <w:szCs w:val="21"/>
        </w:rPr>
        <w:object w:dxaOrig="2323" w:dyaOrig="338" w14:anchorId="49712557">
          <v:shape id="_x0000_i1073" type="#_x0000_t75" alt="eqId39713f033c44b0a5b0330b3781b0904a" style="width:116.15pt;height:16.9pt" o:ole="">
            <v:imagedata r:id="rId82" o:title="eqId39713f033c44b0a5b0330b3781b0904a"/>
          </v:shape>
          <o:OLEObject Type="Embed" ProgID="Equation.DSMT4" ShapeID="_x0000_i1073" DrawAspect="Content" ObjectID="_1736877218" r:id="rId83"/>
        </w:object>
      </w:r>
    </w:p>
    <w:p w14:paraId="5FC8AC6E"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A</w:t>
      </w:r>
    </w:p>
    <w:p w14:paraId="308BE129"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溶于水，能与水反应生成</w:t>
      </w:r>
      <w:r>
        <w:rPr>
          <w:rFonts w:ascii="Times New Roman" w:eastAsia="宋体" w:hAnsi="Times New Roman" w:cs="Times New Roman"/>
          <w:color w:val="FF0000"/>
          <w:szCs w:val="21"/>
        </w:rPr>
        <w:t>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，离子方程式为</w:t>
      </w:r>
      <w:r>
        <w:rPr>
          <w:rFonts w:ascii="Times New Roman" w:eastAsia="宋体" w:hAnsi="Times New Roman" w:cs="Times New Roman"/>
          <w:color w:val="FF0000"/>
          <w:szCs w:val="21"/>
        </w:rPr>
        <w:t>3NO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O=2H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+2NO</w:t>
      </w:r>
      <w:r>
        <w:rPr>
          <w:rFonts w:ascii="Times New Roman" w:eastAsia="宋体" w:hAnsi="Times New Roman" w:cs="Times New Roman"/>
          <w:color w:val="FF0000"/>
          <w:szCs w:val="21"/>
        </w:rPr>
        <w:object w:dxaOrig="140" w:dyaOrig="319" w14:anchorId="14B24D08">
          <v:shape id="_x0000_i1074" type="#_x0000_t75" alt="eqIdd7da75639d9df997d684f1d6d99692cd" style="width:7pt;height:15.95pt" o:ole="">
            <v:imagedata r:id="rId84" o:title="eqIdd7da75639d9df997d684f1d6d99692cd"/>
          </v:shape>
          <o:OLEObject Type="Embed" ProgID="Equation.DSMT4" ShapeID="_x0000_i1074" DrawAspect="Content" ObjectID="_1736877219" r:id="rId85"/>
        </w:objec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p>
    <w:p w14:paraId="0149BCA3"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．加热固态铵盐与碱反应制氨气，没有离子参与或生成，该反应不能写成离子方程式，故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04D66B6C"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proofErr w:type="gramStart"/>
      <w:r>
        <w:rPr>
          <w:rFonts w:ascii="Times New Roman" w:eastAsia="宋体" w:hAnsi="Times New Roman" w:cs="Times New Roman"/>
          <w:color w:val="FF0000"/>
          <w:szCs w:val="21"/>
        </w:rPr>
        <w:t>一</w:t>
      </w:r>
      <w:proofErr w:type="gramEnd"/>
      <w:r>
        <w:rPr>
          <w:rFonts w:ascii="Times New Roman" w:eastAsia="宋体" w:hAnsi="Times New Roman" w:cs="Times New Roman"/>
          <w:color w:val="FF0000"/>
          <w:szCs w:val="21"/>
        </w:rPr>
        <w:t>水合氨为弱碱，在书写离子方程式时，不能拆写，氢氧化铝为两性氢氧化物，</w:t>
      </w:r>
      <w:proofErr w:type="gramStart"/>
      <w:r>
        <w:rPr>
          <w:rFonts w:ascii="Times New Roman" w:eastAsia="宋体" w:hAnsi="Times New Roman" w:cs="Times New Roman"/>
          <w:color w:val="FF0000"/>
          <w:szCs w:val="21"/>
        </w:rPr>
        <w:t>但氢氧化铝</w:t>
      </w:r>
      <w:proofErr w:type="gramEnd"/>
      <w:r>
        <w:rPr>
          <w:rFonts w:ascii="Times New Roman" w:eastAsia="宋体" w:hAnsi="Times New Roman" w:cs="Times New Roman"/>
          <w:color w:val="FF0000"/>
          <w:szCs w:val="21"/>
        </w:rPr>
        <w:t>不溶于氨水，正确的是</w:t>
      </w:r>
      <w:r>
        <w:rPr>
          <w:rFonts w:ascii="Times New Roman" w:eastAsia="宋体" w:hAnsi="Times New Roman" w:cs="Times New Roman"/>
          <w:color w:val="FF0000"/>
          <w:szCs w:val="21"/>
        </w:rPr>
        <w:t>Al</w:t>
      </w:r>
      <w:r>
        <w:rPr>
          <w:rFonts w:ascii="Times New Roman" w:eastAsia="宋体" w:hAnsi="Times New Roman" w:cs="Times New Roman"/>
          <w:color w:val="FF0000"/>
          <w:szCs w:val="21"/>
          <w:vertAlign w:val="superscript"/>
        </w:rPr>
        <w:t>3+</w:t>
      </w:r>
      <w:r>
        <w:rPr>
          <w:rFonts w:ascii="Times New Roman" w:eastAsia="宋体" w:hAnsi="Times New Roman" w:cs="Times New Roman"/>
          <w:color w:val="FF0000"/>
          <w:szCs w:val="21"/>
        </w:rPr>
        <w:t>+3NH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O=Al(OH)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↓+3NH</w:t>
      </w:r>
      <w:r>
        <w:rPr>
          <w:rFonts w:ascii="Times New Roman" w:eastAsia="宋体" w:hAnsi="Times New Roman" w:cs="Times New Roman"/>
          <w:color w:val="FF0000"/>
          <w:szCs w:val="21"/>
        </w:rPr>
        <w:object w:dxaOrig="140" w:dyaOrig="324" w14:anchorId="1741D7E4">
          <v:shape id="_x0000_i1075" type="#_x0000_t75" alt="eqIda74994fa846ff01d87548db6f34d3613" style="width:7pt;height:16.2pt" o:ole="">
            <v:imagedata r:id="rId86" o:title="eqIda74994fa846ff01d87548db6f34d3613"/>
          </v:shape>
          <o:OLEObject Type="Embed" ProgID="Equation.DSMT4" ShapeID="_x0000_i1075" DrawAspect="Content" ObjectID="_1736877220" r:id="rId87"/>
        </w:objec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30E3B62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BaSO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难溶于水，题中缺少亚硫酸</w:t>
      </w:r>
      <w:proofErr w:type="gramStart"/>
      <w:r>
        <w:rPr>
          <w:rFonts w:ascii="Times New Roman" w:eastAsia="宋体" w:hAnsi="Times New Roman" w:cs="Times New Roman"/>
          <w:color w:val="FF0000"/>
          <w:szCs w:val="21"/>
        </w:rPr>
        <w:t>钡</w:t>
      </w:r>
      <w:proofErr w:type="gramEnd"/>
      <w:r>
        <w:rPr>
          <w:rFonts w:ascii="Times New Roman" w:eastAsia="宋体" w:hAnsi="Times New Roman" w:cs="Times New Roman"/>
          <w:color w:val="FF0000"/>
          <w:szCs w:val="21"/>
        </w:rPr>
        <w:t>生成，正确的是</w:t>
      </w:r>
      <w:r>
        <w:rPr>
          <w:rFonts w:ascii="Times New Roman" w:eastAsia="宋体" w:hAnsi="Times New Roman" w:cs="Times New Roman"/>
          <w:color w:val="FF0000"/>
          <w:szCs w:val="21"/>
        </w:rPr>
        <w:t>Ba</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+2OH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 BaSO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p>
    <w:p w14:paraId="2AD09434" w14:textId="77777777" w:rsidR="003B1B48" w:rsidRDefault="00000000">
      <w:pPr>
        <w:spacing w:line="360" w:lineRule="auto"/>
        <w:jc w:val="left"/>
        <w:textAlignment w:val="center"/>
      </w:pPr>
      <w:r>
        <w:rPr>
          <w:rFonts w:ascii="Times New Roman" w:eastAsia="宋体" w:hAnsi="Times New Roman" w:cs="Times New Roman"/>
          <w:color w:val="FF0000"/>
          <w:szCs w:val="21"/>
        </w:rPr>
        <w:t>答案为</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p>
    <w:p w14:paraId="1ED25DC1" w14:textId="77777777" w:rsidR="003B1B48" w:rsidRDefault="00000000">
      <w:pPr>
        <w:spacing w:line="360" w:lineRule="auto"/>
        <w:rPr>
          <w:rFonts w:ascii="黑体" w:eastAsia="黑体" w:hAnsi="黑体" w:cs="黑体"/>
          <w:color w:val="00B0F0"/>
        </w:rPr>
      </w:pPr>
      <w:r>
        <w:rPr>
          <w:rFonts w:ascii="黑体" w:eastAsia="黑体" w:hAnsi="黑体" w:cs="黑体" w:hint="eastAsia"/>
          <w:color w:val="00B0F0"/>
        </w:rPr>
        <w:t>题型四：氮氧化物溶于水的相关计算</w:t>
      </w:r>
    </w:p>
    <w:p w14:paraId="0763828E" w14:textId="77777777" w:rsidR="003B1B48" w:rsidRDefault="00000000">
      <w:pPr>
        <w:spacing w:line="360" w:lineRule="auto"/>
        <w:jc w:val="left"/>
        <w:textAlignment w:val="center"/>
        <w:rPr>
          <w:rFonts w:ascii="Times New Roman" w:eastAsia="宋体" w:hAnsi="Times New Roman" w:cs="Times New Roman"/>
          <w:szCs w:val="21"/>
        </w:rPr>
      </w:pPr>
      <w:r>
        <w:rPr>
          <w:rFonts w:hint="eastAsia"/>
        </w:rPr>
        <w:t>【典例</w:t>
      </w:r>
      <w:r>
        <w:rPr>
          <w:rFonts w:hint="eastAsia"/>
        </w:rPr>
        <w:t>4</w:t>
      </w:r>
      <w:r>
        <w:rPr>
          <w:rFonts w:hint="eastAsia"/>
        </w:rPr>
        <w:t>】</w:t>
      </w:r>
      <w:r>
        <w:rPr>
          <w:rFonts w:ascii="Times New Roman" w:eastAsia="宋体" w:hAnsi="Times New Roman" w:cs="Times New Roman"/>
          <w:szCs w:val="21"/>
        </w:rPr>
        <w:t>将</w:t>
      </w:r>
      <w:r>
        <w:rPr>
          <w:rFonts w:ascii="Times New Roman" w:eastAsia="宋体" w:hAnsi="Times New Roman" w:cs="Times New Roman"/>
          <w:szCs w:val="21"/>
        </w:rPr>
        <w:t>2.56g</w:t>
      </w:r>
      <w:proofErr w:type="gramStart"/>
      <w:r>
        <w:rPr>
          <w:rFonts w:ascii="Times New Roman" w:eastAsia="宋体" w:hAnsi="Times New Roman" w:cs="Times New Roman"/>
          <w:szCs w:val="21"/>
        </w:rPr>
        <w:t>铜投入</w:t>
      </w:r>
      <w:proofErr w:type="gramEnd"/>
      <w:r>
        <w:rPr>
          <w:rFonts w:ascii="Times New Roman" w:eastAsia="宋体" w:hAnsi="Times New Roman" w:cs="Times New Roman"/>
          <w:szCs w:val="21"/>
        </w:rPr>
        <w:t>20mL</w:t>
      </w:r>
      <w:r>
        <w:rPr>
          <w:rFonts w:ascii="Times New Roman" w:eastAsia="宋体" w:hAnsi="Times New Roman" w:cs="Times New Roman"/>
          <w:szCs w:val="21"/>
        </w:rPr>
        <w:t>一定浓度的硝酸中，铜完全溶解，产生标准状况下的</w:t>
      </w:r>
      <w:r>
        <w:rPr>
          <w:rFonts w:ascii="Times New Roman" w:eastAsia="宋体" w:hAnsi="Times New Roman" w:cs="Times New Roman"/>
          <w:szCs w:val="21"/>
        </w:rPr>
        <w:t>NO</w:t>
      </w:r>
      <w:r>
        <w:rPr>
          <w:rFonts w:ascii="Times New Roman" w:eastAsia="宋体" w:hAnsi="Times New Roman" w:cs="Times New Roman"/>
          <w:szCs w:val="21"/>
        </w:rPr>
        <w:t>和</w:t>
      </w:r>
      <w:r>
        <w:rPr>
          <w:rFonts w:ascii="Times New Roman" w:eastAsia="宋体" w:hAnsi="Times New Roman" w:cs="Times New Roman"/>
          <w:szCs w:val="21"/>
        </w:rPr>
        <w:object w:dxaOrig="457" w:dyaOrig="313" w14:anchorId="54041135">
          <v:shape id="_x0000_i1076" type="#_x0000_t75" alt="eqId2d6149377ee90af173136c0119993ccb" style="width:22.85pt;height:15.65pt" o:ole="">
            <v:imagedata r:id="rId17" o:title="eqId2d6149377ee90af173136c0119993ccb"/>
          </v:shape>
          <o:OLEObject Type="Embed" ProgID="Equation.DSMT4" ShapeID="_x0000_i1076" DrawAspect="Content" ObjectID="_1736877221" r:id="rId88"/>
        </w:object>
      </w:r>
      <w:r>
        <w:rPr>
          <w:rFonts w:ascii="Times New Roman" w:eastAsia="宋体" w:hAnsi="Times New Roman" w:cs="Times New Roman"/>
          <w:szCs w:val="21"/>
        </w:rPr>
        <w:t>混合气体共</w:t>
      </w:r>
      <w:r>
        <w:rPr>
          <w:rFonts w:ascii="Times New Roman" w:eastAsia="宋体" w:hAnsi="Times New Roman" w:cs="Times New Roman"/>
          <w:szCs w:val="21"/>
        </w:rPr>
        <w:t>896mL</w:t>
      </w:r>
      <w:r>
        <w:rPr>
          <w:rFonts w:ascii="Times New Roman" w:eastAsia="宋体" w:hAnsi="Times New Roman" w:cs="Times New Roman"/>
          <w:szCs w:val="21"/>
        </w:rPr>
        <w:t>，反应结束后向溶液中加入</w:t>
      </w:r>
      <w:r>
        <w:rPr>
          <w:rFonts w:ascii="Times New Roman" w:eastAsia="宋体" w:hAnsi="Times New Roman" w:cs="Times New Roman"/>
          <w:szCs w:val="21"/>
        </w:rPr>
        <w:t>120mL 1 mol∙L</w:t>
      </w:r>
      <w:r>
        <w:rPr>
          <w:rFonts w:ascii="Times New Roman" w:eastAsia="宋体" w:hAnsi="Times New Roman" w:cs="Times New Roman"/>
          <w:szCs w:val="21"/>
          <w:vertAlign w:val="superscript"/>
        </w:rPr>
        <w:t xml:space="preserve">−1 </w:t>
      </w:r>
      <w:r>
        <w:rPr>
          <w:rFonts w:ascii="Times New Roman" w:eastAsia="宋体" w:hAnsi="Times New Roman" w:cs="Times New Roman"/>
          <w:szCs w:val="21"/>
        </w:rPr>
        <w:t>NaOH</w:t>
      </w:r>
      <w:r>
        <w:rPr>
          <w:rFonts w:ascii="Times New Roman" w:eastAsia="宋体" w:hAnsi="Times New Roman" w:cs="Times New Roman"/>
          <w:szCs w:val="21"/>
        </w:rPr>
        <w:t>溶液，恰好使溶液中的</w:t>
      </w:r>
      <w:r>
        <w:rPr>
          <w:rFonts w:ascii="Times New Roman" w:eastAsia="宋体" w:hAnsi="Times New Roman" w:cs="Times New Roman"/>
          <w:szCs w:val="21"/>
        </w:rPr>
        <w:object w:dxaOrig="475" w:dyaOrig="277" w14:anchorId="3B14EDC1">
          <v:shape id="_x0000_i1077" type="#_x0000_t75" alt="eqIdab52c58d108a8e68c57129f2bb03dd01" style="width:23.75pt;height:13.85pt" o:ole="">
            <v:imagedata r:id="rId89" o:title="eqIdab52c58d108a8e68c57129f2bb03dd01"/>
          </v:shape>
          <o:OLEObject Type="Embed" ProgID="Equation.DSMT4" ShapeID="_x0000_i1077" DrawAspect="Content" ObjectID="_1736877222" r:id="rId90"/>
        </w:object>
      </w:r>
      <w:r>
        <w:rPr>
          <w:rFonts w:ascii="Times New Roman" w:eastAsia="宋体" w:hAnsi="Times New Roman" w:cs="Times New Roman"/>
          <w:szCs w:val="21"/>
        </w:rPr>
        <w:t>全部转化为</w:t>
      </w:r>
      <w:r>
        <w:rPr>
          <w:rFonts w:ascii="Times New Roman" w:eastAsia="宋体" w:hAnsi="Times New Roman" w:cs="Times New Roman"/>
          <w:szCs w:val="21"/>
        </w:rPr>
        <w:object w:dxaOrig="879" w:dyaOrig="352" w14:anchorId="2CF1D43D">
          <v:shape id="_x0000_i1078" type="#_x0000_t75" alt="eqId5dab5d0f51f2e8818e75fd078d8de6f4" style="width:43.95pt;height:17.6pt" o:ole="">
            <v:imagedata r:id="rId91" o:title="eqId5dab5d0f51f2e8818e75fd078d8de6f4"/>
          </v:shape>
          <o:OLEObject Type="Embed" ProgID="Equation.DSMT4" ShapeID="_x0000_i1078" DrawAspect="Content" ObjectID="_1736877223" r:id="rId92"/>
        </w:object>
      </w:r>
      <w:r>
        <w:rPr>
          <w:rFonts w:ascii="Times New Roman" w:eastAsia="宋体" w:hAnsi="Times New Roman" w:cs="Times New Roman"/>
          <w:szCs w:val="21"/>
        </w:rPr>
        <w:t>沉淀。若将盛有</w:t>
      </w:r>
      <w:r>
        <w:rPr>
          <w:rFonts w:ascii="Times New Roman" w:eastAsia="宋体" w:hAnsi="Times New Roman" w:cs="Times New Roman"/>
          <w:szCs w:val="21"/>
        </w:rPr>
        <w:t>896mL</w:t>
      </w:r>
      <w:r>
        <w:rPr>
          <w:rFonts w:ascii="Times New Roman" w:eastAsia="宋体" w:hAnsi="Times New Roman" w:cs="Times New Roman"/>
          <w:szCs w:val="21"/>
        </w:rPr>
        <w:t>该混合气体的容器倒扣在水中，通入标准状况下一定体积的氧气，又可将</w:t>
      </w:r>
      <w:r>
        <w:rPr>
          <w:rFonts w:ascii="Times New Roman" w:eastAsia="宋体" w:hAnsi="Times New Roman" w:cs="Times New Roman"/>
          <w:szCs w:val="21"/>
        </w:rPr>
        <w:lastRenderedPageBreak/>
        <w:t>气体完全转化为</w:t>
      </w:r>
      <w:r>
        <w:rPr>
          <w:rFonts w:ascii="Times New Roman" w:eastAsia="宋体" w:hAnsi="Times New Roman" w:cs="Times New Roman"/>
          <w:szCs w:val="21"/>
        </w:rPr>
        <w:object w:dxaOrig="457" w:dyaOrig="334" w14:anchorId="5467FACE">
          <v:shape id="_x0000_i1079" type="#_x0000_t75" alt="eqId65c41754d5a6063c49f6ee429dc68065" style="width:22.85pt;height:16.7pt" o:ole="">
            <v:imagedata r:id="rId93" o:title="eqId65c41754d5a6063c49f6ee429dc68065"/>
          </v:shape>
          <o:OLEObject Type="Embed" ProgID="Equation.DSMT4" ShapeID="_x0000_i1079" DrawAspect="Content" ObjectID="_1736877224" r:id="rId94"/>
        </w:object>
      </w:r>
      <w:r>
        <w:rPr>
          <w:rFonts w:ascii="Times New Roman" w:eastAsia="宋体" w:hAnsi="Times New Roman" w:cs="Times New Roman"/>
          <w:szCs w:val="21"/>
        </w:rPr>
        <w:t>。则下列说法错误的是</w:t>
      </w:r>
      <w:r>
        <w:rPr>
          <w:rFonts w:cs="Times New Roman" w:hint="eastAsia"/>
          <w:szCs w:val="21"/>
        </w:rPr>
        <w:t>（</w:t>
      </w:r>
      <w:r>
        <w:rPr>
          <w:rFonts w:cs="Times New Roman" w:hint="eastAsia"/>
          <w:szCs w:val="21"/>
        </w:rPr>
        <w:t xml:space="preserve">     </w:t>
      </w:r>
      <w:r>
        <w:rPr>
          <w:rFonts w:cs="Times New Roman" w:hint="eastAsia"/>
          <w:szCs w:val="21"/>
        </w:rPr>
        <w:t>）</w:t>
      </w:r>
    </w:p>
    <w:p w14:paraId="0F943DB8"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．与铜反应中，起酸性作用的硝酸为</w:t>
      </w:r>
      <w:r>
        <w:rPr>
          <w:rFonts w:ascii="Times New Roman" w:eastAsia="宋体" w:hAnsi="Times New Roman" w:cs="Times New Roman"/>
          <w:szCs w:val="21"/>
        </w:rPr>
        <w:t>0.08mol</w:t>
      </w:r>
    </w:p>
    <w:p w14:paraId="4510798C"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．产生的混合气体中，</w:t>
      </w:r>
      <w:r>
        <w:rPr>
          <w:rFonts w:ascii="Times New Roman" w:eastAsia="宋体" w:hAnsi="Times New Roman" w:cs="Times New Roman"/>
          <w:szCs w:val="21"/>
        </w:rPr>
        <w:t>NO</w:t>
      </w:r>
      <w:r>
        <w:rPr>
          <w:rFonts w:ascii="Times New Roman" w:eastAsia="宋体" w:hAnsi="Times New Roman" w:cs="Times New Roman"/>
          <w:szCs w:val="21"/>
        </w:rPr>
        <w:t>和</w:t>
      </w:r>
      <w:r>
        <w:rPr>
          <w:rFonts w:ascii="Times New Roman" w:eastAsia="宋体" w:hAnsi="Times New Roman" w:cs="Times New Roman"/>
          <w:szCs w:val="21"/>
        </w:rPr>
        <w:object w:dxaOrig="457" w:dyaOrig="313" w14:anchorId="340D9817">
          <v:shape id="_x0000_i1080" type="#_x0000_t75" alt="eqId2d6149377ee90af173136c0119993ccb" style="width:22.85pt;height:15.65pt" o:ole="">
            <v:imagedata r:id="rId17" o:title="eqId2d6149377ee90af173136c0119993ccb"/>
          </v:shape>
          <o:OLEObject Type="Embed" ProgID="Equation.DSMT4" ShapeID="_x0000_i1080" DrawAspect="Content" ObjectID="_1736877225" r:id="rId95"/>
        </w:object>
      </w:r>
      <w:r>
        <w:rPr>
          <w:rFonts w:ascii="Times New Roman" w:eastAsia="宋体" w:hAnsi="Times New Roman" w:cs="Times New Roman"/>
          <w:szCs w:val="21"/>
        </w:rPr>
        <w:t>的体积比为</w:t>
      </w:r>
      <w:r>
        <w:rPr>
          <w:rFonts w:ascii="Times New Roman" w:eastAsia="宋体" w:hAnsi="Times New Roman" w:cs="Times New Roman"/>
          <w:szCs w:val="21"/>
        </w:rPr>
        <w:t>1∶1</w:t>
      </w:r>
    </w:p>
    <w:p w14:paraId="2413CCCF"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．通入标准状况下氧气的体积为</w:t>
      </w:r>
      <w:r>
        <w:rPr>
          <w:rFonts w:ascii="Times New Roman" w:eastAsia="宋体" w:hAnsi="Times New Roman" w:cs="Times New Roman"/>
          <w:szCs w:val="21"/>
        </w:rPr>
        <w:t>448mL</w:t>
      </w:r>
    </w:p>
    <w:p w14:paraId="26A4F45F"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．原硝酸浓度为</w:t>
      </w:r>
      <w:r>
        <w:rPr>
          <w:rFonts w:ascii="Times New Roman" w:eastAsia="宋体" w:hAnsi="Times New Roman" w:cs="Times New Roman"/>
          <w:szCs w:val="21"/>
        </w:rPr>
        <w:t>6 mol∙L</w:t>
      </w:r>
      <w:r>
        <w:rPr>
          <w:rFonts w:ascii="Times New Roman" w:eastAsia="宋体" w:hAnsi="Times New Roman" w:cs="Times New Roman"/>
          <w:szCs w:val="21"/>
          <w:vertAlign w:val="superscript"/>
        </w:rPr>
        <w:t>−1</w:t>
      </w:r>
    </w:p>
    <w:p w14:paraId="213FABD1"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22AF3975"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2.56g</w:t>
      </w:r>
      <w:proofErr w:type="gramStart"/>
      <w:r>
        <w:rPr>
          <w:rFonts w:ascii="Times New Roman" w:eastAsia="宋体" w:hAnsi="Times New Roman" w:cs="Times New Roman"/>
          <w:color w:val="FF0000"/>
          <w:szCs w:val="21"/>
        </w:rPr>
        <w:t>铜物质</w:t>
      </w:r>
      <w:proofErr w:type="gramEnd"/>
      <w:r>
        <w:rPr>
          <w:rFonts w:ascii="Times New Roman" w:eastAsia="宋体" w:hAnsi="Times New Roman" w:cs="Times New Roman"/>
          <w:color w:val="FF0000"/>
          <w:szCs w:val="21"/>
        </w:rPr>
        <w:t>的量为</w:t>
      </w:r>
      <w:r>
        <w:rPr>
          <w:rFonts w:ascii="Times New Roman" w:eastAsia="宋体" w:hAnsi="Times New Roman" w:cs="Times New Roman"/>
          <w:color w:val="FF0000"/>
          <w:szCs w:val="21"/>
        </w:rPr>
        <w:t>0.04mol</w:t>
      </w:r>
      <w:r>
        <w:rPr>
          <w:rFonts w:ascii="Times New Roman" w:eastAsia="宋体" w:hAnsi="Times New Roman" w:cs="Times New Roman"/>
          <w:color w:val="FF0000"/>
          <w:szCs w:val="21"/>
        </w:rPr>
        <w:t>，铜和硝酸反应生成硝酸铜、氮的氧化物和水，因此与铜反应中，起酸性作用的硝酸为</w:t>
      </w:r>
      <w:r>
        <w:rPr>
          <w:rFonts w:ascii="Times New Roman" w:eastAsia="宋体" w:hAnsi="Times New Roman" w:cs="Times New Roman"/>
          <w:color w:val="FF0000"/>
          <w:szCs w:val="21"/>
        </w:rPr>
        <w:t>0.08mol</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p>
    <w:p w14:paraId="373C10C0"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．产生</w:t>
      </w:r>
      <w:r>
        <w:rPr>
          <w:rFonts w:ascii="Times New Roman" w:eastAsia="宋体" w:hAnsi="Times New Roman" w:cs="Times New Roman"/>
          <w:color w:val="FF0000"/>
          <w:szCs w:val="21"/>
        </w:rPr>
        <w:t>896mL</w:t>
      </w:r>
      <w:r>
        <w:rPr>
          <w:rFonts w:ascii="Times New Roman" w:eastAsia="宋体" w:hAnsi="Times New Roman" w:cs="Times New Roman"/>
          <w:color w:val="FF0000"/>
          <w:szCs w:val="21"/>
        </w:rPr>
        <w:t>的混合气体中，气体物质的量为</w:t>
      </w:r>
      <w:r>
        <w:rPr>
          <w:rFonts w:ascii="Times New Roman" w:eastAsia="宋体" w:hAnsi="Times New Roman" w:cs="Times New Roman"/>
          <w:color w:val="FF0000"/>
          <w:szCs w:val="21"/>
        </w:rPr>
        <w:t>0.04mol</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和</w:t>
      </w:r>
      <w:r>
        <w:rPr>
          <w:rFonts w:ascii="Times New Roman" w:eastAsia="宋体" w:hAnsi="Times New Roman" w:cs="Times New Roman"/>
          <w:color w:val="FF0000"/>
          <w:szCs w:val="21"/>
        </w:rPr>
        <w:object w:dxaOrig="457" w:dyaOrig="313" w14:anchorId="08906960">
          <v:shape id="_x0000_i1081" type="#_x0000_t75" alt="eqId2d6149377ee90af173136c0119993ccb" style="width:22.85pt;height:15.65pt" o:ole="">
            <v:imagedata r:id="rId17" o:title="eqId2d6149377ee90af173136c0119993ccb"/>
          </v:shape>
          <o:OLEObject Type="Embed" ProgID="Equation.DSMT4" ShapeID="_x0000_i1081" DrawAspect="Content" ObjectID="_1736877226" r:id="rId96"/>
        </w:object>
      </w:r>
      <w:r>
        <w:rPr>
          <w:rFonts w:ascii="Times New Roman" w:eastAsia="宋体" w:hAnsi="Times New Roman" w:cs="Times New Roman"/>
          <w:color w:val="FF0000"/>
          <w:szCs w:val="21"/>
        </w:rPr>
        <w:t>的物质的量分别为</w:t>
      </w:r>
      <w:r>
        <w:rPr>
          <w:rFonts w:ascii="Times New Roman" w:eastAsia="宋体" w:hAnsi="Times New Roman" w:cs="Times New Roman"/>
          <w:color w:val="FF0000"/>
          <w:szCs w:val="21"/>
        </w:rPr>
        <w:t>x mol</w: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y mol</w:t>
      </w:r>
      <w:r>
        <w:rPr>
          <w:rFonts w:ascii="Times New Roman" w:eastAsia="宋体" w:hAnsi="Times New Roman" w:cs="Times New Roman"/>
          <w:color w:val="FF0000"/>
          <w:szCs w:val="21"/>
        </w:rPr>
        <w:t>，得到</w:t>
      </w:r>
      <w:proofErr w:type="spellStart"/>
      <w:r>
        <w:rPr>
          <w:rFonts w:ascii="Times New Roman" w:eastAsia="宋体" w:hAnsi="Times New Roman" w:cs="Times New Roman"/>
          <w:color w:val="FF0000"/>
          <w:szCs w:val="21"/>
        </w:rPr>
        <w:t>x+y</w:t>
      </w:r>
      <w:proofErr w:type="spellEnd"/>
      <w:r>
        <w:rPr>
          <w:rFonts w:ascii="Times New Roman" w:eastAsia="宋体" w:hAnsi="Times New Roman" w:cs="Times New Roman"/>
          <w:color w:val="FF0000"/>
          <w:szCs w:val="21"/>
        </w:rPr>
        <w:t>=0.04,3x+y=0.04mol×2</w:t>
      </w:r>
      <w:r>
        <w:rPr>
          <w:rFonts w:ascii="Times New Roman" w:eastAsia="宋体" w:hAnsi="Times New Roman" w:cs="Times New Roman"/>
          <w:color w:val="FF0000"/>
          <w:szCs w:val="21"/>
        </w:rPr>
        <w:t>，解得</w:t>
      </w:r>
      <w:r>
        <w:rPr>
          <w:rFonts w:ascii="Times New Roman" w:eastAsia="宋体" w:hAnsi="Times New Roman" w:cs="Times New Roman"/>
          <w:color w:val="FF0000"/>
          <w:szCs w:val="21"/>
        </w:rPr>
        <w:t>x=0.02mol</w:t>
      </w:r>
      <w:r>
        <w:rPr>
          <w:rFonts w:ascii="Times New Roman" w:eastAsia="宋体" w:hAnsi="Times New Roman" w:cs="Times New Roman"/>
          <w:color w:val="FF0000"/>
          <w:szCs w:val="21"/>
        </w:rPr>
        <w:t>，</w:t>
      </w:r>
      <w:r>
        <w:rPr>
          <w:rFonts w:ascii="Times New Roman" w:eastAsia="宋体" w:hAnsi="Times New Roman" w:cs="Times New Roman"/>
          <w:color w:val="FF0000"/>
          <w:szCs w:val="21"/>
        </w:rPr>
        <w:t>y=0.02mol</w:t>
      </w:r>
      <w:r>
        <w:rPr>
          <w:rFonts w:ascii="Times New Roman" w:eastAsia="宋体" w:hAnsi="Times New Roman" w:cs="Times New Roman"/>
          <w:color w:val="FF0000"/>
          <w:szCs w:val="21"/>
        </w:rPr>
        <w:t>，则体积比为</w:t>
      </w:r>
      <w:r>
        <w:rPr>
          <w:rFonts w:ascii="Times New Roman" w:eastAsia="宋体" w:hAnsi="Times New Roman" w:cs="Times New Roman"/>
          <w:color w:val="FF0000"/>
          <w:szCs w:val="21"/>
        </w:rPr>
        <w:t>1∶1</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165B6806"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．根据得失电子守恒，</w:t>
      </w:r>
      <w:proofErr w:type="gramStart"/>
      <w:r>
        <w:rPr>
          <w:rFonts w:ascii="Times New Roman" w:eastAsia="宋体" w:hAnsi="Times New Roman" w:cs="Times New Roman"/>
          <w:color w:val="FF0000"/>
          <w:szCs w:val="21"/>
        </w:rPr>
        <w:t>铜失去</w:t>
      </w:r>
      <w:proofErr w:type="gramEnd"/>
      <w:r>
        <w:rPr>
          <w:rFonts w:ascii="Times New Roman" w:eastAsia="宋体" w:hAnsi="Times New Roman" w:cs="Times New Roman"/>
          <w:color w:val="FF0000"/>
          <w:szCs w:val="21"/>
        </w:rPr>
        <w:t>电子等于氧气得到的电子，因此氧气物质的量为</w:t>
      </w:r>
      <w:r>
        <w:rPr>
          <w:rFonts w:ascii="Times New Roman" w:eastAsia="宋体" w:hAnsi="Times New Roman" w:cs="Times New Roman"/>
          <w:color w:val="FF0000"/>
          <w:szCs w:val="21"/>
        </w:rPr>
        <w:object w:dxaOrig="1971" w:dyaOrig="543" w14:anchorId="27273223">
          <v:shape id="_x0000_i1082" type="#_x0000_t75" alt="eqId3eb2dba6f2c33b7c464b334dd50ce673" style="width:98.55pt;height:27.15pt" o:ole="">
            <v:imagedata r:id="rId97" o:title="eqId3eb2dba6f2c33b7c464b334dd50ce673"/>
          </v:shape>
          <o:OLEObject Type="Embed" ProgID="Equation.DSMT4" ShapeID="_x0000_i1082" DrawAspect="Content" ObjectID="_1736877227" r:id="rId98"/>
        </w:object>
      </w:r>
      <w:r>
        <w:rPr>
          <w:rFonts w:ascii="Times New Roman" w:eastAsia="宋体" w:hAnsi="Times New Roman" w:cs="Times New Roman"/>
          <w:color w:val="FF0000"/>
          <w:szCs w:val="21"/>
        </w:rPr>
        <w:t>即标准状况下氧气的体积为</w:t>
      </w:r>
      <w:r>
        <w:rPr>
          <w:rFonts w:ascii="Times New Roman" w:eastAsia="宋体" w:hAnsi="Times New Roman" w:cs="Times New Roman"/>
          <w:color w:val="FF0000"/>
          <w:szCs w:val="21"/>
        </w:rPr>
        <w:t>448mL</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正确；</w:t>
      </w:r>
    </w:p>
    <w:p w14:paraId="4BB27297"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．反应结束后向溶液中加入</w:t>
      </w:r>
      <w:r>
        <w:rPr>
          <w:rFonts w:ascii="Times New Roman" w:eastAsia="宋体" w:hAnsi="Times New Roman" w:cs="Times New Roman"/>
          <w:color w:val="FF0000"/>
          <w:szCs w:val="21"/>
        </w:rPr>
        <w:t>120mL 1 mol∙L</w:t>
      </w:r>
      <w:r>
        <w:rPr>
          <w:rFonts w:ascii="Times New Roman" w:eastAsia="宋体" w:hAnsi="Times New Roman" w:cs="Times New Roman"/>
          <w:color w:val="FF0000"/>
          <w:szCs w:val="21"/>
          <w:vertAlign w:val="superscript"/>
        </w:rPr>
        <w:t xml:space="preserve">−1 </w:t>
      </w:r>
      <w:r>
        <w:rPr>
          <w:rFonts w:ascii="Times New Roman" w:eastAsia="宋体" w:hAnsi="Times New Roman" w:cs="Times New Roman"/>
          <w:color w:val="FF0000"/>
          <w:szCs w:val="21"/>
        </w:rPr>
        <w:t>NaOH</w:t>
      </w:r>
      <w:r>
        <w:rPr>
          <w:rFonts w:ascii="Times New Roman" w:eastAsia="宋体" w:hAnsi="Times New Roman" w:cs="Times New Roman"/>
          <w:color w:val="FF0000"/>
          <w:szCs w:val="21"/>
        </w:rPr>
        <w:t>溶液，恰好使溶液中的</w:t>
      </w:r>
      <w:r>
        <w:rPr>
          <w:rFonts w:ascii="Times New Roman" w:eastAsia="宋体" w:hAnsi="Times New Roman" w:cs="Times New Roman"/>
          <w:color w:val="FF0000"/>
          <w:szCs w:val="21"/>
        </w:rPr>
        <w:object w:dxaOrig="475" w:dyaOrig="277" w14:anchorId="25BB2D47">
          <v:shape id="_x0000_i1083" type="#_x0000_t75" alt="eqIdab52c58d108a8e68c57129f2bb03dd01" style="width:23.75pt;height:13.85pt" o:ole="">
            <v:imagedata r:id="rId89" o:title="eqIdab52c58d108a8e68c57129f2bb03dd01"/>
          </v:shape>
          <o:OLEObject Type="Embed" ProgID="Equation.DSMT4" ShapeID="_x0000_i1083" DrawAspect="Content" ObjectID="_1736877228" r:id="rId99"/>
        </w:object>
      </w:r>
      <w:r>
        <w:rPr>
          <w:rFonts w:ascii="Times New Roman" w:eastAsia="宋体" w:hAnsi="Times New Roman" w:cs="Times New Roman"/>
          <w:color w:val="FF0000"/>
          <w:szCs w:val="21"/>
        </w:rPr>
        <w:t>全部转化为</w:t>
      </w:r>
      <w:r>
        <w:rPr>
          <w:rFonts w:ascii="Times New Roman" w:eastAsia="宋体" w:hAnsi="Times New Roman" w:cs="Times New Roman"/>
          <w:color w:val="FF0000"/>
          <w:szCs w:val="21"/>
        </w:rPr>
        <w:object w:dxaOrig="879" w:dyaOrig="352" w14:anchorId="18C4B7FD">
          <v:shape id="_x0000_i1084" type="#_x0000_t75" alt="eqId5dab5d0f51f2e8818e75fd078d8de6f4" style="width:43.95pt;height:17.6pt" o:ole="">
            <v:imagedata r:id="rId91" o:title="eqId5dab5d0f51f2e8818e75fd078d8de6f4"/>
          </v:shape>
          <o:OLEObject Type="Embed" ProgID="Equation.DSMT4" ShapeID="_x0000_i1084" DrawAspect="Content" ObjectID="_1736877229" r:id="rId100"/>
        </w:object>
      </w:r>
      <w:r>
        <w:rPr>
          <w:rFonts w:ascii="Times New Roman" w:eastAsia="宋体" w:hAnsi="Times New Roman" w:cs="Times New Roman"/>
          <w:color w:val="FF0000"/>
          <w:szCs w:val="21"/>
        </w:rPr>
        <w:t>沉淀，则消耗的硝酸物质的量</w:t>
      </w:r>
      <w:r>
        <w:rPr>
          <w:rFonts w:ascii="Times New Roman" w:eastAsia="宋体" w:hAnsi="Times New Roman" w:cs="Times New Roman"/>
          <w:color w:val="FF0000"/>
          <w:szCs w:val="21"/>
        </w:rPr>
        <w:t>1 mol∙L</w:t>
      </w:r>
      <w:r>
        <w:rPr>
          <w:rFonts w:ascii="Times New Roman" w:eastAsia="宋体" w:hAnsi="Times New Roman" w:cs="Times New Roman"/>
          <w:color w:val="FF0000"/>
          <w:szCs w:val="21"/>
          <w:vertAlign w:val="superscript"/>
        </w:rPr>
        <w:t>−1</w:t>
      </w:r>
      <w:r>
        <w:rPr>
          <w:rFonts w:ascii="Times New Roman" w:eastAsia="宋体" w:hAnsi="Times New Roman" w:cs="Times New Roman"/>
          <w:color w:val="FF0000"/>
          <w:szCs w:val="21"/>
        </w:rPr>
        <w:t>×0.12L+0.04mol=0.16mol</w:t>
      </w:r>
      <w:r>
        <w:rPr>
          <w:rFonts w:ascii="Times New Roman" w:eastAsia="宋体" w:hAnsi="Times New Roman" w:cs="Times New Roman"/>
          <w:color w:val="FF0000"/>
          <w:szCs w:val="21"/>
        </w:rPr>
        <w:t>，则原硝酸浓度为</w:t>
      </w:r>
      <w:r>
        <w:rPr>
          <w:rFonts w:ascii="Times New Roman" w:eastAsia="宋体" w:hAnsi="Times New Roman" w:cs="Times New Roman"/>
          <w:color w:val="FF0000"/>
          <w:szCs w:val="21"/>
        </w:rPr>
        <w:object w:dxaOrig="3379" w:dyaOrig="620" w14:anchorId="4DD32B6B">
          <v:shape id="_x0000_i1085" type="#_x0000_t75" alt="eqId2f1f82881fa35cc0f44336957293c889" style="width:168.95pt;height:31pt" o:ole="">
            <v:imagedata r:id="rId101" o:title="eqId2f1f82881fa35cc0f44336957293c889"/>
          </v:shape>
          <o:OLEObject Type="Embed" ProgID="Equation.DSMT4" ShapeID="_x0000_i1085" DrawAspect="Content" ObjectID="_1736877230" r:id="rId102"/>
        </w:objec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p>
    <w:p w14:paraId="17E2DE7A" w14:textId="77777777" w:rsidR="003B1B48" w:rsidRDefault="00000000">
      <w:pPr>
        <w:spacing w:line="360" w:lineRule="auto"/>
        <w:jc w:val="left"/>
        <w:textAlignment w:val="center"/>
      </w:pPr>
      <w:r>
        <w:rPr>
          <w:rFonts w:ascii="Times New Roman" w:eastAsia="宋体" w:hAnsi="Times New Roman" w:cs="Times New Roman"/>
          <w:color w:val="FF0000"/>
          <w:szCs w:val="21"/>
        </w:rPr>
        <w:t>综上所述，答案为</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757DBD11" w14:textId="77777777" w:rsidR="003B1B48" w:rsidRDefault="00000000">
      <w:pPr>
        <w:spacing w:line="360" w:lineRule="auto"/>
        <w:rPr>
          <w:rFonts w:ascii="黑体" w:eastAsia="黑体" w:hAnsi="黑体" w:cs="黑体"/>
          <w:color w:val="00B0F0"/>
        </w:rPr>
      </w:pPr>
      <w:r>
        <w:rPr>
          <w:rFonts w:ascii="黑体" w:eastAsia="黑体" w:hAnsi="黑体" w:cs="黑体" w:hint="eastAsia"/>
          <w:color w:val="00B0F0"/>
        </w:rPr>
        <w:t>【变式练】</w:t>
      </w:r>
    </w:p>
    <w:p w14:paraId="73CB31B4" w14:textId="77777777" w:rsidR="003B1B48" w:rsidRDefault="00000000">
      <w:pPr>
        <w:spacing w:line="360" w:lineRule="auto"/>
        <w:jc w:val="left"/>
        <w:rPr>
          <w:rFonts w:ascii="Times New Roman" w:eastAsia="宋体" w:hAnsi="Times New Roman" w:cs="Times New Roman"/>
          <w:szCs w:val="21"/>
        </w:rPr>
      </w:pPr>
      <w:r>
        <w:rPr>
          <w:rFonts w:cs="Times New Roman" w:hint="eastAsia"/>
          <w:szCs w:val="21"/>
        </w:rPr>
        <w:t>1</w:t>
      </w:r>
      <w:r>
        <w:rPr>
          <w:rFonts w:ascii="Times New Roman" w:eastAsia="宋体" w:hAnsi="Times New Roman" w:cs="Times New Roman"/>
          <w:szCs w:val="21"/>
        </w:rPr>
        <w:t>．在一定温度和压强下，将装有</w:t>
      </w:r>
      <w:r>
        <w:rPr>
          <w:rFonts w:ascii="Times New Roman" w:eastAsia="宋体" w:hAnsi="Times New Roman" w:cs="Times New Roman"/>
          <w:szCs w:val="21"/>
        </w:rPr>
        <w:t>NO</w:t>
      </w:r>
      <w:r>
        <w:rPr>
          <w:rFonts w:ascii="Times New Roman" w:eastAsia="宋体" w:hAnsi="Times New Roman" w:cs="Times New Roman"/>
          <w:szCs w:val="21"/>
        </w:rPr>
        <w:t>和</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混合气体的试管倒立在水中，经充分反应后，试管内气体的体积变为原来的</w:t>
      </w:r>
      <w:r>
        <w:rPr>
          <w:rFonts w:ascii="Times New Roman" w:eastAsia="宋体" w:hAnsi="Times New Roman" w:cs="Times New Roman"/>
          <w:szCs w:val="21"/>
        </w:rPr>
        <w:t>4/5</w:t>
      </w:r>
      <w:r>
        <w:rPr>
          <w:rFonts w:ascii="Times New Roman" w:eastAsia="宋体" w:hAnsi="Times New Roman" w:cs="Times New Roman"/>
          <w:szCs w:val="21"/>
        </w:rPr>
        <w:t>，则原混合气体中</w:t>
      </w:r>
      <w:r>
        <w:rPr>
          <w:rFonts w:ascii="Times New Roman" w:eastAsia="宋体" w:hAnsi="Times New Roman" w:cs="Times New Roman"/>
          <w:szCs w:val="21"/>
        </w:rPr>
        <w:t>NO</w:t>
      </w:r>
      <w:r>
        <w:rPr>
          <w:rFonts w:ascii="Times New Roman" w:eastAsia="宋体" w:hAnsi="Times New Roman" w:cs="Times New Roman"/>
          <w:szCs w:val="21"/>
        </w:rPr>
        <w:t>与</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气体的体积比是。</w:t>
      </w:r>
    </w:p>
    <w:p w14:paraId="553EC265" w14:textId="77777777" w:rsidR="003B1B48"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3∶5</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5∶3</w: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3∶7</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7∶3</w:t>
      </w:r>
    </w:p>
    <w:p w14:paraId="63B48E35"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20C06837"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【详解】假设原混合气体的体积为</w:t>
      </w:r>
      <w:r>
        <w:rPr>
          <w:rFonts w:ascii="Times New Roman" w:eastAsia="宋体" w:hAnsi="Times New Roman" w:cs="Times New Roman"/>
          <w:color w:val="FF0000"/>
          <w:szCs w:val="21"/>
        </w:rPr>
        <w:t>5L</w:t>
      </w:r>
      <w:r>
        <w:rPr>
          <w:rFonts w:ascii="Times New Roman" w:eastAsia="宋体" w:hAnsi="Times New Roman" w:cs="Times New Roman"/>
          <w:color w:val="FF0000"/>
          <w:szCs w:val="21"/>
        </w:rPr>
        <w:t>，则充分反应后，剩余气体的体积为</w:t>
      </w:r>
      <w:r>
        <w:rPr>
          <w:rFonts w:ascii="Times New Roman" w:eastAsia="宋体" w:hAnsi="Times New Roman" w:cs="Times New Roman"/>
          <w:color w:val="FF0000"/>
          <w:szCs w:val="21"/>
        </w:rPr>
        <w:t>4L</w:t>
      </w:r>
      <w:r>
        <w:rPr>
          <w:rFonts w:ascii="Times New Roman" w:eastAsia="宋体" w:hAnsi="Times New Roman" w:cs="Times New Roman"/>
          <w:color w:val="FF0000"/>
          <w:szCs w:val="21"/>
        </w:rPr>
        <w:t>，体积减少了</w:t>
      </w:r>
      <w:r>
        <w:rPr>
          <w:rFonts w:ascii="Times New Roman" w:eastAsia="宋体" w:hAnsi="Times New Roman" w:cs="Times New Roman"/>
          <w:color w:val="FF0000"/>
          <w:szCs w:val="21"/>
        </w:rPr>
        <w:t>1L</w:t>
      </w:r>
      <w:r>
        <w:rPr>
          <w:rFonts w:ascii="Times New Roman" w:eastAsia="宋体" w:hAnsi="Times New Roman" w:cs="Times New Roman"/>
          <w:color w:val="FF0000"/>
          <w:szCs w:val="21"/>
        </w:rPr>
        <w:t>。根据</w:t>
      </w:r>
      <w:r>
        <w:rPr>
          <w:rFonts w:ascii="Times New Roman" w:eastAsia="宋体" w:hAnsi="Times New Roman" w:cs="Times New Roman"/>
          <w:color w:val="FF0000"/>
          <w:szCs w:val="21"/>
        </w:rPr>
        <w:t>3NO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noProof/>
          <w:color w:val="FF0000"/>
          <w:szCs w:val="21"/>
        </w:rPr>
        <w:drawing>
          <wp:inline distT="0" distB="0" distL="114300" distR="114300" wp14:anchorId="39357ECA" wp14:editId="544DD9D5">
            <wp:extent cx="190500" cy="85725"/>
            <wp:effectExtent l="0" t="0" r="0"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63522" name="图片 100015"/>
                    <pic:cNvPicPr>
                      <a:picLocks noChangeAspect="1"/>
                    </pic:cNvPicPr>
                  </pic:nvPicPr>
                  <pic:blipFill>
                    <a:blip r:embed="rId103"/>
                    <a:stretch>
                      <a:fillRect/>
                    </a:stretch>
                  </pic:blipFill>
                  <pic:spPr>
                    <a:xfrm>
                      <a:off x="0" y="0"/>
                      <a:ext cx="190500" cy="85725"/>
                    </a:xfrm>
                    <a:prstGeom prst="rect">
                      <a:avLst/>
                    </a:prstGeom>
                  </pic:spPr>
                </pic:pic>
              </a:graphicData>
            </a:graphic>
          </wp:inline>
        </w:drawing>
      </w:r>
      <w:r>
        <w:rPr>
          <w:rFonts w:ascii="Times New Roman" w:eastAsia="宋体" w:hAnsi="Times New Roman" w:cs="Times New Roman"/>
          <w:color w:val="FF0000"/>
          <w:szCs w:val="21"/>
        </w:rPr>
        <w:t>2HNO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反应前后气体体积变化量</w:t>
      </w:r>
      <w:r>
        <w:rPr>
          <w:rFonts w:ascii="Times New Roman" w:eastAsia="宋体" w:hAnsi="Times New Roman" w:cs="Times New Roman"/>
          <w:color w:val="FF0000"/>
          <w:szCs w:val="21"/>
        </w:rPr>
        <w:t>ΔV=2</w:t>
      </w:r>
      <w:r>
        <w:rPr>
          <w:rFonts w:ascii="Times New Roman" w:eastAsia="宋体" w:hAnsi="Times New Roman" w:cs="Times New Roman"/>
          <w:color w:val="FF0000"/>
          <w:szCs w:val="21"/>
        </w:rPr>
        <w:t>，</w:t>
      </w:r>
      <w:r>
        <w:rPr>
          <w:rFonts w:ascii="Times New Roman" w:eastAsia="宋体" w:hAnsi="Times New Roman" w:cs="Times New Roman"/>
          <w:color w:val="FF0000"/>
          <w:szCs w:val="21"/>
        </w:rPr>
        <w:t>V(NO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)∶ΔV=3∶2</w:t>
      </w:r>
      <w:r>
        <w:rPr>
          <w:rFonts w:ascii="Times New Roman" w:eastAsia="宋体" w:hAnsi="Times New Roman" w:cs="Times New Roman"/>
          <w:color w:val="FF0000"/>
          <w:szCs w:val="21"/>
        </w:rPr>
        <w:t>，</w:t>
      </w:r>
      <w:r>
        <w:rPr>
          <w:rFonts w:ascii="Times New Roman" w:eastAsia="宋体" w:hAnsi="Times New Roman" w:cs="Times New Roman"/>
          <w:color w:val="FF0000"/>
          <w:szCs w:val="21"/>
        </w:rPr>
        <w:t>V(NO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211" w:dyaOrig="545" w14:anchorId="49AAA109">
          <v:shape id="_x0000_i1086" type="#_x0000_t75" alt="eqIda4b8503f4706b8321e4e79a87eadea84" style="width:10.55pt;height:27.25pt" o:ole="">
            <v:imagedata r:id="rId104" o:title="eqIda4b8503f4706b8321e4e79a87eadea84"/>
          </v:shape>
          <o:OLEObject Type="Embed" ProgID="Equation.DSMT4" ShapeID="_x0000_i1086" DrawAspect="Content" ObjectID="_1736877231" r:id="rId105"/>
        </w:object>
      </w:r>
      <w:r>
        <w:rPr>
          <w:rFonts w:ascii="Times New Roman" w:eastAsia="宋体" w:hAnsi="Times New Roman" w:cs="Times New Roman"/>
          <w:color w:val="FF0000"/>
          <w:szCs w:val="21"/>
        </w:rPr>
        <w:t>×ΔV=</w:t>
      </w:r>
      <w:r>
        <w:rPr>
          <w:rFonts w:ascii="Times New Roman" w:eastAsia="宋体" w:hAnsi="Times New Roman" w:cs="Times New Roman"/>
          <w:color w:val="FF0000"/>
          <w:szCs w:val="21"/>
        </w:rPr>
        <w:object w:dxaOrig="211" w:dyaOrig="545" w14:anchorId="31F0BC40">
          <v:shape id="_x0000_i1087" type="#_x0000_t75" alt="eqIda4b8503f4706b8321e4e79a87eadea84" style="width:10.55pt;height:27.25pt" o:ole="">
            <v:imagedata r:id="rId104" o:title="eqIda4b8503f4706b8321e4e79a87eadea84"/>
          </v:shape>
          <o:OLEObject Type="Embed" ProgID="Equation.DSMT4" ShapeID="_x0000_i1087" DrawAspect="Content" ObjectID="_1736877232" r:id="rId106"/>
        </w:object>
      </w:r>
      <w:r>
        <w:rPr>
          <w:rFonts w:ascii="Times New Roman" w:eastAsia="宋体" w:hAnsi="Times New Roman" w:cs="Times New Roman"/>
          <w:color w:val="FF0000"/>
          <w:szCs w:val="21"/>
        </w:rPr>
        <w:t>×1L=1.5L</w:t>
      </w:r>
      <w:r>
        <w:rPr>
          <w:rFonts w:ascii="Times New Roman" w:eastAsia="宋体" w:hAnsi="Times New Roman" w:cs="Times New Roman"/>
          <w:color w:val="FF0000"/>
          <w:szCs w:val="21"/>
        </w:rPr>
        <w:t>，</w:t>
      </w:r>
      <w:r>
        <w:rPr>
          <w:rFonts w:ascii="Times New Roman" w:eastAsia="宋体" w:hAnsi="Times New Roman" w:cs="Times New Roman"/>
          <w:color w:val="FF0000"/>
          <w:szCs w:val="21"/>
        </w:rPr>
        <w:t>V(NO)=5L-1.5L=3.5L</w:t>
      </w:r>
      <w:r>
        <w:rPr>
          <w:rFonts w:ascii="Times New Roman" w:eastAsia="宋体" w:hAnsi="Times New Roman" w:cs="Times New Roman"/>
          <w:color w:val="FF0000"/>
          <w:szCs w:val="21"/>
        </w:rPr>
        <w:t>。</w:t>
      </w:r>
      <w:r>
        <w:rPr>
          <w:rFonts w:ascii="Times New Roman" w:eastAsia="宋体" w:hAnsi="Times New Roman" w:cs="Times New Roman"/>
          <w:color w:val="FF0000"/>
          <w:szCs w:val="21"/>
        </w:rPr>
        <w:t>V(NO)∶V(NO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)=3.5L∶1.5L=7∶3</w:t>
      </w:r>
      <w:r>
        <w:rPr>
          <w:rFonts w:ascii="Times New Roman" w:eastAsia="宋体" w:hAnsi="Times New Roman" w:cs="Times New Roman"/>
          <w:color w:val="FF0000"/>
          <w:szCs w:val="21"/>
        </w:rPr>
        <w:t>；</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选项错误；</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选项正确；</w:t>
      </w:r>
    </w:p>
    <w:p w14:paraId="106ABB1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6998CC5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是红棕色、有刺激性气味的有毒气体，溶于水时生成</w:t>
      </w:r>
      <w:r>
        <w:rPr>
          <w:rFonts w:ascii="Times New Roman" w:eastAsia="宋体" w:hAnsi="Times New Roman" w:cs="Times New Roman"/>
          <w:szCs w:val="21"/>
        </w:rPr>
        <w:t>HNO</w:t>
      </w:r>
      <w:r>
        <w:rPr>
          <w:rFonts w:ascii="Times New Roman" w:eastAsia="宋体" w:hAnsi="Times New Roman" w:cs="Times New Roman"/>
          <w:szCs w:val="21"/>
          <w:vertAlign w:val="subscript"/>
        </w:rPr>
        <w:t>3</w:t>
      </w:r>
      <w:r>
        <w:rPr>
          <w:rFonts w:ascii="Times New Roman" w:eastAsia="宋体" w:hAnsi="Times New Roman" w:cs="Times New Roman"/>
          <w:szCs w:val="21"/>
        </w:rPr>
        <w:t>和</w:t>
      </w:r>
      <w:r>
        <w:rPr>
          <w:rFonts w:ascii="Times New Roman" w:eastAsia="宋体" w:hAnsi="Times New Roman" w:cs="Times New Roman"/>
          <w:szCs w:val="21"/>
        </w:rPr>
        <w:t>NO</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rPr>
        <w:t>是无色且难溶于水的气体，极易与空气中的</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反应生成</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，用注射器先吸入</w:t>
      </w:r>
      <w:r>
        <w:rPr>
          <w:rFonts w:ascii="Times New Roman" w:eastAsia="宋体" w:hAnsi="Times New Roman" w:cs="Times New Roman"/>
          <w:szCs w:val="21"/>
        </w:rPr>
        <w:t>20 mL NO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如图</w:t>
      </w:r>
      <w:r>
        <w:rPr>
          <w:rFonts w:ascii="Times New Roman" w:eastAsia="宋体" w:hAnsi="Times New Roman" w:cs="Times New Roman"/>
          <w:szCs w:val="21"/>
        </w:rPr>
        <w:t>)</w:t>
      </w:r>
      <w:r>
        <w:rPr>
          <w:rFonts w:ascii="Times New Roman" w:eastAsia="宋体" w:hAnsi="Times New Roman" w:cs="Times New Roman"/>
          <w:szCs w:val="21"/>
        </w:rPr>
        <w:t>，待进行有关实验。要使注射器中反</w:t>
      </w:r>
      <w:r>
        <w:rPr>
          <w:rFonts w:ascii="Times New Roman" w:eastAsia="宋体" w:hAnsi="Times New Roman" w:cs="Times New Roman"/>
          <w:szCs w:val="21"/>
        </w:rPr>
        <w:lastRenderedPageBreak/>
        <w:t>应生成的</w:t>
      </w:r>
      <w:r>
        <w:rPr>
          <w:rFonts w:ascii="Times New Roman" w:eastAsia="宋体" w:hAnsi="Times New Roman" w:cs="Times New Roman"/>
          <w:szCs w:val="21"/>
        </w:rPr>
        <w:t>NO</w:t>
      </w:r>
      <w:r>
        <w:rPr>
          <w:rFonts w:ascii="Times New Roman" w:eastAsia="宋体" w:hAnsi="Times New Roman" w:cs="Times New Roman"/>
          <w:szCs w:val="21"/>
        </w:rPr>
        <w:t>全部转化为</w:t>
      </w:r>
      <w:r>
        <w:rPr>
          <w:rFonts w:ascii="Times New Roman" w:eastAsia="宋体" w:hAnsi="Times New Roman" w:cs="Times New Roman"/>
          <w:szCs w:val="21"/>
        </w:rPr>
        <w:t>HNO</w:t>
      </w:r>
      <w:r>
        <w:rPr>
          <w:rFonts w:ascii="Times New Roman" w:eastAsia="宋体" w:hAnsi="Times New Roman" w:cs="Times New Roman"/>
          <w:szCs w:val="21"/>
          <w:vertAlign w:val="subscript"/>
        </w:rPr>
        <w:t>3</w:t>
      </w:r>
      <w:r>
        <w:rPr>
          <w:rFonts w:ascii="Times New Roman" w:eastAsia="宋体" w:hAnsi="Times New Roman" w:cs="Times New Roman"/>
          <w:szCs w:val="21"/>
        </w:rPr>
        <w:t>，还应再吸入足量的</w:t>
      </w:r>
      <w:r>
        <w:rPr>
          <w:rFonts w:ascii="Times New Roman" w:eastAsia="宋体" w:hAnsi="Times New Roman" w:cs="Times New Roman"/>
          <w:szCs w:val="21"/>
        </w:rPr>
        <w:t xml:space="preserve"> </w:t>
      </w:r>
      <w:r>
        <w:rPr>
          <w:rFonts w:cs="Times New Roman" w:hint="eastAsia"/>
          <w:szCs w:val="21"/>
        </w:rPr>
        <w:t>（</w:t>
      </w:r>
      <w:r>
        <w:rPr>
          <w:rFonts w:cs="Times New Roman" w:hint="eastAsia"/>
          <w:szCs w:val="21"/>
        </w:rPr>
        <w:t xml:space="preserve">     </w:t>
      </w:r>
      <w:r>
        <w:rPr>
          <w:rFonts w:cs="Times New Roman" w:hint="eastAsia"/>
          <w:szCs w:val="21"/>
        </w:rPr>
        <w:t>）</w:t>
      </w:r>
    </w:p>
    <w:p w14:paraId="25E3A455"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7B729EE4" wp14:editId="77468125">
            <wp:extent cx="2266950" cy="847725"/>
            <wp:effectExtent l="0" t="0" r="0" b="952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38075" name="图片 100016"/>
                    <pic:cNvPicPr>
                      <a:picLocks noChangeAspect="1"/>
                    </pic:cNvPicPr>
                  </pic:nvPicPr>
                  <pic:blipFill>
                    <a:blip r:embed="rId107"/>
                    <a:stretch>
                      <a:fillRect/>
                    </a:stretch>
                  </pic:blipFill>
                  <pic:spPr>
                    <a:xfrm>
                      <a:off x="0" y="0"/>
                      <a:ext cx="2266950" cy="847725"/>
                    </a:xfrm>
                    <a:prstGeom prst="rect">
                      <a:avLst/>
                    </a:prstGeom>
                  </pic:spPr>
                </pic:pic>
              </a:graphicData>
            </a:graphic>
          </wp:inline>
        </w:drawing>
      </w:r>
    </w:p>
    <w:p w14:paraId="29242759" w14:textId="77777777" w:rsidR="003B1B48"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N</w:t>
      </w:r>
      <w:r>
        <w:rPr>
          <w:rFonts w:ascii="Times New Roman" w:eastAsia="宋体" w:hAnsi="Times New Roman" w:cs="Times New Roman"/>
          <w:szCs w:val="21"/>
          <w:vertAlign w:val="subscript"/>
        </w:rPr>
        <w:t>2</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vertAlign w:val="subscript"/>
        </w:rPr>
        <w:t>2</w:t>
      </w:r>
    </w:p>
    <w:p w14:paraId="6B064C55"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6BAB5243" w14:textId="77777777" w:rsidR="003B1B48" w:rsidRDefault="00000000">
      <w:pPr>
        <w:spacing w:line="360" w:lineRule="auto"/>
        <w:jc w:val="left"/>
        <w:textAlignment w:val="cente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与水反应生成</w:t>
      </w:r>
      <w:r>
        <w:rPr>
          <w:rFonts w:ascii="Times New Roman" w:eastAsia="宋体" w:hAnsi="Times New Roman" w:cs="Times New Roman"/>
          <w:color w:val="FF0000"/>
          <w:szCs w:val="21"/>
        </w:rPr>
        <w:t>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，反应的化学方程式为：</w:t>
      </w:r>
      <w:r>
        <w:rPr>
          <w:rFonts w:ascii="Times New Roman" w:eastAsia="宋体" w:hAnsi="Times New Roman" w:cs="Times New Roman"/>
          <w:color w:val="FF0000"/>
          <w:szCs w:val="21"/>
        </w:rPr>
        <w:t>3NO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O=2HNO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是无色且难溶于水的气体，极易与空气中的</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反应生成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，反应的化学方程式为：</w:t>
      </w:r>
      <w:r>
        <w:rPr>
          <w:rFonts w:ascii="Times New Roman" w:eastAsia="宋体" w:hAnsi="Times New Roman" w:cs="Times New Roman"/>
          <w:color w:val="FF0000"/>
          <w:szCs w:val="21"/>
        </w:rPr>
        <w:t>2NO+O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，要使注射器中反应生成的</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全部转化为</w:t>
      </w:r>
      <w:r>
        <w:rPr>
          <w:rFonts w:ascii="Times New Roman" w:eastAsia="宋体" w:hAnsi="Times New Roman" w:cs="Times New Roman"/>
          <w:color w:val="FF0000"/>
          <w:szCs w:val="21"/>
        </w:rPr>
        <w:t>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，可吸入足量</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使其发生总反应</w:t>
      </w:r>
      <w:r>
        <w:rPr>
          <w:rFonts w:ascii="Times New Roman" w:eastAsia="宋体" w:hAnsi="Times New Roman" w:cs="Times New Roman"/>
          <w:color w:val="FF0000"/>
          <w:szCs w:val="21"/>
        </w:rPr>
        <w:t>4NO+3O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O=4HNO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，而常温下，一氧化氮和水、氮气、二氧化氮均不反应；答案选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267FB812" w14:textId="77777777" w:rsidR="003B1B48" w:rsidRDefault="003B1B48"/>
    <w:p w14:paraId="0CC55B64" w14:textId="77777777" w:rsidR="003B1B48" w:rsidRDefault="00000000">
      <w:pPr>
        <w:rPr>
          <w:rFonts w:ascii="黑体" w:eastAsia="黑体" w:hAnsi="黑体" w:cs="黑体"/>
          <w:szCs w:val="21"/>
        </w:rPr>
      </w:pPr>
      <w:r>
        <w:rPr>
          <w:rFonts w:ascii="黑体" w:eastAsia="黑体" w:hAnsi="黑体" w:cs="黑体" w:hint="eastAsia"/>
          <w:noProof/>
          <w:szCs w:val="21"/>
        </w:rPr>
        <w:drawing>
          <wp:inline distT="0" distB="0" distL="114300" distR="114300" wp14:anchorId="66D54D11" wp14:editId="1FFA8348">
            <wp:extent cx="549910" cy="549910"/>
            <wp:effectExtent l="0" t="0" r="0" b="2540"/>
            <wp:docPr id="11" name="图片 11" descr="32313534353338343b32313534353339313bcab5d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92367" name="图片 11" descr="32313534353338343b32313534353339313bcab5d1e9"/>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49910" cy="549910"/>
                    </a:xfrm>
                    <a:prstGeom prst="rect">
                      <a:avLst/>
                    </a:prstGeom>
                  </pic:spPr>
                </pic:pic>
              </a:graphicData>
            </a:graphic>
          </wp:inline>
        </w:drawing>
      </w:r>
      <w:r>
        <w:rPr>
          <w:noProof/>
        </w:rPr>
        <mc:AlternateContent>
          <mc:Choice Requires="wps">
            <w:drawing>
              <wp:inline distT="0" distB="0" distL="114300" distR="114300" wp14:anchorId="688B2F87" wp14:editId="3EAB4E19">
                <wp:extent cx="984250" cy="421005"/>
                <wp:effectExtent l="4445" t="4445" r="20955" b="12700"/>
                <wp:docPr id="12" name="文本框 12"/>
                <wp:cNvGraphicFramePr/>
                <a:graphic xmlns:a="http://schemas.openxmlformats.org/drawingml/2006/main">
                  <a:graphicData uri="http://schemas.microsoft.com/office/word/2010/wordprocessingShape">
                    <wps:wsp>
                      <wps:cNvSpPr txBox="1"/>
                      <wps:spPr>
                        <a:xfrm>
                          <a:off x="1323340" y="1407795"/>
                          <a:ext cx="984250" cy="421005"/>
                        </a:xfrm>
                        <a:prstGeom prst="rect">
                          <a:avLst/>
                        </a:prstGeom>
                        <a:solidFill>
                          <a:schemeClr val="bg1">
                            <a:lumMod val="85000"/>
                          </a:schemeClr>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472EEE7" w14:textId="77777777" w:rsidR="003B1B48" w:rsidRDefault="00000000">
                            <w:pPr>
                              <w:rPr>
                                <w:b/>
                                <w:bCs/>
                                <w:sz w:val="28"/>
                                <w:szCs w:val="28"/>
                              </w:rPr>
                            </w:pPr>
                            <w:r>
                              <w:rPr>
                                <w:rFonts w:hint="eastAsia"/>
                                <w:b/>
                                <w:bCs/>
                                <w:sz w:val="28"/>
                                <w:szCs w:val="28"/>
                              </w:rPr>
                              <w:t>跟踪训练</w:t>
                            </w:r>
                          </w:p>
                        </w:txbxContent>
                      </wps:txbx>
                      <wps:bodyPr rot="0" spcFirstLastPara="0" vertOverflow="overflow" horzOverflow="overflow" vert="horz" wrap="square" numCol="1" spcCol="0" rtlCol="0" fromWordArt="0" anchor="t" anchorCtr="0" forceAA="0" compatLnSpc="1"/>
                    </wps:wsp>
                  </a:graphicData>
                </a:graphic>
              </wp:inline>
            </w:drawing>
          </mc:Choice>
          <mc:Fallback>
            <w:pict>
              <v:shape w14:anchorId="688B2F87" id="文本框 12" o:spid="_x0000_s1028" type="#_x0000_t202" style="width:77.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" fillcolor="#d8d8d8 [2732]" strokecolor="white [3212]" strokeweight=".5pt">
                <v:textbox>
                  <w:txbxContent>
                    <w:p w14:paraId="0472EEE7" w14:textId="77777777" w:rsidR="003B1B48" w:rsidRDefault="00000000">
                      <w:pPr>
                        <w:rPr>
                          <w:b/>
                          <w:bCs/>
                          <w:sz w:val="28"/>
                          <w:szCs w:val="28"/>
                        </w:rPr>
                      </w:pPr>
                      <w:r>
                        <w:rPr>
                          <w:rFonts w:hint="eastAsia"/>
                          <w:b/>
                          <w:bCs/>
                          <w:sz w:val="28"/>
                          <w:szCs w:val="28"/>
                        </w:rPr>
                        <w:t>跟踪训练</w:t>
                      </w:r>
                    </w:p>
                  </w:txbxContent>
                </v:textbox>
                <w10:anchorlock/>
              </v:shape>
            </w:pict>
          </mc:Fallback>
        </mc:AlternateContent>
      </w:r>
    </w:p>
    <w:p w14:paraId="0A4FBE6F" w14:textId="77777777" w:rsidR="003B1B48" w:rsidRDefault="003B1B48"/>
    <w:p w14:paraId="30495728" w14:textId="77777777" w:rsidR="003B1B48" w:rsidRDefault="00000000">
      <w:pPr>
        <w:spacing w:line="360" w:lineRule="auto"/>
        <w:jc w:val="left"/>
        <w:rPr>
          <w:rFonts w:ascii="Times New Roman" w:eastAsia="宋体" w:hAnsi="Times New Roman" w:cs="Times New Roman"/>
          <w:b/>
          <w:szCs w:val="21"/>
        </w:rPr>
      </w:pPr>
      <w:r>
        <w:rPr>
          <w:rFonts w:ascii="Times New Roman" w:eastAsia="宋体" w:hAnsi="Times New Roman" w:cs="Times New Roman"/>
          <w:b/>
          <w:szCs w:val="21"/>
        </w:rPr>
        <w:t>一、单选题</w:t>
      </w:r>
    </w:p>
    <w:p w14:paraId="08A1612B"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．喷泉实验装置如图所示。应用下列各组气体</w:t>
      </w:r>
      <w:r>
        <w:rPr>
          <w:rFonts w:ascii="Times New Roman" w:eastAsia="宋体" w:hAnsi="Times New Roman" w:cs="Times New Roman"/>
          <w:szCs w:val="21"/>
        </w:rPr>
        <w:t>-</w:t>
      </w:r>
      <w:r>
        <w:rPr>
          <w:rFonts w:ascii="Times New Roman" w:eastAsia="宋体" w:hAnsi="Times New Roman" w:cs="Times New Roman"/>
          <w:szCs w:val="21"/>
        </w:rPr>
        <w:t>溶液，能出现喷泉现象的是</w:t>
      </w:r>
      <w:r>
        <w:rPr>
          <w:rFonts w:cs="Times New Roman" w:hint="eastAsia"/>
          <w:szCs w:val="21"/>
        </w:rPr>
        <w:t>（</w:t>
      </w:r>
      <w:r>
        <w:rPr>
          <w:rFonts w:cs="Times New Roman" w:hint="eastAsia"/>
          <w:szCs w:val="21"/>
        </w:rPr>
        <w:t xml:space="preserve">     </w:t>
      </w:r>
      <w:r>
        <w:rPr>
          <w:rFonts w:cs="Times New Roman" w:hint="eastAsia"/>
          <w:szCs w:val="21"/>
        </w:rPr>
        <w:t>）</w:t>
      </w:r>
    </w:p>
    <w:p w14:paraId="3219549C"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4CDFD8D1" wp14:editId="428DAB8F">
            <wp:extent cx="1057275" cy="1362075"/>
            <wp:effectExtent l="0" t="0" r="9525"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87955" name="图片 100001"/>
                    <pic:cNvPicPr>
                      <a:picLocks noChangeAspect="1"/>
                    </pic:cNvPicPr>
                  </pic:nvPicPr>
                  <pic:blipFill>
                    <a:blip r:embed="rId108"/>
                    <a:stretch>
                      <a:fillRect/>
                    </a:stretch>
                  </pic:blipFill>
                  <pic:spPr>
                    <a:xfrm>
                      <a:off x="0" y="0"/>
                      <a:ext cx="1057275" cy="1362075"/>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92"/>
        <w:gridCol w:w="663"/>
        <w:gridCol w:w="1908"/>
      </w:tblGrid>
      <w:tr w:rsidR="003B1B48" w14:paraId="3C0E05B0"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CFC209" w14:textId="77777777" w:rsidR="003B1B48" w:rsidRDefault="003B1B48">
            <w:pPr>
              <w:spacing w:line="360" w:lineRule="auto"/>
              <w:jc w:val="left"/>
              <w:rPr>
                <w:rFonts w:ascii="Times New Roman" w:eastAsia="宋体" w:hAnsi="Times New Roman" w:cs="Times New Roman"/>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D539330"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气体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424997"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溶液</w:t>
            </w:r>
          </w:p>
        </w:tc>
      </w:tr>
      <w:tr w:rsidR="003B1B48" w14:paraId="5B26060A"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FD16FE"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67D0E3"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C55A4D"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稀盐酸</w:t>
            </w:r>
          </w:p>
        </w:tc>
      </w:tr>
      <w:tr w:rsidR="003B1B48" w14:paraId="54CE8164"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C28975"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202B2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HCl</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24C60C"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稀氨水</w:t>
            </w:r>
          </w:p>
        </w:tc>
      </w:tr>
      <w:tr w:rsidR="003B1B48" w14:paraId="62C8A7B7"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46BAA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73BD5C"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NO</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3455B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水</w:t>
            </w:r>
          </w:p>
        </w:tc>
      </w:tr>
      <w:tr w:rsidR="003B1B48" w14:paraId="60A6B13E"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D702B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8F8A75"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object w:dxaOrig="422" w:dyaOrig="316" w14:anchorId="4FFB5A6D">
                <v:shape id="_x0000_i1088" type="#_x0000_t75" alt="eqIdb7e654446d9bc028539811519726cd0f" style="width:21.1pt;height:15.8pt" o:ole="">
                  <v:imagedata r:id="rId109" o:title="eqIdb7e654446d9bc028539811519726cd0f"/>
                </v:shape>
                <o:OLEObject Type="Embed" ProgID="Equation.DSMT4" ShapeID="_x0000_i1088" DrawAspect="Content" ObjectID="_1736877233" r:id="rId110"/>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BF86E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饱和</w:t>
            </w:r>
            <w:r>
              <w:rPr>
                <w:rFonts w:ascii="Times New Roman" w:eastAsia="宋体" w:hAnsi="Times New Roman" w:cs="Times New Roman"/>
                <w:szCs w:val="21"/>
              </w:rPr>
              <w:object w:dxaOrig="827" w:dyaOrig="315" w14:anchorId="78C8DA64">
                <v:shape id="_x0000_i1089" type="#_x0000_t75" alt="eqId41b8cd445437503f913517537527ea65" style="width:41.35pt;height:15.75pt" o:ole="">
                  <v:imagedata r:id="rId111" o:title="eqId41b8cd445437503f913517537527ea65"/>
                </v:shape>
                <o:OLEObject Type="Embed" ProgID="Equation.DSMT4" ShapeID="_x0000_i1089" DrawAspect="Content" ObjectID="_1736877234" r:id="rId112"/>
              </w:object>
            </w:r>
            <w:r>
              <w:rPr>
                <w:rFonts w:ascii="Times New Roman" w:eastAsia="宋体" w:hAnsi="Times New Roman" w:cs="Times New Roman"/>
                <w:szCs w:val="21"/>
              </w:rPr>
              <w:t>溶液</w:t>
            </w:r>
          </w:p>
        </w:tc>
      </w:tr>
    </w:tbl>
    <w:p w14:paraId="75EA7E3F" w14:textId="77777777" w:rsidR="003B1B48"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D</w:t>
      </w:r>
    </w:p>
    <w:p w14:paraId="3FFA3837"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7D4B5D3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不与稀盐酸反应，也不溶于盐酸，烧瓶内外不会产生压强差，不能出现喷泉现象，</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不符合题意；</w:t>
      </w:r>
    </w:p>
    <w:p w14:paraId="4F44BD08"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．氯化氢可以和稀氨水中的</w:t>
      </w:r>
      <w:proofErr w:type="gramStart"/>
      <w:r>
        <w:rPr>
          <w:rFonts w:ascii="Times New Roman" w:eastAsia="宋体" w:hAnsi="Times New Roman" w:cs="Times New Roman"/>
          <w:color w:val="FF0000"/>
          <w:szCs w:val="21"/>
        </w:rPr>
        <w:t>一</w:t>
      </w:r>
      <w:proofErr w:type="gramEnd"/>
      <w:r>
        <w:rPr>
          <w:rFonts w:ascii="Times New Roman" w:eastAsia="宋体" w:hAnsi="Times New Roman" w:cs="Times New Roman"/>
          <w:color w:val="FF0000"/>
          <w:szCs w:val="21"/>
        </w:rPr>
        <w:t>水合氨发生反应生成氯化铵，使烧瓶内外产生较大压强差，能够出现喷泉现象，</w:t>
      </w:r>
      <w:r>
        <w:rPr>
          <w:rFonts w:ascii="Times New Roman" w:eastAsia="宋体" w:hAnsi="Times New Roman" w:cs="Times New Roman"/>
          <w:color w:val="FF0000"/>
          <w:szCs w:val="21"/>
        </w:rPr>
        <w:t>B</w:t>
      </w:r>
      <w:r>
        <w:rPr>
          <w:rFonts w:ascii="Times New Roman" w:eastAsia="宋体" w:hAnsi="Times New Roman" w:cs="Times New Roman"/>
          <w:color w:val="FF0000"/>
          <w:szCs w:val="21"/>
        </w:rPr>
        <w:t>符合题意；</w:t>
      </w:r>
    </w:p>
    <w:p w14:paraId="1B14CE06"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．一氧化氮不溶于水，也不与水反应，烧瓶内外不会产生压强差，不能出现喷泉现象，</w:t>
      </w:r>
      <w:r>
        <w:rPr>
          <w:rFonts w:ascii="Times New Roman" w:eastAsia="宋体" w:hAnsi="Times New Roman" w:cs="Times New Roman"/>
          <w:color w:val="FF0000"/>
          <w:szCs w:val="21"/>
        </w:rPr>
        <w:t>C</w:t>
      </w:r>
      <w:r>
        <w:rPr>
          <w:rFonts w:ascii="Times New Roman" w:eastAsia="宋体" w:hAnsi="Times New Roman" w:cs="Times New Roman"/>
          <w:color w:val="FF0000"/>
          <w:szCs w:val="21"/>
        </w:rPr>
        <w:t>不符合题意；</w:t>
      </w:r>
    </w:p>
    <w:p w14:paraId="08308829"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．二氧化碳不溶于饱和碳酸氢钠溶液中，烧瓶内外不会产生压强差，不能出现喷泉现象，</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不符合题意；</w:t>
      </w:r>
    </w:p>
    <w:p w14:paraId="48E4476A"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78948206" w14:textId="77777777" w:rsidR="003B1B48" w:rsidRDefault="00000000">
      <w:pPr>
        <w:spacing w:line="360" w:lineRule="auto"/>
        <w:jc w:val="left"/>
        <w:rPr>
          <w:rFonts w:ascii="Times New Roman" w:eastAsia="宋体" w:hAnsi="Times New Roman" w:cs="Times New Roman"/>
          <w:szCs w:val="21"/>
        </w:rPr>
      </w:pPr>
      <w:r>
        <w:rPr>
          <w:rFonts w:cs="Times New Roman" w:hint="eastAsia"/>
          <w:szCs w:val="21"/>
        </w:rPr>
        <w:t>2</w:t>
      </w:r>
      <w:r>
        <w:rPr>
          <w:rFonts w:ascii="Times New Roman" w:eastAsia="宋体" w:hAnsi="Times New Roman" w:cs="Times New Roman"/>
          <w:szCs w:val="21"/>
        </w:rPr>
        <w:t>．部分含氮物质的分类与相应氮元素的化合价关系如图所示。下列说法错误的是</w:t>
      </w:r>
      <w:r>
        <w:rPr>
          <w:rFonts w:cs="Times New Roman" w:hint="eastAsia"/>
          <w:szCs w:val="21"/>
        </w:rPr>
        <w:t>（</w:t>
      </w:r>
      <w:r>
        <w:rPr>
          <w:rFonts w:cs="Times New Roman" w:hint="eastAsia"/>
          <w:szCs w:val="21"/>
        </w:rPr>
        <w:t xml:space="preserve">     </w:t>
      </w:r>
      <w:r>
        <w:rPr>
          <w:rFonts w:cs="Times New Roman" w:hint="eastAsia"/>
          <w:szCs w:val="21"/>
        </w:rPr>
        <w:t>）</w:t>
      </w:r>
    </w:p>
    <w:p w14:paraId="744D1C2F"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4C6F2384" wp14:editId="5EB25C16">
            <wp:extent cx="2152650" cy="177165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47665" name="图片 100002"/>
                    <pic:cNvPicPr>
                      <a:picLocks noChangeAspect="1"/>
                    </pic:cNvPicPr>
                  </pic:nvPicPr>
                  <pic:blipFill>
                    <a:blip r:embed="rId113"/>
                    <a:stretch>
                      <a:fillRect/>
                    </a:stretch>
                  </pic:blipFill>
                  <pic:spPr>
                    <a:xfrm>
                      <a:off x="0" y="0"/>
                      <a:ext cx="2152650" cy="1771650"/>
                    </a:xfrm>
                    <a:prstGeom prst="rect">
                      <a:avLst/>
                    </a:prstGeom>
                  </pic:spPr>
                </pic:pic>
              </a:graphicData>
            </a:graphic>
          </wp:inline>
        </w:drawing>
      </w:r>
    </w:p>
    <w:p w14:paraId="4D3F2897"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可经催化氧化生成</w:t>
      </w:r>
      <w:r>
        <w:rPr>
          <w:rFonts w:ascii="Times New Roman" w:eastAsia="宋体" w:hAnsi="Times New Roman" w:cs="Times New Roman"/>
          <w:szCs w:val="21"/>
        </w:rPr>
        <w:t>b</w:t>
      </w:r>
    </w:p>
    <w:p w14:paraId="0B0509E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为红棕色，可转化为</w:t>
      </w:r>
      <w:r>
        <w:rPr>
          <w:rFonts w:ascii="Times New Roman" w:eastAsia="宋体" w:hAnsi="Times New Roman" w:cs="Times New Roman"/>
          <w:szCs w:val="21"/>
        </w:rPr>
        <w:t>c</w:t>
      </w:r>
    </w:p>
    <w:p w14:paraId="5B592BEB"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d</w:t>
      </w:r>
      <w:r>
        <w:rPr>
          <w:rFonts w:ascii="Times New Roman" w:eastAsia="宋体" w:hAnsi="Times New Roman" w:cs="Times New Roman"/>
          <w:szCs w:val="21"/>
        </w:rPr>
        <w:t>的溶液与</w:t>
      </w:r>
      <w:r>
        <w:rPr>
          <w:rFonts w:ascii="Times New Roman" w:eastAsia="宋体" w:hAnsi="Times New Roman" w:cs="Times New Roman"/>
          <w:szCs w:val="21"/>
        </w:rPr>
        <w:t>Cu</w:t>
      </w:r>
      <w:r>
        <w:rPr>
          <w:rFonts w:ascii="Times New Roman" w:eastAsia="宋体" w:hAnsi="Times New Roman" w:cs="Times New Roman"/>
          <w:szCs w:val="21"/>
        </w:rPr>
        <w:t>反应可生成</w:t>
      </w:r>
      <w:r>
        <w:rPr>
          <w:rFonts w:ascii="Times New Roman" w:eastAsia="宋体" w:hAnsi="Times New Roman" w:cs="Times New Roman"/>
          <w:szCs w:val="21"/>
        </w:rPr>
        <w:t>b</w:t>
      </w:r>
      <w:r>
        <w:rPr>
          <w:rFonts w:ascii="Times New Roman" w:eastAsia="宋体" w:hAnsi="Times New Roman" w:cs="Times New Roman"/>
          <w:szCs w:val="21"/>
        </w:rPr>
        <w:t>或</w:t>
      </w:r>
      <w:r>
        <w:rPr>
          <w:rFonts w:ascii="Times New Roman" w:eastAsia="宋体" w:hAnsi="Times New Roman" w:cs="Times New Roman"/>
          <w:szCs w:val="21"/>
        </w:rPr>
        <w:t>c</w:t>
      </w:r>
    </w:p>
    <w:p w14:paraId="06F6CA2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．大自然通过闪电释放的能量可将氮气转化为</w:t>
      </w:r>
      <w:r>
        <w:rPr>
          <w:rFonts w:ascii="Times New Roman" w:eastAsia="宋体" w:hAnsi="Times New Roman" w:cs="Times New Roman"/>
          <w:szCs w:val="21"/>
        </w:rPr>
        <w:t>b</w:t>
      </w:r>
      <w:r>
        <w:rPr>
          <w:rFonts w:ascii="Times New Roman" w:eastAsia="宋体" w:hAnsi="Times New Roman" w:cs="Times New Roman"/>
          <w:szCs w:val="21"/>
        </w:rPr>
        <w:t>，实现自然固氮</w:t>
      </w:r>
    </w:p>
    <w:p w14:paraId="44B56C8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7F11E370"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．氨气在催化剂、加热条件下被氧气氧化成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，即反应方程式为</w:t>
      </w:r>
      <w:r>
        <w:rPr>
          <w:rFonts w:ascii="Times New Roman" w:eastAsia="宋体" w:hAnsi="Times New Roman" w:cs="Times New Roman"/>
          <w:color w:val="FF0000"/>
          <w:szCs w:val="21"/>
        </w:rPr>
        <w:t>4NH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+5O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object w:dxaOrig="686" w:dyaOrig="668" w14:anchorId="7B83AFB9">
          <v:shape id="_x0000_i1090" type="#_x0000_t75" alt="eqIde8661dc58f440d4a6aa1a62003a06a96" style="width:34.3pt;height:33.4pt" o:ole="">
            <v:imagedata r:id="rId114" o:title="eqIde8661dc58f440d4a6aa1a62003a06a96"/>
          </v:shape>
          <o:OLEObject Type="Embed" ProgID="Equation.DSMT4" ShapeID="_x0000_i1090" DrawAspect="Content" ObjectID="_1736877235" r:id="rId115"/>
        </w:object>
      </w:r>
      <w:r>
        <w:rPr>
          <w:rFonts w:ascii="Times New Roman" w:eastAsia="宋体" w:hAnsi="Times New Roman" w:cs="Times New Roman"/>
          <w:color w:val="FF0000"/>
          <w:szCs w:val="21"/>
        </w:rPr>
        <w:t>4NO+6H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说法正确；</w:t>
      </w:r>
    </w:p>
    <w:p w14:paraId="6C4F42CF"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为</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为无色有刺激性气味的气体，故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说法错误；</w:t>
      </w:r>
    </w:p>
    <w:p w14:paraId="37C2FA9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．利用硝酸的强氧化性，</w:t>
      </w:r>
      <w:r>
        <w:rPr>
          <w:rFonts w:ascii="Times New Roman" w:eastAsia="宋体" w:hAnsi="Times New Roman" w:cs="Times New Roman"/>
          <w:color w:val="FF0000"/>
          <w:szCs w:val="21"/>
        </w:rPr>
        <w:t>Cu</w:t>
      </w:r>
      <w:r>
        <w:rPr>
          <w:rFonts w:ascii="Times New Roman" w:eastAsia="宋体" w:hAnsi="Times New Roman" w:cs="Times New Roman"/>
          <w:color w:val="FF0000"/>
          <w:szCs w:val="21"/>
        </w:rPr>
        <w:t>与浓硝酸反应生成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Cu</w:t>
      </w:r>
      <w:r>
        <w:rPr>
          <w:rFonts w:ascii="Times New Roman" w:eastAsia="宋体" w:hAnsi="Times New Roman" w:cs="Times New Roman"/>
          <w:color w:val="FF0000"/>
          <w:szCs w:val="21"/>
        </w:rPr>
        <w:t>与稀硝酸反应生成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说法正确；</w:t>
      </w:r>
    </w:p>
    <w:p w14:paraId="4E14EC71"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．氮气与氧气反应生成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，即</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object w:dxaOrig="510" w:dyaOrig="669" w14:anchorId="05F95674">
          <v:shape id="_x0000_i1091" type="#_x0000_t75" alt="eqId463b2a6d0fdd2e72ecc202fc4cf7c117" style="width:25.5pt;height:33.45pt" o:ole="">
            <v:imagedata r:id="rId116" o:title="eqId463b2a6d0fdd2e72ecc202fc4cf7c117"/>
          </v:shape>
          <o:OLEObject Type="Embed" ProgID="Equation.DSMT4" ShapeID="_x0000_i1091" DrawAspect="Content" ObjectID="_1736877236" r:id="rId117"/>
        </w:object>
      </w:r>
      <w:r>
        <w:rPr>
          <w:rFonts w:ascii="Times New Roman" w:eastAsia="宋体" w:hAnsi="Times New Roman" w:cs="Times New Roman"/>
          <w:color w:val="FF0000"/>
          <w:szCs w:val="21"/>
        </w:rPr>
        <w:t>2NO</w:t>
      </w:r>
      <w:r>
        <w:rPr>
          <w:rFonts w:ascii="Times New Roman" w:eastAsia="宋体" w:hAnsi="Times New Roman" w:cs="Times New Roman"/>
          <w:color w:val="FF0000"/>
          <w:szCs w:val="21"/>
        </w:rPr>
        <w:t>，固氮是将游离态的氮转化成化合态的氮，该反应为固氮，故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说法正确；</w:t>
      </w:r>
    </w:p>
    <w:p w14:paraId="13BF869E"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答案为</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359C0D87" w14:textId="77777777" w:rsidR="003B1B48" w:rsidRDefault="00000000">
      <w:pPr>
        <w:spacing w:line="360" w:lineRule="auto"/>
        <w:jc w:val="left"/>
        <w:rPr>
          <w:rFonts w:ascii="Times New Roman" w:eastAsia="宋体" w:hAnsi="Times New Roman" w:cs="Times New Roman"/>
          <w:szCs w:val="21"/>
        </w:rPr>
      </w:pPr>
      <w:r>
        <w:rPr>
          <w:rFonts w:cs="Times New Roman" w:hint="eastAsia"/>
          <w:szCs w:val="21"/>
        </w:rPr>
        <w:t>3</w:t>
      </w:r>
      <w:r>
        <w:rPr>
          <w:rFonts w:ascii="Times New Roman" w:eastAsia="宋体" w:hAnsi="Times New Roman" w:cs="Times New Roman"/>
          <w:szCs w:val="21"/>
        </w:rPr>
        <w:t>．除去相关物质中的杂质，所选试剂正确的是</w:t>
      </w:r>
      <w:r>
        <w:rPr>
          <w:rFonts w:cs="Times New Roman" w:hint="eastAsia"/>
          <w:szCs w:val="21"/>
        </w:rPr>
        <w:t>（</w:t>
      </w:r>
      <w:r>
        <w:rPr>
          <w:rFonts w:cs="Times New Roman" w:hint="eastAsia"/>
          <w:szCs w:val="21"/>
        </w:rPr>
        <w:t xml:space="preserve">     </w:t>
      </w:r>
      <w:r>
        <w:rPr>
          <w:rFonts w:cs="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1290"/>
        <w:gridCol w:w="892"/>
        <w:gridCol w:w="1080"/>
      </w:tblGrid>
      <w:tr w:rsidR="003B1B48" w14:paraId="7ED1860F"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BFBB60"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lastRenderedPageBreak/>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8428B7"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待提纯物质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1AE253"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杂质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696EEF"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除杂试剂</w:t>
            </w:r>
          </w:p>
        </w:tc>
      </w:tr>
      <w:tr w:rsidR="003B1B48" w14:paraId="3279D28C"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10F957"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3A5D3D"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object w:dxaOrig="493" w:dyaOrig="266" w14:anchorId="49765890">
                <v:shape id="_x0000_i1092" type="#_x0000_t75" alt="eqIdbd64433131ff93fd151abc85cfe05dba" style="width:24.65pt;height:13.3pt" o:ole="">
                  <v:imagedata r:id="rId118" o:title="eqIdbd64433131ff93fd151abc85cfe05dba"/>
                </v:shape>
                <o:OLEObject Type="Embed" ProgID="Equation.DSMT4" ShapeID="_x0000_i1092" DrawAspect="Content" ObjectID="_1736877237" r:id="rId119"/>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17D6CF"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object w:dxaOrig="563" w:dyaOrig="314" w14:anchorId="5C305D89">
                <v:shape id="_x0000_i1093" type="#_x0000_t75" alt="eqId17d51df16c763a44588b9cab73f9ff98" style="width:28.15pt;height:15.7pt" o:ole="">
                  <v:imagedata r:id="rId120" o:title="eqId17d51df16c763a44588b9cab73f9ff98"/>
                </v:shape>
                <o:OLEObject Type="Embed" ProgID="Equation.DSMT4" ShapeID="_x0000_i1093" DrawAspect="Content" ObjectID="_1736877238" r:id="rId121"/>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98A189"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盐酸</w:t>
            </w:r>
          </w:p>
        </w:tc>
      </w:tr>
      <w:tr w:rsidR="003B1B48" w14:paraId="7961877D"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8F0D2B"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F8E8F6"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object w:dxaOrig="545" w:dyaOrig="316" w14:anchorId="468126B6">
                <v:shape id="_x0000_i1094" type="#_x0000_t75" alt="eqIdd6fe8d0a2bc7ed7baca6f9bc826d2db8" style="width:27.25pt;height:15.8pt" o:ole="">
                  <v:imagedata r:id="rId122" o:title="eqIdd6fe8d0a2bc7ed7baca6f9bc826d2db8"/>
                </v:shape>
                <o:OLEObject Type="Embed" ProgID="Equation.DSMT4" ShapeID="_x0000_i1094" DrawAspect="Content" ObjectID="_1736877239" r:id="rId123"/>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0E0400"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object w:dxaOrig="545" w:dyaOrig="319" w14:anchorId="63B6FB11">
                <v:shape id="_x0000_i1095" type="#_x0000_t75" alt="eqIdbba8c268b645f045374466cb02f50759" style="width:27.25pt;height:15.95pt" o:ole="">
                  <v:imagedata r:id="rId124" o:title="eqIdbba8c268b645f045374466cb02f50759"/>
                </v:shape>
                <o:OLEObject Type="Embed" ProgID="Equation.DSMT4" ShapeID="_x0000_i1095" DrawAspect="Content" ObjectID="_1736877240" r:id="rId125"/>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BC5DA5"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object w:dxaOrig="334" w:dyaOrig="321" w14:anchorId="7DCAAB0A">
                <v:shape id="_x0000_i1096" type="#_x0000_t75" alt="eqId5d69d7191f7166d1c82e92bd9c6ef391" style="width:16.7pt;height:16.05pt" o:ole="">
                  <v:imagedata r:id="rId126" o:title="eqId5d69d7191f7166d1c82e92bd9c6ef391"/>
                </v:shape>
                <o:OLEObject Type="Embed" ProgID="Equation.DSMT4" ShapeID="_x0000_i1096" DrawAspect="Content" ObjectID="_1736877241" r:id="rId127"/>
              </w:object>
            </w:r>
          </w:p>
        </w:tc>
      </w:tr>
      <w:tr w:rsidR="003B1B48" w14:paraId="522FDA67"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97ACB0"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C8B388"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object w:dxaOrig="457" w:dyaOrig="313" w14:anchorId="6310A61A">
                <v:shape id="_x0000_i1097" type="#_x0000_t75" alt="eqId2d6149377ee90af173136c0119993ccb" style="width:22.85pt;height:15.65pt" o:ole="">
                  <v:imagedata r:id="rId17" o:title="eqId2d6149377ee90af173136c0119993ccb"/>
                </v:shape>
                <o:OLEObject Type="Embed" ProgID="Equation.DSMT4" ShapeID="_x0000_i1097" DrawAspect="Content" ObjectID="_1736877242" r:id="rId128"/>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9C28D8"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NO</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D7C866"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object w:dxaOrig="281" w:dyaOrig="321" w14:anchorId="10C11CDF">
                <v:shape id="_x0000_i1098" type="#_x0000_t75" alt="eqId1e762a80c1216318892c2155bef79681" style="width:14.05pt;height:16.05pt" o:ole="">
                  <v:imagedata r:id="rId129" o:title="eqId1e762a80c1216318892c2155bef79681"/>
                </v:shape>
                <o:OLEObject Type="Embed" ProgID="Equation.DSMT4" ShapeID="_x0000_i1098" DrawAspect="Content" ObjectID="_1736877243" r:id="rId130"/>
              </w:object>
            </w:r>
          </w:p>
        </w:tc>
      </w:tr>
      <w:tr w:rsidR="003B1B48" w14:paraId="23F110A5"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DA8A19"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F08B0B"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object w:dxaOrig="615" w:dyaOrig="320" w14:anchorId="5B7D604A">
                <v:shape id="_x0000_i1099" type="#_x0000_t75" alt="eqIde2c48a105c996631cd51e98f66dda6b0" style="width:30.75pt;height:16pt" o:ole="">
                  <v:imagedata r:id="rId131" o:title="eqIde2c48a105c996631cd51e98f66dda6b0"/>
                </v:shape>
                <o:OLEObject Type="Embed" ProgID="Equation.DSMT4" ShapeID="_x0000_i1099" DrawAspect="Content" ObjectID="_1736877244" r:id="rId132"/>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12F40B"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object w:dxaOrig="651" w:dyaOrig="325" w14:anchorId="73E3E972">
                <v:shape id="_x0000_i1100" type="#_x0000_t75" alt="eqIdbdcd76b0611c58a8a25dd1fc40454e9a" style="width:32.55pt;height:16.25pt" o:ole="">
                  <v:imagedata r:id="rId133" o:title="eqIdbdcd76b0611c58a8a25dd1fc40454e9a"/>
                </v:shape>
                <o:OLEObject Type="Embed" ProgID="Equation.DSMT4" ShapeID="_x0000_i1100" DrawAspect="Content" ObjectID="_1736877245" r:id="rId134"/>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293C0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铁粉</w:t>
            </w:r>
          </w:p>
        </w:tc>
      </w:tr>
    </w:tbl>
    <w:p w14:paraId="72184894" w14:textId="77777777" w:rsidR="003B1B48" w:rsidRDefault="00000000">
      <w:pPr>
        <w:tabs>
          <w:tab w:val="left" w:pos="2078"/>
          <w:tab w:val="left" w:pos="4156"/>
          <w:tab w:val="left" w:pos="6234"/>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A</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t>B</w: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t>D</w:t>
      </w:r>
    </w:p>
    <w:p w14:paraId="28A55046"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690566A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．氧化铝和氧化铁都会溶解在盐酸中，应该用氢氧化钠溶液，</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错误；</w:t>
      </w:r>
    </w:p>
    <w:p w14:paraId="0F4094C7"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．氯气能把氯化亚铁氧化为氯化铁，应该用铁粉除去氯化亚铁中的氯化铁，</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3B9843ED"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．氧气能把</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氧化为</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，但是会引入杂质氧气，</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5B72A653"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．铁和硫酸铜溶液反应生成铜和硫酸亚铁，可以用铁粉除去硫酸亚铁中的硫酸铜，</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w:t>
      </w:r>
    </w:p>
    <w:p w14:paraId="5863A614"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01E724A3" w14:textId="77777777" w:rsidR="003B1B48" w:rsidRDefault="00000000">
      <w:pPr>
        <w:spacing w:line="360" w:lineRule="auto"/>
        <w:jc w:val="left"/>
        <w:rPr>
          <w:rFonts w:ascii="Times New Roman" w:eastAsia="宋体" w:hAnsi="Times New Roman" w:cs="Times New Roman"/>
          <w:szCs w:val="21"/>
        </w:rPr>
      </w:pPr>
      <w:r>
        <w:rPr>
          <w:rFonts w:cs="Times New Roman" w:hint="eastAsia"/>
          <w:szCs w:val="21"/>
        </w:rPr>
        <w:t>4</w:t>
      </w:r>
      <w:r>
        <w:rPr>
          <w:rFonts w:ascii="Times New Roman" w:eastAsia="宋体" w:hAnsi="Times New Roman" w:cs="Times New Roman"/>
          <w:szCs w:val="21"/>
        </w:rPr>
        <w:t>．最近，曼彻斯特大学的学者们研发出了一种金属</w:t>
      </w:r>
      <w:r>
        <w:rPr>
          <w:rFonts w:ascii="Times New Roman" w:eastAsia="宋体" w:hAnsi="Times New Roman" w:cs="Times New Roman"/>
          <w:szCs w:val="21"/>
        </w:rPr>
        <w:t>——</w:t>
      </w:r>
      <w:r>
        <w:rPr>
          <w:rFonts w:ascii="Times New Roman" w:eastAsia="宋体" w:hAnsi="Times New Roman" w:cs="Times New Roman"/>
          <w:szCs w:val="21"/>
        </w:rPr>
        <w:t>有机骨架材料</w:t>
      </w:r>
      <w:r>
        <w:rPr>
          <w:rFonts w:ascii="Times New Roman" w:eastAsia="宋体" w:hAnsi="Times New Roman" w:cs="Times New Roman"/>
          <w:szCs w:val="21"/>
        </w:rPr>
        <w:t>(MOF)</w:t>
      </w:r>
      <w:r>
        <w:rPr>
          <w:rFonts w:ascii="Times New Roman" w:eastAsia="宋体" w:hAnsi="Times New Roman" w:cs="Times New Roman"/>
          <w:szCs w:val="21"/>
        </w:rPr>
        <w:t>，该材料能在大气环境条件下选择性地去除</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。下列有关</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的说法错误的是</w:t>
      </w:r>
      <w:r>
        <w:rPr>
          <w:rFonts w:cs="Times New Roman" w:hint="eastAsia"/>
          <w:szCs w:val="21"/>
        </w:rPr>
        <w:t>（</w:t>
      </w:r>
      <w:r>
        <w:rPr>
          <w:rFonts w:cs="Times New Roman" w:hint="eastAsia"/>
          <w:szCs w:val="21"/>
        </w:rPr>
        <w:t xml:space="preserve">     </w:t>
      </w:r>
      <w:r>
        <w:rPr>
          <w:rFonts w:cs="Times New Roman" w:hint="eastAsia"/>
          <w:szCs w:val="21"/>
        </w:rPr>
        <w:t>）</w:t>
      </w:r>
    </w:p>
    <w:p w14:paraId="1B752CC0" w14:textId="77777777" w:rsidR="003B1B48"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．是红棕色气体</w:t>
      </w:r>
      <w:r>
        <w:rPr>
          <w:rFonts w:ascii="Times New Roman" w:eastAsia="宋体" w:hAnsi="Times New Roman" w:cs="Times New Roman"/>
          <w:szCs w:val="21"/>
        </w:rPr>
        <w:tab/>
        <w:t>B</w:t>
      </w:r>
      <w:r>
        <w:rPr>
          <w:rFonts w:ascii="Times New Roman" w:eastAsia="宋体" w:hAnsi="Times New Roman" w:cs="Times New Roman"/>
          <w:szCs w:val="21"/>
        </w:rPr>
        <w:t>．密度比空气大</w:t>
      </w:r>
    </w:p>
    <w:p w14:paraId="794289AE" w14:textId="77777777" w:rsidR="003B1B48"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．能形成光化学烟雾</w:t>
      </w:r>
      <w:r>
        <w:rPr>
          <w:rFonts w:ascii="Times New Roman" w:eastAsia="宋体" w:hAnsi="Times New Roman" w:cs="Times New Roman"/>
          <w:szCs w:val="21"/>
        </w:rPr>
        <w:tab/>
        <w:t>D</w:t>
      </w:r>
      <w:r>
        <w:rPr>
          <w:rFonts w:ascii="Times New Roman" w:eastAsia="宋体" w:hAnsi="Times New Roman" w:cs="Times New Roman"/>
          <w:szCs w:val="21"/>
        </w:rPr>
        <w:t>．不能使湿润的淀粉－</w:t>
      </w:r>
      <w:r>
        <w:rPr>
          <w:rFonts w:ascii="Times New Roman" w:eastAsia="宋体" w:hAnsi="Times New Roman" w:cs="Times New Roman"/>
          <w:szCs w:val="21"/>
        </w:rPr>
        <w:t>KI</w:t>
      </w:r>
      <w:r>
        <w:rPr>
          <w:rFonts w:ascii="Times New Roman" w:eastAsia="宋体" w:hAnsi="Times New Roman" w:cs="Times New Roman"/>
          <w:szCs w:val="21"/>
        </w:rPr>
        <w:t>试纸变蓝</w:t>
      </w:r>
    </w:p>
    <w:p w14:paraId="08A8D771"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505DCE03"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是红棕色气体，</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r>
        <w:rPr>
          <w:rFonts w:ascii="Times New Roman" w:eastAsia="宋体" w:hAnsi="Times New Roman" w:cs="Times New Roman"/>
          <w:color w:val="FF0000"/>
          <w:kern w:val="0"/>
          <w:szCs w:val="21"/>
        </w:rPr>
        <w:t>    </w:t>
      </w:r>
    </w:p>
    <w:p w14:paraId="39B51944"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相对分子质量为</w:t>
      </w:r>
      <w:r>
        <w:rPr>
          <w:rFonts w:ascii="Times New Roman" w:eastAsia="宋体" w:hAnsi="Times New Roman" w:cs="Times New Roman"/>
          <w:color w:val="FF0000"/>
          <w:szCs w:val="21"/>
        </w:rPr>
        <w:t>46</w:t>
      </w:r>
      <w:r>
        <w:rPr>
          <w:rFonts w:ascii="Times New Roman" w:eastAsia="宋体" w:hAnsi="Times New Roman" w:cs="Times New Roman"/>
          <w:color w:val="FF0000"/>
          <w:szCs w:val="21"/>
        </w:rPr>
        <w:t>、空气平均相对分子质量约为</w:t>
      </w:r>
      <w:r>
        <w:rPr>
          <w:rFonts w:ascii="Times New Roman" w:eastAsia="宋体" w:hAnsi="Times New Roman" w:cs="Times New Roman"/>
          <w:color w:val="FF0000"/>
          <w:szCs w:val="21"/>
        </w:rPr>
        <w:t>29</w:t>
      </w:r>
      <w:r>
        <w:rPr>
          <w:rFonts w:ascii="Times New Roman" w:eastAsia="宋体" w:hAnsi="Times New Roman" w:cs="Times New Roman"/>
          <w:color w:val="FF0000"/>
          <w:szCs w:val="21"/>
        </w:rPr>
        <w:t>，相同条件下</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对空气的相对密度＞</w:t>
      </w:r>
      <w:r>
        <w:rPr>
          <w:rFonts w:ascii="Times New Roman" w:eastAsia="宋体" w:hAnsi="Times New Roman" w:cs="Times New Roman"/>
          <w:color w:val="FF0000"/>
          <w:szCs w:val="21"/>
        </w:rPr>
        <w:t>1</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密度比空气大，</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739706D0"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．光化学烟雾是由排放到大气中的氮的氧化物和碳氢化合物等在阳光的照射下、发生光化学反应而形成的污染物，</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能形成光化学烟雾，</w:t>
      </w:r>
      <w:r>
        <w:rPr>
          <w:rFonts w:ascii="Times New Roman" w:eastAsia="宋体" w:hAnsi="Times New Roman" w:cs="Times New Roman"/>
          <w:color w:val="FF0000"/>
          <w:szCs w:val="21"/>
        </w:rPr>
        <w:t>C</w:t>
      </w:r>
      <w:r>
        <w:rPr>
          <w:rFonts w:ascii="Times New Roman" w:eastAsia="宋体" w:hAnsi="Times New Roman" w:cs="Times New Roman"/>
          <w:color w:val="FF0000"/>
          <w:szCs w:val="21"/>
        </w:rPr>
        <w:t>正确；</w:t>
      </w:r>
      <w:r>
        <w:rPr>
          <w:rFonts w:ascii="Times New Roman" w:eastAsia="宋体" w:hAnsi="Times New Roman" w:cs="Times New Roman"/>
          <w:color w:val="FF0000"/>
          <w:kern w:val="0"/>
          <w:szCs w:val="21"/>
        </w:rPr>
        <w:t>    </w:t>
      </w:r>
    </w:p>
    <w:p w14:paraId="03ED53D9"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．二氧化氮</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具有强氧化性、能将碘离子氧化为碘单质，故能使湿润的淀粉－</w:t>
      </w:r>
      <w:r>
        <w:rPr>
          <w:rFonts w:ascii="Times New Roman" w:eastAsia="宋体" w:hAnsi="Times New Roman" w:cs="Times New Roman"/>
          <w:color w:val="FF0000"/>
          <w:szCs w:val="21"/>
        </w:rPr>
        <w:t>KI</w:t>
      </w:r>
      <w:r>
        <w:rPr>
          <w:rFonts w:ascii="Times New Roman" w:eastAsia="宋体" w:hAnsi="Times New Roman" w:cs="Times New Roman"/>
          <w:color w:val="FF0000"/>
          <w:szCs w:val="21"/>
        </w:rPr>
        <w:t>试纸变蓝，</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不正确；</w:t>
      </w:r>
    </w:p>
    <w:p w14:paraId="42B67018"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答案选</w:t>
      </w: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p>
    <w:p w14:paraId="6BF70E66"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097FB034">
          <v:shape id="_x0000_i1101" type="#_x0000_t75" alt="eqId2d6149377ee90af173136c0119993ccb" style="width:22.85pt;height:15.65pt" o:ole="">
            <v:imagedata r:id="rId17" o:title="eqId2d6149377ee90af173136c0119993ccb"/>
          </v:shape>
          <o:OLEObject Type="Embed" ProgID="Equation.DSMT4" ShapeID="_x0000_i1101" DrawAspect="Content" ObjectID="_1736877246" r:id="rId135"/>
        </w:object>
      </w:r>
      <w:r>
        <w:rPr>
          <w:rFonts w:ascii="Times New Roman" w:eastAsia="宋体" w:hAnsi="Times New Roman" w:cs="Times New Roman"/>
          <w:szCs w:val="21"/>
        </w:rPr>
        <w:t>在火箭燃料中作氧化剂，下列有关二氧化氮的说法正确的是</w:t>
      </w:r>
      <w:r>
        <w:rPr>
          <w:rFonts w:cs="Times New Roman" w:hint="eastAsia"/>
          <w:szCs w:val="21"/>
        </w:rPr>
        <w:t>（</w:t>
      </w:r>
      <w:r>
        <w:rPr>
          <w:rFonts w:cs="Times New Roman" w:hint="eastAsia"/>
          <w:szCs w:val="21"/>
        </w:rPr>
        <w:t xml:space="preserve">     </w:t>
      </w:r>
      <w:r>
        <w:rPr>
          <w:rFonts w:cs="Times New Roman" w:hint="eastAsia"/>
          <w:szCs w:val="21"/>
        </w:rPr>
        <w:t>）</w:t>
      </w:r>
    </w:p>
    <w:p w14:paraId="7FF05C68" w14:textId="77777777" w:rsidR="003B1B48" w:rsidRDefault="00000000">
      <w:pPr>
        <w:tabs>
          <w:tab w:val="left" w:pos="4156"/>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0297830D">
          <v:shape id="_x0000_i1102" type="#_x0000_t75" alt="eqId2d6149377ee90af173136c0119993ccb" style="width:22.85pt;height:15.65pt" o:ole="">
            <v:imagedata r:id="rId17" o:title="eqId2d6149377ee90af173136c0119993ccb"/>
          </v:shape>
          <o:OLEObject Type="Embed" ProgID="Equation.DSMT4" ShapeID="_x0000_i1102" DrawAspect="Content" ObjectID="_1736877247" r:id="rId136"/>
        </w:object>
      </w:r>
      <w:r>
        <w:rPr>
          <w:rFonts w:ascii="Times New Roman" w:eastAsia="宋体" w:hAnsi="Times New Roman" w:cs="Times New Roman"/>
          <w:szCs w:val="21"/>
        </w:rPr>
        <w:t>为红棕色且有刺激性气味的气体</w: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098B3A21">
          <v:shape id="_x0000_i1103" type="#_x0000_t75" alt="eqId2d6149377ee90af173136c0119993ccb" style="width:22.85pt;height:15.65pt" o:ole="">
            <v:imagedata r:id="rId17" o:title="eqId2d6149377ee90af173136c0119993ccb"/>
          </v:shape>
          <o:OLEObject Type="Embed" ProgID="Equation.DSMT4" ShapeID="_x0000_i1103" DrawAspect="Content" ObjectID="_1736877248" r:id="rId137"/>
        </w:object>
      </w:r>
      <w:r>
        <w:rPr>
          <w:rFonts w:ascii="Times New Roman" w:eastAsia="宋体" w:hAnsi="Times New Roman" w:cs="Times New Roman"/>
          <w:szCs w:val="21"/>
        </w:rPr>
        <w:t>属于酸性氧化物</w:t>
      </w:r>
    </w:p>
    <w:p w14:paraId="4315FDA3" w14:textId="77777777" w:rsidR="003B1B48" w:rsidRDefault="00000000">
      <w:pPr>
        <w:tabs>
          <w:tab w:val="left" w:pos="4156"/>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lastRenderedPageBreak/>
        <w:t>C</w: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3D41C481">
          <v:shape id="_x0000_i1104" type="#_x0000_t75" alt="eqId2d6149377ee90af173136c0119993ccb" style="width:22.85pt;height:15.65pt" o:ole="">
            <v:imagedata r:id="rId17" o:title="eqId2d6149377ee90af173136c0119993ccb"/>
          </v:shape>
          <o:OLEObject Type="Embed" ProgID="Equation.DSMT4" ShapeID="_x0000_i1104" DrawAspect="Content" ObjectID="_1736877249" r:id="rId138"/>
        </w:object>
      </w:r>
      <w:r>
        <w:rPr>
          <w:rFonts w:ascii="Times New Roman" w:eastAsia="宋体" w:hAnsi="Times New Roman" w:cs="Times New Roman"/>
          <w:szCs w:val="21"/>
        </w:rPr>
        <w:t>经转化被植物吸收，属于氮的</w:t>
      </w:r>
      <w:proofErr w:type="gramStart"/>
      <w:r>
        <w:rPr>
          <w:rFonts w:ascii="Times New Roman" w:eastAsia="宋体" w:hAnsi="Times New Roman" w:cs="Times New Roman"/>
          <w:szCs w:val="21"/>
        </w:rPr>
        <w:t>固定</w:t>
      </w:r>
      <w:r>
        <w:rPr>
          <w:rFonts w:ascii="Times New Roman" w:eastAsia="宋体" w:hAnsi="Times New Roman" w:cs="Times New Roman"/>
          <w:szCs w:val="21"/>
        </w:rPr>
        <w:tab/>
      </w:r>
      <w:proofErr w:type="gramEnd"/>
      <w:r>
        <w:rPr>
          <w:rFonts w:ascii="Times New Roman" w:eastAsia="宋体" w:hAnsi="Times New Roman" w:cs="Times New Roman"/>
          <w:szCs w:val="21"/>
        </w:rPr>
        <w:t>D</w:t>
      </w:r>
      <w:r>
        <w:rPr>
          <w:rFonts w:ascii="Times New Roman" w:eastAsia="宋体" w:hAnsi="Times New Roman" w:cs="Times New Roman"/>
          <w:szCs w:val="21"/>
        </w:rPr>
        <w:t>．常温下空气中</w:t>
      </w:r>
      <w:r>
        <w:rPr>
          <w:rFonts w:ascii="Times New Roman" w:eastAsia="宋体" w:hAnsi="Times New Roman" w:cs="Times New Roman"/>
          <w:szCs w:val="21"/>
        </w:rPr>
        <w:object w:dxaOrig="299" w:dyaOrig="322" w14:anchorId="1F1C6265">
          <v:shape id="_x0000_i1105" type="#_x0000_t75" alt="eqIdf5547e0098754a8e3f31bae5d5bcb4dd" style="width:14.95pt;height:16.1pt" o:ole="">
            <v:imagedata r:id="rId21" o:title="eqIdf5547e0098754a8e3f31bae5d5bcb4dd"/>
          </v:shape>
          <o:OLEObject Type="Embed" ProgID="Equation.DSMT4" ShapeID="_x0000_i1105" DrawAspect="Content" ObjectID="_1736877250" r:id="rId139"/>
        </w:object>
      </w:r>
      <w:r>
        <w:rPr>
          <w:rFonts w:ascii="Times New Roman" w:eastAsia="宋体" w:hAnsi="Times New Roman" w:cs="Times New Roman"/>
          <w:szCs w:val="21"/>
        </w:rPr>
        <w:t>与</w:t>
      </w:r>
      <w:r>
        <w:rPr>
          <w:rFonts w:ascii="Times New Roman" w:eastAsia="宋体" w:hAnsi="Times New Roman" w:cs="Times New Roman"/>
          <w:szCs w:val="21"/>
        </w:rPr>
        <w:object w:dxaOrig="281" w:dyaOrig="321" w14:anchorId="1EF78992">
          <v:shape id="_x0000_i1106" type="#_x0000_t75" alt="eqId1e762a80c1216318892c2155bef79681" style="width:14.05pt;height:16.05pt" o:ole="">
            <v:imagedata r:id="rId129" o:title="eqId1e762a80c1216318892c2155bef79681"/>
          </v:shape>
          <o:OLEObject Type="Embed" ProgID="Equation.DSMT4" ShapeID="_x0000_i1106" DrawAspect="Content" ObjectID="_1736877251" r:id="rId140"/>
        </w:object>
      </w:r>
      <w:r>
        <w:rPr>
          <w:rFonts w:ascii="Times New Roman" w:eastAsia="宋体" w:hAnsi="Times New Roman" w:cs="Times New Roman"/>
          <w:szCs w:val="21"/>
        </w:rPr>
        <w:t>可以化合成</w:t>
      </w:r>
      <w:r>
        <w:rPr>
          <w:rFonts w:ascii="Times New Roman" w:eastAsia="宋体" w:hAnsi="Times New Roman" w:cs="Times New Roman"/>
          <w:szCs w:val="21"/>
        </w:rPr>
        <w:object w:dxaOrig="457" w:dyaOrig="313" w14:anchorId="19656774">
          <v:shape id="_x0000_i1107" type="#_x0000_t75" alt="eqId2d6149377ee90af173136c0119993ccb" style="width:22.85pt;height:15.65pt" o:ole="">
            <v:imagedata r:id="rId17" o:title="eqId2d6149377ee90af173136c0119993ccb"/>
          </v:shape>
          <o:OLEObject Type="Embed" ProgID="Equation.DSMT4" ShapeID="_x0000_i1107" DrawAspect="Content" ObjectID="_1736877252" r:id="rId141"/>
        </w:object>
      </w:r>
    </w:p>
    <w:p w14:paraId="3DB039C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A</w:t>
      </w:r>
    </w:p>
    <w:p w14:paraId="2CA609F2"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 xml:space="preserve">2 </w:t>
      </w:r>
      <w:r>
        <w:rPr>
          <w:rFonts w:ascii="Times New Roman" w:eastAsia="宋体" w:hAnsi="Times New Roman" w:cs="Times New Roman"/>
          <w:color w:val="FF0000"/>
          <w:szCs w:val="21"/>
        </w:rPr>
        <w:t>为红棕色且有刺激性气味的气体，</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p>
    <w:p w14:paraId="78D863A6"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与氢氧化钠溶液反应生成硝酸钠、亚硝酸钠和水，故不属于酸性氧化物，</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2073D63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．氮的固定是指</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转化为化合物，</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16EE8A40"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．常温下空气中</w:t>
      </w:r>
      <w:r>
        <w:rPr>
          <w:rFonts w:ascii="Times New Roman" w:eastAsia="宋体" w:hAnsi="Times New Roman" w:cs="Times New Roman"/>
          <w:color w:val="FF0000"/>
          <w:szCs w:val="21"/>
        </w:rPr>
        <w:t xml:space="preserve"> 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与</w:t>
      </w:r>
      <w:r>
        <w:rPr>
          <w:rFonts w:ascii="Times New Roman" w:eastAsia="宋体" w:hAnsi="Times New Roman" w:cs="Times New Roman"/>
          <w:color w:val="FF0000"/>
          <w:szCs w:val="21"/>
        </w:rPr>
        <w:t xml:space="preserve"> O</w:t>
      </w:r>
      <w:r>
        <w:rPr>
          <w:rFonts w:ascii="Times New Roman" w:eastAsia="宋体" w:hAnsi="Times New Roman" w:cs="Times New Roman"/>
          <w:color w:val="FF0000"/>
          <w:szCs w:val="21"/>
          <w:vertAlign w:val="subscript"/>
        </w:rPr>
        <w:t xml:space="preserve">2 </w:t>
      </w:r>
      <w:r>
        <w:rPr>
          <w:rFonts w:ascii="Times New Roman" w:eastAsia="宋体" w:hAnsi="Times New Roman" w:cs="Times New Roman"/>
          <w:color w:val="FF0000"/>
          <w:szCs w:val="21"/>
        </w:rPr>
        <w:t>可以化合成</w:t>
      </w:r>
      <w:r>
        <w:rPr>
          <w:rFonts w:ascii="Times New Roman" w:eastAsia="宋体" w:hAnsi="Times New Roman" w:cs="Times New Roman"/>
          <w:color w:val="FF0000"/>
          <w:szCs w:val="21"/>
        </w:rPr>
        <w:t xml:space="preserve"> NO</w:t>
      </w:r>
      <w:r>
        <w:rPr>
          <w:rFonts w:ascii="Times New Roman" w:eastAsia="宋体" w:hAnsi="Times New Roman" w:cs="Times New Roman"/>
          <w:color w:val="FF0000"/>
          <w:szCs w:val="21"/>
        </w:rPr>
        <w:t>，</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p>
    <w:p w14:paraId="583A738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故答案选</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p>
    <w:p w14:paraId="556F8179"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7</w:t>
      </w:r>
      <w:r>
        <w:rPr>
          <w:rFonts w:ascii="Times New Roman" w:eastAsia="宋体" w:hAnsi="Times New Roman" w:cs="Times New Roman"/>
          <w:szCs w:val="21"/>
        </w:rPr>
        <w:t>．下列关于自然界中氮循环</w:t>
      </w:r>
      <w:r>
        <w:rPr>
          <w:rFonts w:ascii="Times New Roman" w:eastAsia="宋体" w:hAnsi="Times New Roman" w:cs="Times New Roman"/>
          <w:szCs w:val="21"/>
        </w:rPr>
        <w:t>(</w:t>
      </w:r>
      <w:r>
        <w:rPr>
          <w:rFonts w:ascii="Times New Roman" w:eastAsia="宋体" w:hAnsi="Times New Roman" w:cs="Times New Roman"/>
          <w:szCs w:val="21"/>
        </w:rPr>
        <w:t>如图</w:t>
      </w:r>
      <w:r>
        <w:rPr>
          <w:rFonts w:ascii="Times New Roman" w:eastAsia="宋体" w:hAnsi="Times New Roman" w:cs="Times New Roman"/>
          <w:szCs w:val="21"/>
        </w:rPr>
        <w:t>)</w:t>
      </w:r>
      <w:r>
        <w:rPr>
          <w:rFonts w:ascii="Times New Roman" w:eastAsia="宋体" w:hAnsi="Times New Roman" w:cs="Times New Roman"/>
          <w:szCs w:val="21"/>
        </w:rPr>
        <w:t>的说法，不正确的是</w:t>
      </w:r>
      <w:r>
        <w:rPr>
          <w:rFonts w:cs="Times New Roman" w:hint="eastAsia"/>
          <w:szCs w:val="21"/>
        </w:rPr>
        <w:t>（</w:t>
      </w:r>
      <w:r>
        <w:rPr>
          <w:rFonts w:cs="Times New Roman" w:hint="eastAsia"/>
          <w:szCs w:val="21"/>
        </w:rPr>
        <w:t xml:space="preserve">     </w:t>
      </w:r>
      <w:r>
        <w:rPr>
          <w:rFonts w:cs="Times New Roman" w:hint="eastAsia"/>
          <w:szCs w:val="21"/>
        </w:rPr>
        <w:t>）</w:t>
      </w:r>
    </w:p>
    <w:p w14:paraId="31C6E0F7"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623E9692" wp14:editId="1623392E">
            <wp:extent cx="4800600" cy="2676525"/>
            <wp:effectExtent l="0" t="0" r="0"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30945" name="图片 100003"/>
                    <pic:cNvPicPr>
                      <a:picLocks noChangeAspect="1"/>
                    </pic:cNvPicPr>
                  </pic:nvPicPr>
                  <pic:blipFill>
                    <a:blip r:embed="rId142"/>
                    <a:stretch>
                      <a:fillRect/>
                    </a:stretch>
                  </pic:blipFill>
                  <pic:spPr>
                    <a:xfrm>
                      <a:off x="0" y="0"/>
                      <a:ext cx="4800600" cy="2676525"/>
                    </a:xfrm>
                    <a:prstGeom prst="rect">
                      <a:avLst/>
                    </a:prstGeom>
                  </pic:spPr>
                </pic:pic>
              </a:graphicData>
            </a:graphic>
          </wp:inline>
        </w:drawing>
      </w:r>
    </w:p>
    <w:p w14:paraId="35B12DB0" w14:textId="77777777" w:rsidR="003B1B48"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．雷电作用下发生了固氮反应</w:t>
      </w:r>
      <w:r>
        <w:rPr>
          <w:rFonts w:ascii="Times New Roman" w:eastAsia="宋体" w:hAnsi="Times New Roman" w:cs="Times New Roman"/>
          <w:szCs w:val="21"/>
        </w:rPr>
        <w:tab/>
        <w:t>B</w:t>
      </w:r>
      <w:r>
        <w:rPr>
          <w:rFonts w:ascii="Times New Roman" w:eastAsia="宋体" w:hAnsi="Times New Roman" w:cs="Times New Roman"/>
          <w:szCs w:val="21"/>
        </w:rPr>
        <w:t>．工业合成氨属于固氮的方式之一</w:t>
      </w:r>
    </w:p>
    <w:p w14:paraId="69327720" w14:textId="77777777" w:rsidR="003B1B48" w:rsidRDefault="00000000">
      <w:pPr>
        <w:tabs>
          <w:tab w:val="left" w:pos="4156"/>
        </w:tabs>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．整个循环没有发生氧化还原反应</w:t>
      </w:r>
      <w:r>
        <w:rPr>
          <w:rFonts w:ascii="Times New Roman" w:eastAsia="宋体" w:hAnsi="Times New Roman" w:cs="Times New Roman"/>
          <w:szCs w:val="21"/>
        </w:rPr>
        <w:tab/>
        <w:t>D</w:t>
      </w:r>
      <w:r>
        <w:rPr>
          <w:rFonts w:ascii="Times New Roman" w:eastAsia="宋体" w:hAnsi="Times New Roman" w:cs="Times New Roman"/>
          <w:szCs w:val="21"/>
        </w:rPr>
        <w:t>．碳、氢、氧等其他元素也参与了氮循环</w:t>
      </w:r>
    </w:p>
    <w:p w14:paraId="5010FDAF"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C</w:t>
      </w:r>
    </w:p>
    <w:p w14:paraId="36E11477"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．雷电作用下，氮气与氧气发生反应：</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object w:dxaOrig="510" w:dyaOrig="669" w14:anchorId="605560E4">
          <v:shape id="_x0000_i1108" type="#_x0000_t75" alt="eqId463b2a6d0fdd2e72ecc202fc4cf7c117" style="width:25.5pt;height:33.45pt" o:ole="">
            <v:imagedata r:id="rId116" o:title="eqId463b2a6d0fdd2e72ecc202fc4cf7c117"/>
          </v:shape>
          <o:OLEObject Type="Embed" ProgID="Equation.DSMT4" ShapeID="_x0000_i1108" DrawAspect="Content" ObjectID="_1736877253" r:id="rId143"/>
        </w:object>
      </w:r>
      <w:r>
        <w:rPr>
          <w:rFonts w:ascii="Times New Roman" w:eastAsia="宋体" w:hAnsi="Times New Roman" w:cs="Times New Roman"/>
          <w:color w:val="FF0000"/>
          <w:szCs w:val="21"/>
        </w:rPr>
        <w:t>2NO</w:t>
      </w:r>
      <w:r>
        <w:rPr>
          <w:rFonts w:ascii="Times New Roman" w:eastAsia="宋体" w:hAnsi="Times New Roman" w:cs="Times New Roman"/>
          <w:color w:val="FF0000"/>
          <w:szCs w:val="21"/>
        </w:rPr>
        <w:t>，属于天然固氮，故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p>
    <w:p w14:paraId="73DAF6AA"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．工业合成氨是将</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与</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在一定条件下反应生成</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，属于人工固氮，故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3235C501"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．固氮反应中氮气转变为含氮化合物，元素化合价变化、发生氧化还原反应，故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53D38AE8"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．碳、氢、氧三种元素也参加了氮循环，如蛋白质的制造需要碳元素，又如</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在放电条件下与</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直接化合生成无色且不溶于水的一氧化氮气体，</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object w:dxaOrig="510" w:dyaOrig="669" w14:anchorId="4672FA19">
          <v:shape id="_x0000_i1109" type="#_x0000_t75" alt="eqId463b2a6d0fdd2e72ecc202fc4cf7c117" style="width:25.5pt;height:33.45pt" o:ole="">
            <v:imagedata r:id="rId116" o:title="eqId463b2a6d0fdd2e72ecc202fc4cf7c117"/>
          </v:shape>
          <o:OLEObject Type="Embed" ProgID="Equation.DSMT4" ShapeID="_x0000_i1109" DrawAspect="Content" ObjectID="_1736877254" r:id="rId144"/>
        </w:object>
      </w:r>
      <w:r>
        <w:rPr>
          <w:rFonts w:ascii="Times New Roman" w:eastAsia="宋体" w:hAnsi="Times New Roman" w:cs="Times New Roman"/>
          <w:color w:val="FF0000"/>
          <w:szCs w:val="21"/>
        </w:rPr>
        <w:t>2NO</w:t>
      </w:r>
      <w:r>
        <w:rPr>
          <w:rFonts w:ascii="Times New Roman" w:eastAsia="宋体" w:hAnsi="Times New Roman" w:cs="Times New Roman"/>
          <w:color w:val="FF0000"/>
          <w:szCs w:val="21"/>
        </w:rPr>
        <w:t>，氧元素参与，二氧化氮易与水反应生成硝酸和一氧化氮，</w:t>
      </w:r>
      <w:r>
        <w:rPr>
          <w:rFonts w:ascii="Times New Roman" w:eastAsia="宋体" w:hAnsi="Times New Roman" w:cs="Times New Roman"/>
          <w:color w:val="FF0000"/>
          <w:szCs w:val="21"/>
        </w:rPr>
        <w:t>3NO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O=2HNO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，氢元素参加，故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w:t>
      </w:r>
    </w:p>
    <w:p w14:paraId="7584D46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故选</w:t>
      </w: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p>
    <w:p w14:paraId="03D633E4"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8</w:t>
      </w:r>
      <w:r>
        <w:rPr>
          <w:rFonts w:ascii="Times New Roman" w:eastAsia="宋体" w:hAnsi="Times New Roman" w:cs="Times New Roman"/>
          <w:szCs w:val="21"/>
        </w:rPr>
        <w:t>．过多的</w:t>
      </w:r>
      <w:r>
        <w:rPr>
          <w:rFonts w:ascii="Times New Roman" w:eastAsia="宋体" w:hAnsi="Times New Roman" w:cs="Times New Roman"/>
          <w:szCs w:val="21"/>
        </w:rPr>
        <w:object w:dxaOrig="351" w:dyaOrig="312" w14:anchorId="43F160CE">
          <v:shape id="_x0000_i1110" type="#_x0000_t75" alt="eqIdfaea52196e0ea1a3b68faf1272304d04" style="width:17.55pt;height:15.6pt" o:ole="">
            <v:imagedata r:id="rId145" o:title="eqIdfaea52196e0ea1a3b68faf1272304d04"/>
          </v:shape>
          <o:OLEObject Type="Embed" ProgID="Equation.DSMT4" ShapeID="_x0000_i1110" DrawAspect="Content" ObjectID="_1736877255" r:id="rId146"/>
        </w:object>
      </w:r>
      <w:r>
        <w:rPr>
          <w:rFonts w:ascii="Times New Roman" w:eastAsia="宋体" w:hAnsi="Times New Roman" w:cs="Times New Roman"/>
          <w:szCs w:val="21"/>
        </w:rPr>
        <w:t>排放，往往会产生污染。某研究性小组探究</w:t>
      </w:r>
      <w:r>
        <w:rPr>
          <w:rFonts w:ascii="Times New Roman" w:eastAsia="宋体" w:hAnsi="Times New Roman" w:cs="Times New Roman"/>
          <w:szCs w:val="21"/>
        </w:rPr>
        <w:t>NO</w:t>
      </w:r>
      <w:r>
        <w:rPr>
          <w:rFonts w:ascii="Times New Roman" w:eastAsia="宋体" w:hAnsi="Times New Roman" w:cs="Times New Roman"/>
          <w:szCs w:val="21"/>
        </w:rPr>
        <w:t>与炽热的铜粉反应，设计如下实验</w:t>
      </w:r>
    </w:p>
    <w:p w14:paraId="4B9160A8"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1E1BA2DE" wp14:editId="2543E4EF">
            <wp:extent cx="5278120" cy="1689100"/>
            <wp:effectExtent l="0" t="0" r="17780" b="635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86170" name="图片 100004"/>
                    <pic:cNvPicPr>
                      <a:picLocks noChangeAspect="1"/>
                    </pic:cNvPicPr>
                  </pic:nvPicPr>
                  <pic:blipFill>
                    <a:blip r:embed="rId147"/>
                    <a:stretch>
                      <a:fillRect/>
                    </a:stretch>
                  </pic:blipFill>
                  <pic:spPr>
                    <a:xfrm>
                      <a:off x="0" y="0"/>
                      <a:ext cx="5278120" cy="1689632"/>
                    </a:xfrm>
                    <a:prstGeom prst="rect">
                      <a:avLst/>
                    </a:prstGeom>
                  </pic:spPr>
                </pic:pic>
              </a:graphicData>
            </a:graphic>
          </wp:inline>
        </w:drawing>
      </w:r>
    </w:p>
    <w:p w14:paraId="2335FB07"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已知：</w:t>
      </w:r>
      <w:r>
        <w:rPr>
          <w:rFonts w:ascii="Times New Roman" w:eastAsia="宋体" w:hAnsi="Times New Roman" w:cs="Times New Roman"/>
          <w:szCs w:val="21"/>
        </w:rPr>
        <w:t>NO</w:t>
      </w:r>
      <w:r>
        <w:rPr>
          <w:rFonts w:ascii="Times New Roman" w:eastAsia="宋体" w:hAnsi="Times New Roman" w:cs="Times New Roman"/>
          <w:szCs w:val="21"/>
        </w:rPr>
        <w:t>能被酸性高锰酸钾溶液氧化成</w:t>
      </w:r>
      <w:r>
        <w:rPr>
          <w:rFonts w:ascii="Times New Roman" w:eastAsia="宋体" w:hAnsi="Times New Roman" w:cs="Times New Roman"/>
          <w:szCs w:val="21"/>
        </w:rPr>
        <w:object w:dxaOrig="457" w:dyaOrig="334" w14:anchorId="38B266D6">
          <v:shape id="_x0000_i1111" type="#_x0000_t75" alt="eqId65c41754d5a6063c49f6ee429dc68065" style="width:22.85pt;height:16.7pt" o:ole="">
            <v:imagedata r:id="rId93" o:title="eqId65c41754d5a6063c49f6ee429dc68065"/>
          </v:shape>
          <o:OLEObject Type="Embed" ProgID="Equation.DSMT4" ShapeID="_x0000_i1111" DrawAspect="Content" ObjectID="_1736877256" r:id="rId148"/>
        </w:object>
      </w:r>
      <w:r>
        <w:rPr>
          <w:rFonts w:ascii="Times New Roman" w:eastAsia="宋体" w:hAnsi="Times New Roman" w:cs="Times New Roman"/>
          <w:szCs w:val="21"/>
        </w:rPr>
        <w:t>，</w:t>
      </w:r>
      <w:r>
        <w:rPr>
          <w:rFonts w:ascii="Times New Roman" w:eastAsia="宋体" w:hAnsi="Times New Roman" w:cs="Times New Roman"/>
          <w:szCs w:val="21"/>
        </w:rPr>
        <w:t>E</w:t>
      </w:r>
      <w:r>
        <w:rPr>
          <w:rFonts w:ascii="Times New Roman" w:eastAsia="宋体" w:hAnsi="Times New Roman" w:cs="Times New Roman"/>
          <w:szCs w:val="21"/>
        </w:rPr>
        <w:t>中产生的</w:t>
      </w:r>
      <w:r>
        <w:rPr>
          <w:rFonts w:ascii="Times New Roman" w:eastAsia="宋体" w:hAnsi="Times New Roman" w:cs="Times New Roman"/>
          <w:szCs w:val="21"/>
        </w:rPr>
        <w:object w:dxaOrig="457" w:dyaOrig="334" w14:anchorId="2F1FFA8E">
          <v:shape id="_x0000_i1112" type="#_x0000_t75" alt="eqId65c41754d5a6063c49f6ee429dc68065" style="width:22.85pt;height:16.7pt" o:ole="">
            <v:imagedata r:id="rId93" o:title="eqId65c41754d5a6063c49f6ee429dc68065"/>
          </v:shape>
          <o:OLEObject Type="Embed" ProgID="Equation.DSMT4" ShapeID="_x0000_i1112" DrawAspect="Content" ObjectID="_1736877257" r:id="rId149"/>
        </w:object>
      </w:r>
      <w:r>
        <w:rPr>
          <w:rFonts w:ascii="Times New Roman" w:eastAsia="宋体" w:hAnsi="Times New Roman" w:cs="Times New Roman"/>
          <w:szCs w:val="21"/>
        </w:rPr>
        <w:t>浓度较稀。</w:t>
      </w:r>
    </w:p>
    <w:p w14:paraId="68EC07E5"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下列说法错误的是</w:t>
      </w:r>
      <w:r>
        <w:rPr>
          <w:rFonts w:cs="Times New Roman" w:hint="eastAsia"/>
          <w:szCs w:val="21"/>
        </w:rPr>
        <w:t>（</w:t>
      </w:r>
      <w:r>
        <w:rPr>
          <w:rFonts w:cs="Times New Roman" w:hint="eastAsia"/>
          <w:szCs w:val="21"/>
        </w:rPr>
        <w:t xml:space="preserve">     </w:t>
      </w:r>
      <w:r>
        <w:rPr>
          <w:rFonts w:cs="Times New Roman" w:hint="eastAsia"/>
          <w:szCs w:val="21"/>
        </w:rPr>
        <w:t>）</w:t>
      </w:r>
    </w:p>
    <w:p w14:paraId="41F7B98D"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．实验前通</w:t>
      </w:r>
      <w:r>
        <w:rPr>
          <w:rFonts w:ascii="Times New Roman" w:eastAsia="宋体" w:hAnsi="Times New Roman" w:cs="Times New Roman"/>
          <w:szCs w:val="21"/>
        </w:rPr>
        <w:object w:dxaOrig="299" w:dyaOrig="322" w14:anchorId="78DBF91E">
          <v:shape id="_x0000_i1113" type="#_x0000_t75" alt="eqIdf5547e0098754a8e3f31bae5d5bcb4dd" style="width:14.95pt;height:16.1pt" o:ole="">
            <v:imagedata r:id="rId21" o:title="eqIdf5547e0098754a8e3f31bae5d5bcb4dd"/>
          </v:shape>
          <o:OLEObject Type="Embed" ProgID="Equation.DSMT4" ShapeID="_x0000_i1113" DrawAspect="Content" ObjectID="_1736877258" r:id="rId150"/>
        </w:object>
      </w:r>
      <w:r>
        <w:rPr>
          <w:rFonts w:ascii="Times New Roman" w:eastAsia="宋体" w:hAnsi="Times New Roman" w:cs="Times New Roman"/>
          <w:szCs w:val="21"/>
        </w:rPr>
        <w:t>，排尽空气，防止空气中氧气干扰实验，实验后通</w:t>
      </w:r>
      <w:r>
        <w:rPr>
          <w:rFonts w:ascii="Times New Roman" w:eastAsia="宋体" w:hAnsi="Times New Roman" w:cs="Times New Roman"/>
          <w:szCs w:val="21"/>
        </w:rPr>
        <w:object w:dxaOrig="299" w:dyaOrig="322" w14:anchorId="29F0E471">
          <v:shape id="_x0000_i1114" type="#_x0000_t75" alt="eqIdf5547e0098754a8e3f31bae5d5bcb4dd" style="width:14.95pt;height:16.1pt" o:ole="">
            <v:imagedata r:id="rId21" o:title="eqIdf5547e0098754a8e3f31bae5d5bcb4dd"/>
          </v:shape>
          <o:OLEObject Type="Embed" ProgID="Equation.DSMT4" ShapeID="_x0000_i1114" DrawAspect="Content" ObjectID="_1736877259" r:id="rId151"/>
        </w:object>
      </w:r>
      <w:r>
        <w:rPr>
          <w:rFonts w:ascii="Times New Roman" w:eastAsia="宋体" w:hAnsi="Times New Roman" w:cs="Times New Roman"/>
          <w:szCs w:val="21"/>
        </w:rPr>
        <w:t>，排尽装置内的</w:t>
      </w:r>
      <w:r>
        <w:rPr>
          <w:rFonts w:ascii="Times New Roman" w:eastAsia="宋体" w:hAnsi="Times New Roman" w:cs="Times New Roman"/>
          <w:szCs w:val="21"/>
        </w:rPr>
        <w:t>NO</w:t>
      </w:r>
      <w:r>
        <w:rPr>
          <w:rFonts w:ascii="Times New Roman" w:eastAsia="宋体" w:hAnsi="Times New Roman" w:cs="Times New Roman"/>
          <w:szCs w:val="21"/>
        </w:rPr>
        <w:t>，防止拆卸时产生污染性气体</w:t>
      </w:r>
    </w:p>
    <w:p w14:paraId="57963C80"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．装置</w:t>
      </w:r>
      <w:r>
        <w:rPr>
          <w:rFonts w:ascii="Times New Roman" w:eastAsia="宋体" w:hAnsi="Times New Roman" w:cs="Times New Roman"/>
          <w:szCs w:val="21"/>
        </w:rPr>
        <w:t>B</w:t>
      </w:r>
      <w:r>
        <w:rPr>
          <w:rFonts w:ascii="Times New Roman" w:eastAsia="宋体" w:hAnsi="Times New Roman" w:cs="Times New Roman"/>
          <w:szCs w:val="21"/>
        </w:rPr>
        <w:t>中的试剂为</w:t>
      </w:r>
      <w:r>
        <w:rPr>
          <w:rFonts w:ascii="Times New Roman" w:eastAsia="宋体" w:hAnsi="Times New Roman" w:cs="Times New Roman"/>
          <w:szCs w:val="21"/>
        </w:rPr>
        <w:object w:dxaOrig="457" w:dyaOrig="349" w14:anchorId="1978964C">
          <v:shape id="_x0000_i1115" type="#_x0000_t75" alt="eqId98183b7becdd0efb6fe8f57cdcbce983" style="width:22.85pt;height:17.45pt" o:ole="">
            <v:imagedata r:id="rId152" o:title="eqId98183b7becdd0efb6fe8f57cdcbce983"/>
          </v:shape>
          <o:OLEObject Type="Embed" ProgID="Equation.DSMT4" ShapeID="_x0000_i1115" DrawAspect="Content" ObjectID="_1736877260" r:id="rId153"/>
        </w:object>
      </w:r>
    </w:p>
    <w:p w14:paraId="399BD204"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．反应一段时间后，装置</w:t>
      </w:r>
      <w:r>
        <w:rPr>
          <w:rFonts w:ascii="Times New Roman" w:eastAsia="宋体" w:hAnsi="Times New Roman" w:cs="Times New Roman"/>
          <w:szCs w:val="21"/>
        </w:rPr>
        <w:t>D</w:t>
      </w:r>
      <w:r>
        <w:rPr>
          <w:rFonts w:ascii="Times New Roman" w:eastAsia="宋体" w:hAnsi="Times New Roman" w:cs="Times New Roman"/>
          <w:szCs w:val="21"/>
        </w:rPr>
        <w:t>中铜粉变黑，</w:t>
      </w:r>
      <w:r>
        <w:rPr>
          <w:rFonts w:ascii="Times New Roman" w:eastAsia="宋体" w:hAnsi="Times New Roman" w:cs="Times New Roman"/>
          <w:szCs w:val="21"/>
        </w:rPr>
        <w:t>D</w:t>
      </w:r>
      <w:r>
        <w:rPr>
          <w:rFonts w:ascii="Times New Roman" w:eastAsia="宋体" w:hAnsi="Times New Roman" w:cs="Times New Roman"/>
          <w:szCs w:val="21"/>
        </w:rPr>
        <w:t>中发生反应的化学方程式</w:t>
      </w:r>
      <w:r>
        <w:rPr>
          <w:rFonts w:ascii="Times New Roman" w:eastAsia="宋体" w:hAnsi="Times New Roman" w:cs="Times New Roman"/>
          <w:szCs w:val="21"/>
        </w:rPr>
        <w:object w:dxaOrig="1988" w:dyaOrig="603" w14:anchorId="422AB3E1">
          <v:shape id="_x0000_i1116" type="#_x0000_t75" alt="eqId136cfb3027a9079d055777dbdea16ed6" style="width:99.4pt;height:30.15pt" o:ole="">
            <v:imagedata r:id="rId154" o:title="eqId136cfb3027a9079d055777dbdea16ed6"/>
          </v:shape>
          <o:OLEObject Type="Embed" ProgID="Equation.DSMT4" ShapeID="_x0000_i1116" DrawAspect="Content" ObjectID="_1736877261" r:id="rId155"/>
        </w:object>
      </w:r>
    </w:p>
    <w:p w14:paraId="29D4C34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F</w:t>
      </w:r>
      <w:r>
        <w:rPr>
          <w:rFonts w:ascii="Times New Roman" w:eastAsia="宋体" w:hAnsi="Times New Roman" w:cs="Times New Roman"/>
          <w:szCs w:val="21"/>
        </w:rPr>
        <w:t>装置中的试剂是</w:t>
      </w:r>
      <w:r>
        <w:rPr>
          <w:rFonts w:ascii="Times New Roman" w:eastAsia="宋体" w:hAnsi="Times New Roman" w:cs="Times New Roman"/>
          <w:szCs w:val="21"/>
        </w:rPr>
        <w:t>NaOH</w:t>
      </w:r>
      <w:r>
        <w:rPr>
          <w:rFonts w:ascii="Times New Roman" w:eastAsia="宋体" w:hAnsi="Times New Roman" w:cs="Times New Roman"/>
          <w:szCs w:val="21"/>
        </w:rPr>
        <w:t>，吸收多余的</w:t>
      </w:r>
      <w:r>
        <w:rPr>
          <w:rFonts w:ascii="Times New Roman" w:eastAsia="宋体" w:hAnsi="Times New Roman" w:cs="Times New Roman"/>
          <w:szCs w:val="21"/>
        </w:rPr>
        <w:t>NO</w:t>
      </w:r>
      <w:r>
        <w:rPr>
          <w:rFonts w:ascii="Times New Roman" w:eastAsia="宋体" w:hAnsi="Times New Roman" w:cs="Times New Roman"/>
          <w:szCs w:val="21"/>
        </w:rPr>
        <w:t>，防止污染环境</w:t>
      </w:r>
    </w:p>
    <w:p w14:paraId="6254AD92"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D</w:t>
      </w:r>
    </w:p>
    <w:p w14:paraId="6593A303"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【详解】装置</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中铜和浓硝酸反应生成二氧化氮；装置</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中二氧化氮与水反应生成硝酸和一氧化氮，一氧化氮通过五氧化二磷进行干燥；在装置</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中一氧化氮与铜粉在加热条件下反应；装置</w:t>
      </w:r>
      <w:r>
        <w:rPr>
          <w:rFonts w:ascii="Times New Roman" w:eastAsia="宋体" w:hAnsi="Times New Roman" w:cs="Times New Roman"/>
          <w:color w:val="FF0000"/>
          <w:szCs w:val="21"/>
        </w:rPr>
        <w:t>E</w:t>
      </w:r>
      <w:r>
        <w:rPr>
          <w:rFonts w:ascii="Times New Roman" w:eastAsia="宋体" w:hAnsi="Times New Roman" w:cs="Times New Roman"/>
          <w:color w:val="FF0000"/>
          <w:szCs w:val="21"/>
        </w:rPr>
        <w:t>中酸性高锰酸钾溶液用于除去未反应的一氧化氮，装置</w:t>
      </w:r>
      <w:r>
        <w:rPr>
          <w:rFonts w:ascii="Times New Roman" w:eastAsia="宋体" w:hAnsi="Times New Roman" w:cs="Times New Roman"/>
          <w:color w:val="FF0000"/>
          <w:szCs w:val="21"/>
        </w:rPr>
        <w:t>F</w:t>
      </w:r>
      <w:r>
        <w:rPr>
          <w:rFonts w:ascii="Times New Roman" w:eastAsia="宋体" w:hAnsi="Times New Roman" w:cs="Times New Roman"/>
          <w:color w:val="FF0000"/>
          <w:szCs w:val="21"/>
        </w:rPr>
        <w:t>用于检查装置气密性，以此来解析；</w:t>
      </w:r>
    </w:p>
    <w:p w14:paraId="6BE19649"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A</w:t>
      </w:r>
      <w:r>
        <w:rPr>
          <w:rFonts w:ascii="Times New Roman" w:eastAsia="宋体" w:hAnsi="Times New Roman" w:cs="Times New Roman"/>
          <w:color w:val="FF0000"/>
          <w:szCs w:val="21"/>
        </w:rPr>
        <w:t>．实验前通</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，排尽空气，防止空气中氧气氧化</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干扰实验，实验后通</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，排尽装置内的</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，防止拆卸时产生污染性气体，</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不符合题意；</w:t>
      </w:r>
    </w:p>
    <w:p w14:paraId="484F5373"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．装置</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中的试剂为</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，吸收</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中混有的</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不符合题意；</w:t>
      </w:r>
    </w:p>
    <w:p w14:paraId="26413008"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．反应一段时间后，装置</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中铜粉变黑生成</w:t>
      </w:r>
      <w:proofErr w:type="spellStart"/>
      <w:r>
        <w:rPr>
          <w:rFonts w:ascii="Times New Roman" w:eastAsia="宋体" w:hAnsi="Times New Roman" w:cs="Times New Roman"/>
          <w:color w:val="FF0000"/>
          <w:szCs w:val="21"/>
        </w:rPr>
        <w:t>CuO</w:t>
      </w:r>
      <w:proofErr w:type="spellEnd"/>
      <w:r>
        <w:rPr>
          <w:rFonts w:ascii="Times New Roman" w:eastAsia="宋体" w:hAnsi="Times New Roman" w:cs="Times New Roman"/>
          <w:color w:val="FF0000"/>
          <w:szCs w:val="21"/>
        </w:rPr>
        <w:t>，且</w:t>
      </w:r>
      <w:r>
        <w:rPr>
          <w:rFonts w:ascii="Times New Roman" w:eastAsia="宋体" w:hAnsi="Times New Roman" w:cs="Times New Roman"/>
          <w:color w:val="FF0000"/>
          <w:szCs w:val="21"/>
        </w:rPr>
        <w:t>E</w:t>
      </w:r>
      <w:r>
        <w:rPr>
          <w:rFonts w:ascii="Times New Roman" w:eastAsia="宋体" w:hAnsi="Times New Roman" w:cs="Times New Roman"/>
          <w:color w:val="FF0000"/>
          <w:szCs w:val="21"/>
        </w:rPr>
        <w:t>中产生的</w:t>
      </w:r>
      <w:r>
        <w:rPr>
          <w:rFonts w:ascii="Times New Roman" w:eastAsia="宋体" w:hAnsi="Times New Roman" w:cs="Times New Roman"/>
          <w:color w:val="FF0000"/>
          <w:szCs w:val="21"/>
        </w:rPr>
        <w:t>NO</w:t>
      </w:r>
      <w:r>
        <w:rPr>
          <w:rFonts w:ascii="Times New Roman" w:eastAsia="宋体" w:hAnsi="Times New Roman" w:cs="Times New Roman"/>
          <w:color w:val="FF0000"/>
          <w:szCs w:val="21"/>
        </w:rPr>
        <w:object w:dxaOrig="140" w:dyaOrig="319" w14:anchorId="7B43A982">
          <v:shape id="_x0000_i1117" type="#_x0000_t75" alt="eqId5211f2c50a903b7c215bc644762fa5ec" style="width:7pt;height:15.95pt" o:ole="">
            <v:imagedata r:id="rId156" o:title="eqId5211f2c50a903b7c215bc644762fa5ec"/>
          </v:shape>
          <o:OLEObject Type="Embed" ProgID="Equation.DSMT4" ShapeID="_x0000_i1117" DrawAspect="Content" ObjectID="_1736877262" r:id="rId157"/>
        </w:object>
      </w:r>
      <w:r>
        <w:rPr>
          <w:rFonts w:ascii="Times New Roman" w:eastAsia="宋体" w:hAnsi="Times New Roman" w:cs="Times New Roman"/>
          <w:color w:val="FF0000"/>
          <w:szCs w:val="21"/>
        </w:rPr>
        <w:t>浓度较稀，则</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中</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被消耗，发生反应的化学方程式：</w:t>
      </w:r>
      <w:r>
        <w:rPr>
          <w:rFonts w:ascii="Times New Roman" w:eastAsia="宋体" w:hAnsi="Times New Roman" w:cs="Times New Roman"/>
          <w:color w:val="FF0000"/>
          <w:szCs w:val="21"/>
        </w:rPr>
        <w:t>2Cu+2NO</w:t>
      </w:r>
      <w:r>
        <w:rPr>
          <w:rFonts w:ascii="Times New Roman" w:eastAsia="宋体" w:hAnsi="Times New Roman" w:cs="Times New Roman"/>
          <w:color w:val="FF0000"/>
          <w:szCs w:val="21"/>
        </w:rPr>
        <w:object w:dxaOrig="193" w:dyaOrig="580" w14:anchorId="6DCADA35">
          <v:shape id="_x0000_i1118" type="#_x0000_t75" alt="eqId0097ba611f3eb7c257ede30fd2367a03" style="width:9.65pt;height:29pt" o:ole="">
            <v:imagedata r:id="rId158" o:title="eqId0097ba611f3eb7c257ede30fd2367a03"/>
          </v:shape>
          <o:OLEObject Type="Embed" ProgID="Equation.DSMT4" ShapeID="_x0000_i1118" DrawAspect="Content" ObjectID="_1736877263" r:id="rId159"/>
        </w:object>
      </w:r>
      <w:r>
        <w:rPr>
          <w:rFonts w:ascii="Times New Roman" w:eastAsia="宋体" w:hAnsi="Times New Roman" w:cs="Times New Roman"/>
          <w:color w:val="FF0000"/>
          <w:szCs w:val="21"/>
        </w:rPr>
        <w:t>2CuO+N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C</w:t>
      </w:r>
      <w:r>
        <w:rPr>
          <w:rFonts w:ascii="Times New Roman" w:eastAsia="宋体" w:hAnsi="Times New Roman" w:cs="Times New Roman"/>
          <w:color w:val="FF0000"/>
          <w:szCs w:val="21"/>
        </w:rPr>
        <w:t>不符合题意；</w:t>
      </w:r>
    </w:p>
    <w:p w14:paraId="2DDC60C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与</w:t>
      </w:r>
      <w:r>
        <w:rPr>
          <w:rFonts w:ascii="Times New Roman" w:eastAsia="宋体" w:hAnsi="Times New Roman" w:cs="Times New Roman"/>
          <w:color w:val="FF0000"/>
          <w:szCs w:val="21"/>
        </w:rPr>
        <w:t>NaOH</w:t>
      </w:r>
      <w:proofErr w:type="gramStart"/>
      <w:r>
        <w:rPr>
          <w:rFonts w:ascii="Times New Roman" w:eastAsia="宋体" w:hAnsi="Times New Roman" w:cs="Times New Roman"/>
          <w:color w:val="FF0000"/>
          <w:szCs w:val="21"/>
        </w:rPr>
        <w:t>不</w:t>
      </w:r>
      <w:proofErr w:type="gramEnd"/>
      <w:r>
        <w:rPr>
          <w:rFonts w:ascii="Times New Roman" w:eastAsia="宋体" w:hAnsi="Times New Roman" w:cs="Times New Roman"/>
          <w:color w:val="FF0000"/>
          <w:szCs w:val="21"/>
        </w:rPr>
        <w:t>反应，不能吸收多余的</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不能防止污染环境，</w:t>
      </w:r>
      <w:r>
        <w:rPr>
          <w:rFonts w:ascii="Times New Roman" w:eastAsia="宋体" w:hAnsi="Times New Roman" w:cs="Times New Roman"/>
          <w:color w:val="FF0000"/>
          <w:szCs w:val="21"/>
        </w:rPr>
        <w:t>D</w:t>
      </w:r>
      <w:r>
        <w:rPr>
          <w:rFonts w:ascii="Times New Roman" w:eastAsia="宋体" w:hAnsi="Times New Roman" w:cs="Times New Roman"/>
          <w:color w:val="FF0000"/>
          <w:szCs w:val="21"/>
        </w:rPr>
        <w:t>符合题意；</w:t>
      </w:r>
    </w:p>
    <w:p w14:paraId="7A7A4D4B"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9</w:t>
      </w:r>
      <w:r>
        <w:rPr>
          <w:rFonts w:ascii="Times New Roman" w:eastAsia="宋体" w:hAnsi="Times New Roman" w:cs="Times New Roman"/>
          <w:szCs w:val="21"/>
        </w:rPr>
        <w:t>．下列气体能用下图装置的收集的是</w:t>
      </w:r>
      <w:r>
        <w:rPr>
          <w:rFonts w:cs="Times New Roman" w:hint="eastAsia"/>
          <w:szCs w:val="21"/>
        </w:rPr>
        <w:t>（</w:t>
      </w:r>
      <w:r>
        <w:rPr>
          <w:rFonts w:cs="Times New Roman" w:hint="eastAsia"/>
          <w:szCs w:val="21"/>
        </w:rPr>
        <w:t xml:space="preserve">     </w:t>
      </w:r>
      <w:r>
        <w:rPr>
          <w:rFonts w:cs="Times New Roman" w:hint="eastAsia"/>
          <w:szCs w:val="21"/>
        </w:rPr>
        <w:t>）</w:t>
      </w:r>
    </w:p>
    <w:p w14:paraId="40F4389F"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114300" distR="114300" wp14:anchorId="1A22185F" wp14:editId="290DA465">
            <wp:extent cx="1581150" cy="137160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78810" name="图片 100005"/>
                    <pic:cNvPicPr>
                      <a:picLocks noChangeAspect="1"/>
                    </pic:cNvPicPr>
                  </pic:nvPicPr>
                  <pic:blipFill>
                    <a:blip r:embed="rId160"/>
                    <a:stretch>
                      <a:fillRect/>
                    </a:stretch>
                  </pic:blipFill>
                  <pic:spPr>
                    <a:xfrm>
                      <a:off x="0" y="0"/>
                      <a:ext cx="1581150" cy="1371600"/>
                    </a:xfrm>
                    <a:prstGeom prst="rect">
                      <a:avLst/>
                    </a:prstGeom>
                  </pic:spPr>
                </pic:pic>
              </a:graphicData>
            </a:graphic>
          </wp:inline>
        </w:drawing>
      </w:r>
    </w:p>
    <w:p w14:paraId="742D07B2" w14:textId="77777777" w:rsidR="003B1B48" w:rsidRDefault="00000000">
      <w:pPr>
        <w:tabs>
          <w:tab w:val="left" w:pos="2078"/>
          <w:tab w:val="left" w:pos="4156"/>
          <w:tab w:val="left" w:pos="6234"/>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object w:dxaOrig="369" w:dyaOrig="282" w14:anchorId="0B686CCB">
          <v:shape id="_x0000_i1119" type="#_x0000_t75" alt="eqId3cd6200aa9357b208a994c93c210ff60" style="width:18.45pt;height:14.1pt" o:ole="">
            <v:imagedata r:id="rId63" o:title="eqId3cd6200aa9357b208a994c93c210ff60"/>
          </v:shape>
          <o:OLEObject Type="Embed" ProgID="Equation.DSMT4" ShapeID="_x0000_i1119" DrawAspect="Content" ObjectID="_1736877264" r:id="rId161"/>
        </w:object>
      </w:r>
      <w:r>
        <w:rPr>
          <w:rFonts w:ascii="Times New Roman" w:eastAsia="宋体" w:hAnsi="Times New Roman" w:cs="Times New Roman"/>
          <w:szCs w:val="21"/>
        </w:rPr>
        <w:tab/>
        <w:t>B</w:t>
      </w:r>
      <w:r>
        <w:rPr>
          <w:rFonts w:ascii="Times New Roman" w:eastAsia="宋体" w:hAnsi="Times New Roman" w:cs="Times New Roman"/>
          <w:szCs w:val="21"/>
        </w:rPr>
        <w:t>．</w:t>
      </w:r>
      <w:r>
        <w:rPr>
          <w:rFonts w:ascii="Times New Roman" w:eastAsia="宋体" w:hAnsi="Times New Roman" w:cs="Times New Roman"/>
          <w:szCs w:val="21"/>
        </w:rPr>
        <w:object w:dxaOrig="439" w:dyaOrig="319" w14:anchorId="402260C4">
          <v:shape id="_x0000_i1120" type="#_x0000_t75" alt="eqIddbe2066525aa0616cf44d051d57bf713" style="width:21.95pt;height:15.95pt" o:ole="">
            <v:imagedata r:id="rId19" o:title="eqIddbe2066525aa0616cf44d051d57bf713"/>
          </v:shape>
          <o:OLEObject Type="Embed" ProgID="Equation.DSMT4" ShapeID="_x0000_i1120" DrawAspect="Content" ObjectID="_1736877265" r:id="rId162"/>
        </w:object>
      </w:r>
      <w:r>
        <w:rPr>
          <w:rFonts w:ascii="Times New Roman" w:eastAsia="宋体" w:hAnsi="Times New Roman" w:cs="Times New Roman"/>
          <w:szCs w:val="21"/>
        </w:rPr>
        <w:tab/>
        <w:t>C</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01E721D0">
          <v:shape id="_x0000_i1121" type="#_x0000_t75" alt="eqId2d6149377ee90af173136c0119993ccb" style="width:22.85pt;height:15.65pt" o:ole="">
            <v:imagedata r:id="rId17" o:title="eqId2d6149377ee90af173136c0119993ccb"/>
          </v:shape>
          <o:OLEObject Type="Embed" ProgID="Equation.DSMT4" ShapeID="_x0000_i1121" DrawAspect="Content" ObjectID="_1736877266" r:id="rId163"/>
        </w:object>
      </w:r>
    </w:p>
    <w:p w14:paraId="7E8D32FE"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C</w:t>
      </w:r>
    </w:p>
    <w:p w14:paraId="09EA39E1"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369" w:dyaOrig="282" w14:anchorId="1B08DD8A">
          <v:shape id="_x0000_i1122" type="#_x0000_t75" alt="eqId3cd6200aa9357b208a994c93c210ff60" style="width:18.45pt;height:14.1pt" o:ole="">
            <v:imagedata r:id="rId63" o:title="eqId3cd6200aa9357b208a994c93c210ff60"/>
          </v:shape>
          <o:OLEObject Type="Embed" ProgID="Equation.DSMT4" ShapeID="_x0000_i1122" DrawAspect="Content" ObjectID="_1736877267" r:id="rId164"/>
        </w:object>
      </w:r>
      <w:r>
        <w:rPr>
          <w:rFonts w:ascii="Times New Roman" w:eastAsia="宋体" w:hAnsi="Times New Roman" w:cs="Times New Roman"/>
          <w:color w:val="FF0000"/>
          <w:szCs w:val="21"/>
        </w:rPr>
        <w:t>易溶于水，不能用排水法收集，</w:t>
      </w:r>
      <w:r>
        <w:rPr>
          <w:rFonts w:ascii="Times New Roman" w:eastAsia="宋体" w:hAnsi="Times New Roman" w:cs="Times New Roman"/>
          <w:color w:val="FF0000"/>
          <w:szCs w:val="21"/>
        </w:rPr>
        <w:t>A</w:t>
      </w:r>
      <w:r>
        <w:rPr>
          <w:rFonts w:ascii="Times New Roman" w:eastAsia="宋体" w:hAnsi="Times New Roman" w:cs="Times New Roman"/>
          <w:color w:val="FF0000"/>
          <w:szCs w:val="21"/>
        </w:rPr>
        <w:t>不符合；</w:t>
      </w:r>
    </w:p>
    <w:p w14:paraId="79BB2D19"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39" w:dyaOrig="319" w14:anchorId="3E27BAB9">
          <v:shape id="_x0000_i1123" type="#_x0000_t75" alt="eqIddbe2066525aa0616cf44d051d57bf713" style="width:21.95pt;height:15.95pt" o:ole="">
            <v:imagedata r:id="rId19" o:title="eqIddbe2066525aa0616cf44d051d57bf713"/>
          </v:shape>
          <o:OLEObject Type="Embed" ProgID="Equation.DSMT4" ShapeID="_x0000_i1123" DrawAspect="Content" ObjectID="_1736877268" r:id="rId165"/>
        </w:object>
      </w:r>
      <w:r>
        <w:rPr>
          <w:rFonts w:ascii="Times New Roman" w:eastAsia="宋体" w:hAnsi="Times New Roman" w:cs="Times New Roman"/>
          <w:color w:val="FF0000"/>
          <w:szCs w:val="21"/>
        </w:rPr>
        <w:t>易溶于水，不能用排水法收集，</w:t>
      </w:r>
      <w:r>
        <w:rPr>
          <w:rFonts w:ascii="Times New Roman" w:eastAsia="宋体" w:hAnsi="Times New Roman" w:cs="Times New Roman"/>
          <w:color w:val="FF0000"/>
          <w:szCs w:val="21"/>
        </w:rPr>
        <w:t>B</w:t>
      </w:r>
      <w:r>
        <w:rPr>
          <w:rFonts w:ascii="Times New Roman" w:eastAsia="宋体" w:hAnsi="Times New Roman" w:cs="Times New Roman"/>
          <w:color w:val="FF0000"/>
          <w:szCs w:val="21"/>
        </w:rPr>
        <w:t>不符合；</w:t>
      </w:r>
    </w:p>
    <w:p w14:paraId="1CBE1969"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难溶于水，可用排水法收集，</w:t>
      </w:r>
      <w:r>
        <w:rPr>
          <w:rFonts w:ascii="Times New Roman" w:eastAsia="宋体" w:hAnsi="Times New Roman" w:cs="Times New Roman"/>
          <w:color w:val="FF0000"/>
          <w:szCs w:val="21"/>
        </w:rPr>
        <w:t>C</w:t>
      </w:r>
      <w:r>
        <w:rPr>
          <w:rFonts w:ascii="Times New Roman" w:eastAsia="宋体" w:hAnsi="Times New Roman" w:cs="Times New Roman"/>
          <w:color w:val="FF0000"/>
          <w:szCs w:val="21"/>
        </w:rPr>
        <w:t>符合；</w:t>
      </w:r>
    </w:p>
    <w:p w14:paraId="43E19867"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57" w:dyaOrig="313" w14:anchorId="15330F8B">
          <v:shape id="_x0000_i1124" type="#_x0000_t75" alt="eqId2d6149377ee90af173136c0119993ccb" style="width:22.85pt;height:15.65pt" o:ole="">
            <v:imagedata r:id="rId17" o:title="eqId2d6149377ee90af173136c0119993ccb"/>
          </v:shape>
          <o:OLEObject Type="Embed" ProgID="Equation.DSMT4" ShapeID="_x0000_i1124" DrawAspect="Content" ObjectID="_1736877269" r:id="rId166"/>
        </w:object>
      </w:r>
      <w:r>
        <w:rPr>
          <w:rFonts w:ascii="Times New Roman" w:eastAsia="宋体" w:hAnsi="Times New Roman" w:cs="Times New Roman"/>
          <w:color w:val="FF0000"/>
          <w:szCs w:val="21"/>
        </w:rPr>
        <w:t>易溶于水，不能用排水法收集，</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不符合；</w:t>
      </w:r>
    </w:p>
    <w:p w14:paraId="40A0774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答案选</w:t>
      </w: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p>
    <w:p w14:paraId="670D43D9"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10</w:t>
      </w:r>
      <w:r>
        <w:rPr>
          <w:rFonts w:ascii="Times New Roman" w:eastAsia="宋体" w:hAnsi="Times New Roman" w:cs="Times New Roman"/>
          <w:szCs w:val="21"/>
        </w:rPr>
        <w:t>．下列关于</w:t>
      </w:r>
      <w:proofErr w:type="gramStart"/>
      <w:r>
        <w:rPr>
          <w:rFonts w:ascii="Times New Roman" w:eastAsia="宋体" w:hAnsi="Times New Roman" w:cs="Times New Roman"/>
          <w:szCs w:val="21"/>
        </w:rPr>
        <w:t>氮及其</w:t>
      </w:r>
      <w:proofErr w:type="gramEnd"/>
      <w:r>
        <w:rPr>
          <w:rFonts w:ascii="Times New Roman" w:eastAsia="宋体" w:hAnsi="Times New Roman" w:cs="Times New Roman"/>
          <w:szCs w:val="21"/>
        </w:rPr>
        <w:t>化合物的说法正确的是</w:t>
      </w:r>
      <w:r>
        <w:rPr>
          <w:rFonts w:cs="Times New Roman" w:hint="eastAsia"/>
          <w:szCs w:val="21"/>
        </w:rPr>
        <w:t>（</w:t>
      </w:r>
      <w:r>
        <w:rPr>
          <w:rFonts w:cs="Times New Roman" w:hint="eastAsia"/>
          <w:szCs w:val="21"/>
        </w:rPr>
        <w:t xml:space="preserve">     </w:t>
      </w:r>
      <w:r>
        <w:rPr>
          <w:rFonts w:cs="Times New Roman" w:hint="eastAsia"/>
          <w:szCs w:val="21"/>
        </w:rPr>
        <w:t>）</w:t>
      </w:r>
    </w:p>
    <w:p w14:paraId="02F0C03D"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object w:dxaOrig="299" w:dyaOrig="322" w14:anchorId="62E81425">
          <v:shape id="_x0000_i1125" type="#_x0000_t75" alt="eqIdf5547e0098754a8e3f31bae5d5bcb4dd" style="width:14.95pt;height:16.1pt" o:ole="">
            <v:imagedata r:id="rId21" o:title="eqIdf5547e0098754a8e3f31bae5d5bcb4dd"/>
          </v:shape>
          <o:OLEObject Type="Embed" ProgID="Equation.DSMT4" ShapeID="_x0000_i1125" DrawAspect="Content" ObjectID="_1736877270" r:id="rId167"/>
        </w:object>
      </w:r>
      <w:r>
        <w:rPr>
          <w:rFonts w:ascii="Times New Roman" w:eastAsia="宋体" w:hAnsi="Times New Roman" w:cs="Times New Roman"/>
          <w:szCs w:val="21"/>
        </w:rPr>
        <w:t>的化学性质稳定，但在一定条件下，可与</w:t>
      </w:r>
      <w:r>
        <w:rPr>
          <w:rFonts w:ascii="Times New Roman" w:eastAsia="宋体" w:hAnsi="Times New Roman" w:cs="Times New Roman"/>
          <w:szCs w:val="21"/>
        </w:rPr>
        <w:object w:dxaOrig="281" w:dyaOrig="321" w14:anchorId="7C59C8AC">
          <v:shape id="_x0000_i1126" type="#_x0000_t75" alt="eqId1e762a80c1216318892c2155bef79681" style="width:14.05pt;height:16.05pt" o:ole="">
            <v:imagedata r:id="rId129" o:title="eqId1e762a80c1216318892c2155bef79681"/>
          </v:shape>
          <o:OLEObject Type="Embed" ProgID="Equation.DSMT4" ShapeID="_x0000_i1126" DrawAspect="Content" ObjectID="_1736877271" r:id="rId168"/>
        </w:object>
      </w:r>
      <w:r>
        <w:rPr>
          <w:rFonts w:ascii="Times New Roman" w:eastAsia="宋体" w:hAnsi="Times New Roman" w:cs="Times New Roman"/>
          <w:szCs w:val="21"/>
        </w:rPr>
        <w:t>、</w:t>
      </w:r>
      <w:r>
        <w:rPr>
          <w:rFonts w:ascii="Times New Roman" w:eastAsia="宋体" w:hAnsi="Times New Roman" w:cs="Times New Roman"/>
          <w:szCs w:val="21"/>
        </w:rPr>
        <w:object w:dxaOrig="299" w:dyaOrig="316" w14:anchorId="1B746AA5">
          <v:shape id="_x0000_i1127" type="#_x0000_t75" alt="eqId7644a7769a5fa1bdab46cc0b2dee2861" style="width:14.95pt;height:15.8pt" o:ole="">
            <v:imagedata r:id="rId169" o:title="eqId7644a7769a5fa1bdab46cc0b2dee2861"/>
          </v:shape>
          <o:OLEObject Type="Embed" ProgID="Equation.DSMT4" ShapeID="_x0000_i1127" DrawAspect="Content" ObjectID="_1736877272" r:id="rId170"/>
        </w:object>
      </w:r>
      <w:r>
        <w:rPr>
          <w:rFonts w:ascii="Times New Roman" w:eastAsia="宋体" w:hAnsi="Times New Roman" w:cs="Times New Roman"/>
          <w:szCs w:val="21"/>
        </w:rPr>
        <w:t>等发生反应</w:t>
      </w:r>
    </w:p>
    <w:p w14:paraId="690BA6EB"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object w:dxaOrig="387" w:dyaOrig="245" w14:anchorId="5C2BEEAB">
          <v:shape id="_x0000_i1128" type="#_x0000_t75" alt="eqId9110e80d125190c4b5bed606e1fc2220" style="width:19.35pt;height:12.25pt" o:ole="">
            <v:imagedata r:id="rId13" o:title="eqId9110e80d125190c4b5bed606e1fc2220"/>
          </v:shape>
          <o:OLEObject Type="Embed" ProgID="Equation.DSMT4" ShapeID="_x0000_i1128" DrawAspect="Content" ObjectID="_1736877273" r:id="rId171"/>
        </w:objec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1C6FEED7">
          <v:shape id="_x0000_i1129" type="#_x0000_t75" alt="eqId2d6149377ee90af173136c0119993ccb" style="width:22.85pt;height:15.65pt" o:ole="">
            <v:imagedata r:id="rId17" o:title="eqId2d6149377ee90af173136c0119993ccb"/>
          </v:shape>
          <o:OLEObject Type="Embed" ProgID="Equation.DSMT4" ShapeID="_x0000_i1129" DrawAspect="Content" ObjectID="_1736877274" r:id="rId172"/>
        </w:object>
      </w:r>
      <w:r>
        <w:rPr>
          <w:rFonts w:ascii="Times New Roman" w:eastAsia="宋体" w:hAnsi="Times New Roman" w:cs="Times New Roman"/>
          <w:szCs w:val="21"/>
        </w:rPr>
        <w:t>均为大气污染气体，在大气中可稳定存在</w:t>
      </w:r>
    </w:p>
    <w:p w14:paraId="7F0F7F81"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object w:dxaOrig="387" w:dyaOrig="245" w14:anchorId="0D2A63FB">
          <v:shape id="_x0000_i1130" type="#_x0000_t75" alt="eqId9110e80d125190c4b5bed606e1fc2220" style="width:19.35pt;height:12.25pt" o:ole="">
            <v:imagedata r:id="rId13" o:title="eqId9110e80d125190c4b5bed606e1fc2220"/>
          </v:shape>
          <o:OLEObject Type="Embed" ProgID="Equation.DSMT4" ShapeID="_x0000_i1130" DrawAspect="Content" ObjectID="_1736877275" r:id="rId173"/>
        </w:objec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2E4A5EAA">
          <v:shape id="_x0000_i1131" type="#_x0000_t75" alt="eqId2d6149377ee90af173136c0119993ccb" style="width:22.85pt;height:15.65pt" o:ole="">
            <v:imagedata r:id="rId17" o:title="eqId2d6149377ee90af173136c0119993ccb"/>
          </v:shape>
          <o:OLEObject Type="Embed" ProgID="Equation.DSMT4" ShapeID="_x0000_i1131" DrawAspect="Content" ObjectID="_1736877276" r:id="rId174"/>
        </w:object>
      </w:r>
      <w:r>
        <w:rPr>
          <w:rFonts w:ascii="Times New Roman" w:eastAsia="宋体" w:hAnsi="Times New Roman" w:cs="Times New Roman"/>
          <w:szCs w:val="21"/>
        </w:rPr>
        <w:t>均易溶于水</w:t>
      </w:r>
    </w:p>
    <w:p w14:paraId="109B6B8E"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object w:dxaOrig="387" w:dyaOrig="245" w14:anchorId="761E685C">
          <v:shape id="_x0000_i1132" type="#_x0000_t75" alt="eqId9110e80d125190c4b5bed606e1fc2220" style="width:19.35pt;height:12.25pt" o:ole="">
            <v:imagedata r:id="rId13" o:title="eqId9110e80d125190c4b5bed606e1fc2220"/>
          </v:shape>
          <o:OLEObject Type="Embed" ProgID="Equation.DSMT4" ShapeID="_x0000_i1132" DrawAspect="Content" ObjectID="_1736877277" r:id="rId175"/>
        </w:objec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07969201">
          <v:shape id="_x0000_i1133" type="#_x0000_t75" alt="eqId2d6149377ee90af173136c0119993ccb" style="width:22.85pt;height:15.65pt" o:ole="">
            <v:imagedata r:id="rId17" o:title="eqId2d6149377ee90af173136c0119993ccb"/>
          </v:shape>
          <o:OLEObject Type="Embed" ProgID="Equation.DSMT4" ShapeID="_x0000_i1133" DrawAspect="Content" ObjectID="_1736877278" r:id="rId176"/>
        </w:object>
      </w:r>
      <w:r>
        <w:rPr>
          <w:rFonts w:ascii="Times New Roman" w:eastAsia="宋体" w:hAnsi="Times New Roman" w:cs="Times New Roman"/>
          <w:szCs w:val="21"/>
        </w:rPr>
        <w:t>均能与水发生反应</w:t>
      </w:r>
    </w:p>
    <w:p w14:paraId="3579EB72"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A</w:t>
      </w:r>
    </w:p>
    <w:p w14:paraId="214A4B7C"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object w:dxaOrig="299" w:dyaOrig="322" w14:anchorId="366BD827">
          <v:shape id="_x0000_i1134" type="#_x0000_t75" alt="eqIdf5547e0098754a8e3f31bae5d5bcb4dd" style="width:14.95pt;height:16.1pt" o:ole="">
            <v:imagedata r:id="rId21" o:title="eqIdf5547e0098754a8e3f31bae5d5bcb4dd"/>
          </v:shape>
          <o:OLEObject Type="Embed" ProgID="Equation.DSMT4" ShapeID="_x0000_i1134" DrawAspect="Content" ObjectID="_1736877279" r:id="rId177"/>
        </w:object>
      </w:r>
      <w:r>
        <w:rPr>
          <w:rFonts w:ascii="Times New Roman" w:eastAsia="宋体" w:hAnsi="Times New Roman" w:cs="Times New Roman"/>
          <w:color w:val="FF0000"/>
          <w:szCs w:val="21"/>
        </w:rPr>
        <w:t>的化学性质稳定，但在一定条件下，可与</w:t>
      </w:r>
      <w:r>
        <w:rPr>
          <w:rFonts w:ascii="Times New Roman" w:eastAsia="宋体" w:hAnsi="Times New Roman" w:cs="Times New Roman"/>
          <w:color w:val="FF0000"/>
          <w:szCs w:val="21"/>
        </w:rPr>
        <w:object w:dxaOrig="281" w:dyaOrig="321" w14:anchorId="625014F3">
          <v:shape id="_x0000_i1135" type="#_x0000_t75" alt="eqId1e762a80c1216318892c2155bef79681" style="width:14.05pt;height:16.05pt" o:ole="">
            <v:imagedata r:id="rId129" o:title="eqId1e762a80c1216318892c2155bef79681"/>
          </v:shape>
          <o:OLEObject Type="Embed" ProgID="Equation.DSMT4" ShapeID="_x0000_i1135" DrawAspect="Content" ObjectID="_1736877280" r:id="rId178"/>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299" w:dyaOrig="316" w14:anchorId="3540A4BD">
          <v:shape id="_x0000_i1136" type="#_x0000_t75" alt="eqId7644a7769a5fa1bdab46cc0b2dee2861" style="width:14.95pt;height:15.8pt" o:ole="">
            <v:imagedata r:id="rId169" o:title="eqId7644a7769a5fa1bdab46cc0b2dee2861"/>
          </v:shape>
          <o:OLEObject Type="Embed" ProgID="Equation.DSMT4" ShapeID="_x0000_i1136" DrawAspect="Content" ObjectID="_1736877281" r:id="rId179"/>
        </w:object>
      </w:r>
      <w:r>
        <w:rPr>
          <w:rFonts w:ascii="Times New Roman" w:eastAsia="宋体" w:hAnsi="Times New Roman" w:cs="Times New Roman"/>
          <w:color w:val="FF0000"/>
          <w:szCs w:val="21"/>
        </w:rPr>
        <w:t>等发生反应生成一氧化氮、氨气等，故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p>
    <w:p w14:paraId="3A3E8A12"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object w:dxaOrig="387" w:dyaOrig="245" w14:anchorId="0BFCC72C">
          <v:shape id="_x0000_i1137" type="#_x0000_t75" alt="eqId9110e80d125190c4b5bed606e1fc2220" style="width:19.35pt;height:12.25pt" o:ole="">
            <v:imagedata r:id="rId13" o:title="eqId9110e80d125190c4b5bed606e1fc2220"/>
          </v:shape>
          <o:OLEObject Type="Embed" ProgID="Equation.DSMT4" ShapeID="_x0000_i1137" DrawAspect="Content" ObjectID="_1736877282" r:id="rId180"/>
        </w:objec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457" w:dyaOrig="313" w14:anchorId="7B7194A9">
          <v:shape id="_x0000_i1138" type="#_x0000_t75" alt="eqId2d6149377ee90af173136c0119993ccb" style="width:22.85pt;height:15.65pt" o:ole="">
            <v:imagedata r:id="rId17" o:title="eqId2d6149377ee90af173136c0119993ccb"/>
          </v:shape>
          <o:OLEObject Type="Embed" ProgID="Equation.DSMT4" ShapeID="_x0000_i1138" DrawAspect="Content" ObjectID="_1736877283" r:id="rId181"/>
        </w:object>
      </w:r>
      <w:r>
        <w:rPr>
          <w:rFonts w:ascii="Times New Roman" w:eastAsia="宋体" w:hAnsi="Times New Roman" w:cs="Times New Roman"/>
          <w:color w:val="FF0000"/>
          <w:szCs w:val="21"/>
        </w:rPr>
        <w:t>均为大气污染气体，在大气中不能稳定存在，</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易氧化成</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易与水反应生成硝酸，故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错误；</w:t>
      </w:r>
    </w:p>
    <w:p w14:paraId="0C43ACF5"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object w:dxaOrig="387" w:dyaOrig="245" w14:anchorId="4F6101A4">
          <v:shape id="_x0000_i1139" type="#_x0000_t75" alt="eqId9110e80d125190c4b5bed606e1fc2220" style="width:19.35pt;height:12.25pt" o:ole="">
            <v:imagedata r:id="rId13" o:title="eqId9110e80d125190c4b5bed606e1fc2220"/>
          </v:shape>
          <o:OLEObject Type="Embed" ProgID="Equation.DSMT4" ShapeID="_x0000_i1139" DrawAspect="Content" ObjectID="_1736877284" r:id="rId182"/>
        </w:object>
      </w:r>
      <w:r>
        <w:rPr>
          <w:rFonts w:ascii="Times New Roman" w:eastAsia="宋体" w:hAnsi="Times New Roman" w:cs="Times New Roman"/>
          <w:color w:val="FF0000"/>
          <w:szCs w:val="21"/>
        </w:rPr>
        <w:t>难溶于水、</w:t>
      </w:r>
      <w:r>
        <w:rPr>
          <w:rFonts w:ascii="Times New Roman" w:eastAsia="宋体" w:hAnsi="Times New Roman" w:cs="Times New Roman"/>
          <w:color w:val="FF0000"/>
          <w:szCs w:val="21"/>
        </w:rPr>
        <w:object w:dxaOrig="457" w:dyaOrig="313" w14:anchorId="5788E04C">
          <v:shape id="_x0000_i1140" type="#_x0000_t75" alt="eqId2d6149377ee90af173136c0119993ccb" style="width:22.85pt;height:15.65pt" o:ole="">
            <v:imagedata r:id="rId17" o:title="eqId2d6149377ee90af173136c0119993ccb"/>
          </v:shape>
          <o:OLEObject Type="Embed" ProgID="Equation.DSMT4" ShapeID="_x0000_i1140" DrawAspect="Content" ObjectID="_1736877285" r:id="rId183"/>
        </w:object>
      </w:r>
      <w:r>
        <w:rPr>
          <w:rFonts w:ascii="Times New Roman" w:eastAsia="宋体" w:hAnsi="Times New Roman" w:cs="Times New Roman"/>
          <w:color w:val="FF0000"/>
          <w:szCs w:val="21"/>
        </w:rPr>
        <w:t>易与水反应，故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1B4EF35F"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object w:dxaOrig="387" w:dyaOrig="245" w14:anchorId="391196C8">
          <v:shape id="_x0000_i1141" type="#_x0000_t75" alt="eqId9110e80d125190c4b5bed606e1fc2220" style="width:19.35pt;height:12.25pt" o:ole="">
            <v:imagedata r:id="rId13" o:title="eqId9110e80d125190c4b5bed606e1fc2220"/>
          </v:shape>
          <o:OLEObject Type="Embed" ProgID="Equation.DSMT4" ShapeID="_x0000_i1141" DrawAspect="Content" ObjectID="_1736877286" r:id="rId184"/>
        </w:object>
      </w:r>
      <w:r>
        <w:rPr>
          <w:rFonts w:ascii="Times New Roman" w:eastAsia="宋体" w:hAnsi="Times New Roman" w:cs="Times New Roman"/>
          <w:color w:val="FF0000"/>
          <w:szCs w:val="21"/>
        </w:rPr>
        <w:t>不与水反应、</w:t>
      </w:r>
      <w:r>
        <w:rPr>
          <w:rFonts w:ascii="Times New Roman" w:eastAsia="宋体" w:hAnsi="Times New Roman" w:cs="Times New Roman"/>
          <w:color w:val="FF0000"/>
          <w:szCs w:val="21"/>
        </w:rPr>
        <w:object w:dxaOrig="457" w:dyaOrig="313" w14:anchorId="72D241F5">
          <v:shape id="_x0000_i1142" type="#_x0000_t75" alt="eqId2d6149377ee90af173136c0119993ccb" style="width:22.85pt;height:15.65pt" o:ole="">
            <v:imagedata r:id="rId17" o:title="eqId2d6149377ee90af173136c0119993ccb"/>
          </v:shape>
          <o:OLEObject Type="Embed" ProgID="Equation.DSMT4" ShapeID="_x0000_i1142" DrawAspect="Content" ObjectID="_1736877287" r:id="rId185"/>
        </w:object>
      </w:r>
      <w:r>
        <w:rPr>
          <w:rFonts w:ascii="Times New Roman" w:eastAsia="宋体" w:hAnsi="Times New Roman" w:cs="Times New Roman"/>
          <w:color w:val="FF0000"/>
          <w:szCs w:val="21"/>
        </w:rPr>
        <w:t>能与水发生反应，故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错误；</w:t>
      </w:r>
    </w:p>
    <w:p w14:paraId="3EDB381D"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p>
    <w:p w14:paraId="7B0477A4"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szCs w:val="21"/>
        </w:rPr>
        <w:t>．氨既是一种重要的化工产品，又是一种重要的化工原料。下图为合成氨以及氨氧化制硝酸的流程示意图。</w:t>
      </w:r>
    </w:p>
    <w:p w14:paraId="756EB6E0"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114300" distR="114300" wp14:anchorId="073942E7" wp14:editId="3AC844CD">
            <wp:extent cx="5278120" cy="1133475"/>
            <wp:effectExtent l="0" t="0" r="17780"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76079" name="图片 100006"/>
                    <pic:cNvPicPr>
                      <a:picLocks noChangeAspect="1"/>
                    </pic:cNvPicPr>
                  </pic:nvPicPr>
                  <pic:blipFill>
                    <a:blip r:embed="rId186"/>
                    <a:stretch>
                      <a:fillRect/>
                    </a:stretch>
                  </pic:blipFill>
                  <pic:spPr>
                    <a:xfrm>
                      <a:off x="0" y="0"/>
                      <a:ext cx="5278120" cy="1133681"/>
                    </a:xfrm>
                    <a:prstGeom prst="rect">
                      <a:avLst/>
                    </a:prstGeom>
                  </pic:spPr>
                </pic:pic>
              </a:graphicData>
            </a:graphic>
          </wp:inline>
        </w:drawing>
      </w:r>
    </w:p>
    <w:p w14:paraId="336AA996"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则下列说法</w:t>
      </w:r>
      <w:r>
        <w:rPr>
          <w:rFonts w:ascii="Times New Roman" w:eastAsia="宋体" w:hAnsi="Times New Roman" w:cs="Times New Roman"/>
          <w:szCs w:val="21"/>
          <w:em w:val="dot"/>
        </w:rPr>
        <w:t>不正确</w:t>
      </w:r>
      <w:r>
        <w:rPr>
          <w:rFonts w:ascii="Times New Roman" w:eastAsia="宋体" w:hAnsi="Times New Roman" w:cs="Times New Roman"/>
          <w:szCs w:val="21"/>
        </w:rPr>
        <w:t>的是</w:t>
      </w:r>
      <w:r>
        <w:rPr>
          <w:rFonts w:cs="Times New Roman" w:hint="eastAsia"/>
          <w:szCs w:val="21"/>
        </w:rPr>
        <w:t>（</w:t>
      </w:r>
      <w:r>
        <w:rPr>
          <w:rFonts w:cs="Times New Roman" w:hint="eastAsia"/>
          <w:szCs w:val="21"/>
        </w:rPr>
        <w:t xml:space="preserve">     </w:t>
      </w:r>
      <w:r>
        <w:rPr>
          <w:rFonts w:cs="Times New Roman" w:hint="eastAsia"/>
          <w:szCs w:val="21"/>
        </w:rPr>
        <w:t>）</w:t>
      </w:r>
    </w:p>
    <w:p w14:paraId="1DF89CDC"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．氧化炉中发生反应的化学方程式：</w:t>
      </w:r>
      <w:r>
        <w:rPr>
          <w:rFonts w:ascii="Times New Roman" w:eastAsia="宋体" w:hAnsi="Times New Roman" w:cs="Times New Roman"/>
          <w:szCs w:val="21"/>
        </w:rPr>
        <w:object w:dxaOrig="2868" w:dyaOrig="668" w14:anchorId="30043EBF">
          <v:shape id="_x0000_i1143" type="#_x0000_t75" alt="eqIdcd476b7e1c37590902d72e0d7ddfa75d" style="width:143.4pt;height:33.4pt" o:ole="">
            <v:imagedata r:id="rId187" o:title="eqIdcd476b7e1c37590902d72e0d7ddfa75d"/>
          </v:shape>
          <o:OLEObject Type="Embed" ProgID="Equation.DSMT4" ShapeID="_x0000_i1143" DrawAspect="Content" ObjectID="_1736877288" r:id="rId188"/>
        </w:object>
      </w:r>
    </w:p>
    <w:p w14:paraId="65A674B1"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．图中</w:t>
      </w:r>
      <w:r>
        <w:rPr>
          <w:rFonts w:ascii="Times New Roman" w:eastAsia="宋体" w:hAnsi="Times New Roman" w:cs="Times New Roman"/>
          <w:szCs w:val="21"/>
        </w:rPr>
        <w:t>M</w:t>
      </w:r>
      <w:r>
        <w:rPr>
          <w:rFonts w:ascii="Times New Roman" w:eastAsia="宋体" w:hAnsi="Times New Roman" w:cs="Times New Roman"/>
          <w:szCs w:val="21"/>
        </w:rPr>
        <w:t>为空气，其在吸收塔中的作用是使</w:t>
      </w:r>
      <w:r>
        <w:rPr>
          <w:rFonts w:ascii="Times New Roman" w:eastAsia="宋体" w:hAnsi="Times New Roman" w:cs="Times New Roman"/>
          <w:szCs w:val="21"/>
        </w:rPr>
        <w:t>NO</w:t>
      </w:r>
      <w:r>
        <w:rPr>
          <w:rFonts w:ascii="Times New Roman" w:eastAsia="宋体" w:hAnsi="Times New Roman" w:cs="Times New Roman"/>
          <w:szCs w:val="21"/>
        </w:rPr>
        <w:t>充分转化为</w:t>
      </w:r>
      <w:r>
        <w:rPr>
          <w:rFonts w:ascii="Times New Roman" w:eastAsia="宋体" w:hAnsi="Times New Roman" w:cs="Times New Roman"/>
          <w:szCs w:val="21"/>
        </w:rPr>
        <w:object w:dxaOrig="580" w:dyaOrig="316" w14:anchorId="2DE7E9CC">
          <v:shape id="_x0000_i1144" type="#_x0000_t75" alt="eqId7094324b99193ef564945aad636dae09" style="width:29pt;height:15.8pt" o:ole="">
            <v:imagedata r:id="rId65" o:title="eqId7094324b99193ef564945aad636dae09"/>
          </v:shape>
          <o:OLEObject Type="Embed" ProgID="Equation.DSMT4" ShapeID="_x0000_i1144" DrawAspect="Content" ObjectID="_1736877289" r:id="rId189"/>
        </w:object>
      </w:r>
    </w:p>
    <w:p w14:paraId="3DD7A329"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．工业中为了盛装大量浓硝酸，可选择铝、铜作为罐体材料</w:t>
      </w:r>
    </w:p>
    <w:p w14:paraId="149B3536"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．可以使用</w:t>
      </w:r>
      <w:r>
        <w:rPr>
          <w:rFonts w:ascii="Times New Roman" w:eastAsia="宋体" w:hAnsi="Times New Roman" w:cs="Times New Roman"/>
          <w:szCs w:val="21"/>
        </w:rPr>
        <w:object w:dxaOrig="439" w:dyaOrig="319" w14:anchorId="35010ABB">
          <v:shape id="_x0000_i1145" type="#_x0000_t75" alt="eqIddbe2066525aa0616cf44d051d57bf713" style="width:21.95pt;height:15.95pt" o:ole="">
            <v:imagedata r:id="rId19" o:title="eqIddbe2066525aa0616cf44d051d57bf713"/>
          </v:shape>
          <o:OLEObject Type="Embed" ProgID="Equation.DSMT4" ShapeID="_x0000_i1145" DrawAspect="Content" ObjectID="_1736877290" r:id="rId190"/>
        </w:object>
      </w:r>
      <w:r>
        <w:rPr>
          <w:rFonts w:ascii="Times New Roman" w:eastAsia="宋体" w:hAnsi="Times New Roman" w:cs="Times New Roman"/>
          <w:szCs w:val="21"/>
        </w:rPr>
        <w:t>或其他</w:t>
      </w:r>
      <w:proofErr w:type="gramStart"/>
      <w:r>
        <w:rPr>
          <w:rFonts w:ascii="Times New Roman" w:eastAsia="宋体" w:hAnsi="Times New Roman" w:cs="Times New Roman"/>
          <w:szCs w:val="21"/>
        </w:rPr>
        <w:t>物质将氮氧化物</w:t>
      </w:r>
      <w:proofErr w:type="gramEnd"/>
      <w:r>
        <w:rPr>
          <w:rFonts w:ascii="Times New Roman" w:eastAsia="宋体" w:hAnsi="Times New Roman" w:cs="Times New Roman"/>
          <w:szCs w:val="21"/>
        </w:rPr>
        <w:t>还原为</w:t>
      </w:r>
      <w:r>
        <w:rPr>
          <w:rFonts w:ascii="Times New Roman" w:eastAsia="宋体" w:hAnsi="Times New Roman" w:cs="Times New Roman"/>
          <w:szCs w:val="21"/>
        </w:rPr>
        <w:object w:dxaOrig="299" w:dyaOrig="322" w14:anchorId="040576B0">
          <v:shape id="_x0000_i1146" type="#_x0000_t75" alt="eqIdf5547e0098754a8e3f31bae5d5bcb4dd" style="width:14.95pt;height:16.1pt" o:ole="">
            <v:imagedata r:id="rId21" o:title="eqIdf5547e0098754a8e3f31bae5d5bcb4dd"/>
          </v:shape>
          <o:OLEObject Type="Embed" ProgID="Equation.DSMT4" ShapeID="_x0000_i1146" DrawAspect="Content" ObjectID="_1736877291" r:id="rId191"/>
        </w:object>
      </w:r>
    </w:p>
    <w:p w14:paraId="21551FE0"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C</w:t>
      </w:r>
    </w:p>
    <w:p w14:paraId="59B4A43F"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．氨气在氧化炉中催化氧化生成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，氧化炉中发生反应的化学方程式：</w:t>
      </w:r>
      <w:r>
        <w:rPr>
          <w:rFonts w:ascii="Times New Roman" w:eastAsia="宋体" w:hAnsi="Times New Roman" w:cs="Times New Roman"/>
          <w:color w:val="FF0000"/>
          <w:szCs w:val="21"/>
        </w:rPr>
        <w:t>4NH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+5O</w:t>
      </w:r>
      <w:r>
        <w:rPr>
          <w:rFonts w:ascii="Times New Roman" w:eastAsia="宋体" w:hAnsi="Times New Roman" w:cs="Times New Roman"/>
          <w:color w:val="FF0000"/>
          <w:szCs w:val="21"/>
          <w:vertAlign w:val="subscript"/>
        </w:rPr>
        <w:t xml:space="preserve">2 </w:t>
      </w:r>
      <w:r>
        <w:rPr>
          <w:rFonts w:ascii="Times New Roman" w:eastAsia="宋体" w:hAnsi="Times New Roman" w:cs="Times New Roman"/>
          <w:color w:val="FF0000"/>
          <w:szCs w:val="21"/>
        </w:rPr>
        <w:object w:dxaOrig="686" w:dyaOrig="673" w14:anchorId="60A6EDBD">
          <v:shape id="_x0000_i1147" type="#_x0000_t75" alt="eqId5eabfc57a648c3b92efb753fad68cf0c" style="width:34.3pt;height:33.65pt" o:ole="">
            <v:imagedata r:id="rId192" o:title="eqId5eabfc57a648c3b92efb753fad68cf0c"/>
          </v:shape>
          <o:OLEObject Type="Embed" ProgID="Equation.DSMT4" ShapeID="_x0000_i1147" DrawAspect="Content" ObjectID="_1736877292" r:id="rId193"/>
        </w:object>
      </w:r>
      <w:r>
        <w:rPr>
          <w:rFonts w:ascii="Times New Roman" w:eastAsia="宋体" w:hAnsi="Times New Roman" w:cs="Times New Roman"/>
          <w:color w:val="FF0000"/>
          <w:szCs w:val="21"/>
        </w:rPr>
        <w:t>4NO+6H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r>
        <w:rPr>
          <w:rFonts w:ascii="Times New Roman" w:eastAsia="宋体" w:hAnsi="Times New Roman" w:cs="Times New Roman"/>
          <w:color w:val="FF0000"/>
          <w:szCs w:val="21"/>
        </w:rPr>
        <w:t>A</w:t>
      </w:r>
      <w:r>
        <w:rPr>
          <w:rFonts w:ascii="Times New Roman" w:eastAsia="宋体" w:hAnsi="Times New Roman" w:cs="Times New Roman"/>
          <w:color w:val="FF0000"/>
          <w:szCs w:val="21"/>
        </w:rPr>
        <w:t>正确；</w:t>
      </w:r>
      <w:r>
        <w:rPr>
          <w:rFonts w:ascii="Times New Roman" w:eastAsia="宋体" w:hAnsi="Times New Roman" w:cs="Times New Roman"/>
          <w:color w:val="FF0000"/>
          <w:szCs w:val="21"/>
        </w:rPr>
        <w:t xml:space="preserve"> </w:t>
      </w:r>
    </w:p>
    <w:p w14:paraId="020DF6D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．流程分析可知</w:t>
      </w:r>
      <w:r>
        <w:rPr>
          <w:rFonts w:ascii="Times New Roman" w:eastAsia="宋体" w:hAnsi="Times New Roman" w:cs="Times New Roman"/>
          <w:color w:val="FF0000"/>
          <w:szCs w:val="21"/>
        </w:rPr>
        <w:t>M</w:t>
      </w:r>
      <w:r>
        <w:rPr>
          <w:rFonts w:ascii="Times New Roman" w:eastAsia="宋体" w:hAnsi="Times New Roman" w:cs="Times New Roman"/>
          <w:color w:val="FF0000"/>
          <w:szCs w:val="21"/>
        </w:rPr>
        <w:t>为空气，氨气的催化氧化需要</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和水反应生成</w:t>
      </w:r>
      <w:r>
        <w:rPr>
          <w:rFonts w:ascii="Times New Roman" w:eastAsia="宋体" w:hAnsi="Times New Roman" w:cs="Times New Roman"/>
          <w:color w:val="FF0000"/>
          <w:szCs w:val="21"/>
        </w:rPr>
        <w:t>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需要</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；吸收塔发生反应：</w:t>
      </w:r>
      <w:r>
        <w:rPr>
          <w:rFonts w:ascii="Times New Roman" w:eastAsia="宋体" w:hAnsi="Times New Roman" w:cs="Times New Roman"/>
          <w:color w:val="FF0000"/>
          <w:szCs w:val="21"/>
        </w:rPr>
        <w:t>2NO+O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3NO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O=2HNO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与</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反应生成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 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被吸收生成</w:t>
      </w:r>
      <w:r>
        <w:rPr>
          <w:rFonts w:ascii="Times New Roman" w:eastAsia="宋体" w:hAnsi="Times New Roman" w:cs="Times New Roman"/>
          <w:color w:val="FF0000"/>
          <w:szCs w:val="21"/>
        </w:rPr>
        <w:t>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，所以空气的作用是：将使</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充分转化为</w:t>
      </w:r>
      <w:r>
        <w:rPr>
          <w:rFonts w:ascii="Times New Roman" w:eastAsia="宋体" w:hAnsi="Times New Roman" w:cs="Times New Roman"/>
          <w:color w:val="FF0000"/>
          <w:szCs w:val="21"/>
        </w:rPr>
        <w:t>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B</w:t>
      </w:r>
      <w:r>
        <w:rPr>
          <w:rFonts w:ascii="Times New Roman" w:eastAsia="宋体" w:hAnsi="Times New Roman" w:cs="Times New Roman"/>
          <w:color w:val="FF0000"/>
          <w:szCs w:val="21"/>
        </w:rPr>
        <w:t>正确；</w:t>
      </w:r>
    </w:p>
    <w:p w14:paraId="6CC3ED99"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．铜与浓硝酸易发生反应，浓硝酸腐蚀铜制容器，不能用铜作为盛放浓硝酸的罐体材料，常温下浓硝酸使铝、铁钝化，可选择铝、铁作为盛放浓硝酸的罐体材料，</w:t>
      </w:r>
      <w:r>
        <w:rPr>
          <w:rFonts w:ascii="Times New Roman" w:eastAsia="宋体" w:hAnsi="Times New Roman" w:cs="Times New Roman"/>
          <w:color w:val="FF0000"/>
          <w:szCs w:val="21"/>
        </w:rPr>
        <w:t>C</w:t>
      </w:r>
      <w:r>
        <w:rPr>
          <w:rFonts w:ascii="Times New Roman" w:eastAsia="宋体" w:hAnsi="Times New Roman" w:cs="Times New Roman"/>
          <w:color w:val="FF0000"/>
          <w:szCs w:val="21"/>
        </w:rPr>
        <w:t>错误；</w:t>
      </w:r>
    </w:p>
    <w:p w14:paraId="337EEFB6"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．氨中的</w:t>
      </w:r>
      <w:r>
        <w:rPr>
          <w:rFonts w:ascii="Times New Roman" w:eastAsia="宋体" w:hAnsi="Times New Roman" w:cs="Times New Roman"/>
          <w:color w:val="FF0000"/>
          <w:szCs w:val="21"/>
        </w:rPr>
        <w:t>N</w:t>
      </w:r>
      <w:r>
        <w:rPr>
          <w:rFonts w:ascii="Times New Roman" w:eastAsia="宋体" w:hAnsi="Times New Roman" w:cs="Times New Roman"/>
          <w:color w:val="FF0000"/>
          <w:szCs w:val="21"/>
        </w:rPr>
        <w:t>由</w:t>
      </w:r>
      <w:r>
        <w:rPr>
          <w:rFonts w:ascii="Times New Roman" w:eastAsia="宋体" w:hAnsi="Times New Roman" w:cs="Times New Roman"/>
          <w:color w:val="FF0000"/>
          <w:szCs w:val="21"/>
        </w:rPr>
        <w:t>-3</w:t>
      </w:r>
      <w:r>
        <w:rPr>
          <w:rFonts w:ascii="Times New Roman" w:eastAsia="宋体" w:hAnsi="Times New Roman" w:cs="Times New Roman"/>
          <w:color w:val="FF0000"/>
          <w:szCs w:val="21"/>
        </w:rPr>
        <w:t>价升高</w:t>
      </w:r>
      <w:r>
        <w:rPr>
          <w:rFonts w:ascii="Times New Roman" w:eastAsia="宋体" w:hAnsi="Times New Roman" w:cs="Times New Roman"/>
          <w:color w:val="FF0000"/>
          <w:szCs w:val="21"/>
        </w:rPr>
        <w:t>0</w:t>
      </w:r>
      <w:r>
        <w:rPr>
          <w:rFonts w:ascii="Times New Roman" w:eastAsia="宋体" w:hAnsi="Times New Roman" w:cs="Times New Roman"/>
          <w:color w:val="FF0000"/>
          <w:szCs w:val="21"/>
        </w:rPr>
        <w:t>价，而氮氧化物化合价降低为</w:t>
      </w:r>
      <w:r>
        <w:rPr>
          <w:rFonts w:ascii="Times New Roman" w:eastAsia="宋体" w:hAnsi="Times New Roman" w:cs="Times New Roman"/>
          <w:color w:val="FF0000"/>
          <w:szCs w:val="21"/>
        </w:rPr>
        <w:t>0</w:t>
      </w:r>
      <w:r>
        <w:rPr>
          <w:rFonts w:ascii="Times New Roman" w:eastAsia="宋体" w:hAnsi="Times New Roman" w:cs="Times New Roman"/>
          <w:color w:val="FF0000"/>
          <w:szCs w:val="21"/>
        </w:rPr>
        <w:t>价，根据化合价升降守恒，可知使用</w:t>
      </w:r>
      <w:r>
        <w:rPr>
          <w:rFonts w:ascii="Times New Roman" w:eastAsia="宋体" w:hAnsi="Times New Roman" w:cs="Times New Roman"/>
          <w:color w:val="FF0000"/>
          <w:szCs w:val="21"/>
        </w:rPr>
        <w:t>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或其他物质</w:t>
      </w:r>
      <w:proofErr w:type="gramStart"/>
      <w:r>
        <w:rPr>
          <w:rFonts w:ascii="Times New Roman" w:eastAsia="宋体" w:hAnsi="Times New Roman" w:cs="Times New Roman"/>
          <w:color w:val="FF0000"/>
          <w:szCs w:val="21"/>
        </w:rPr>
        <w:t>可将氮氧化物</w:t>
      </w:r>
      <w:proofErr w:type="gramEnd"/>
      <w:r>
        <w:rPr>
          <w:rFonts w:ascii="Times New Roman" w:eastAsia="宋体" w:hAnsi="Times New Roman" w:cs="Times New Roman"/>
          <w:color w:val="FF0000"/>
          <w:szCs w:val="21"/>
        </w:rPr>
        <w:t>还原为</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D</w:t>
      </w:r>
      <w:r>
        <w:rPr>
          <w:rFonts w:ascii="Times New Roman" w:eastAsia="宋体" w:hAnsi="Times New Roman" w:cs="Times New Roman"/>
          <w:color w:val="FF0000"/>
          <w:szCs w:val="21"/>
        </w:rPr>
        <w:t>正确；</w:t>
      </w:r>
    </w:p>
    <w:p w14:paraId="27BEDD87"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故选</w:t>
      </w:r>
      <w:r>
        <w:rPr>
          <w:rFonts w:ascii="Times New Roman" w:eastAsia="宋体" w:hAnsi="Times New Roman" w:cs="Times New Roman"/>
          <w:color w:val="FF0000"/>
          <w:szCs w:val="21"/>
        </w:rPr>
        <w:t>C</w:t>
      </w:r>
      <w:r>
        <w:rPr>
          <w:rFonts w:ascii="Times New Roman" w:eastAsia="宋体" w:hAnsi="Times New Roman" w:cs="Times New Roman"/>
          <w:color w:val="FF0000"/>
          <w:szCs w:val="21"/>
        </w:rPr>
        <w:t>。</w:t>
      </w:r>
    </w:p>
    <w:p w14:paraId="604557A9"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12</w:t>
      </w:r>
      <w:r>
        <w:rPr>
          <w:rFonts w:ascii="Times New Roman" w:eastAsia="宋体" w:hAnsi="Times New Roman" w:cs="Times New Roman"/>
          <w:szCs w:val="21"/>
        </w:rPr>
        <w:t>．我国科学家放大</w:t>
      </w:r>
      <w:r>
        <w:rPr>
          <w:rFonts w:ascii="Times New Roman" w:eastAsia="宋体" w:hAnsi="Times New Roman" w:cs="Times New Roman"/>
          <w:szCs w:val="21"/>
        </w:rPr>
        <w:object w:dxaOrig="457" w:dyaOrig="313" w14:anchorId="7EFB6783">
          <v:shape id="_x0000_i1148" type="#_x0000_t75" alt="eqId2d6149377ee90af173136c0119993ccb" style="width:22.85pt;height:15.65pt" o:ole="">
            <v:imagedata r:id="rId17" o:title="eqId2d6149377ee90af173136c0119993ccb"/>
          </v:shape>
          <o:OLEObject Type="Embed" ProgID="Equation.DSMT4" ShapeID="_x0000_i1148" DrawAspect="Content" ObjectID="_1736877293" r:id="rId194"/>
        </w:object>
      </w:r>
      <w:r>
        <w:rPr>
          <w:rFonts w:ascii="Times New Roman" w:eastAsia="宋体" w:hAnsi="Times New Roman" w:cs="Times New Roman"/>
          <w:szCs w:val="21"/>
        </w:rPr>
        <w:t>身份识别，快速锁定大气污染</w:t>
      </w:r>
      <w:r>
        <w:rPr>
          <w:rFonts w:ascii="Times New Roman" w:eastAsia="宋体" w:hAnsi="Times New Roman" w:cs="Times New Roman"/>
          <w:szCs w:val="21"/>
        </w:rPr>
        <w:t>“</w:t>
      </w:r>
      <w:r>
        <w:rPr>
          <w:rFonts w:ascii="Times New Roman" w:eastAsia="宋体" w:hAnsi="Times New Roman" w:cs="Times New Roman"/>
          <w:szCs w:val="21"/>
        </w:rPr>
        <w:t>元凶</w:t>
      </w:r>
      <w:r>
        <w:rPr>
          <w:rFonts w:ascii="Times New Roman" w:eastAsia="宋体" w:hAnsi="Times New Roman" w:cs="Times New Roman"/>
          <w:szCs w:val="21"/>
        </w:rPr>
        <w:t>”</w:t>
      </w:r>
      <w:r>
        <w:rPr>
          <w:rFonts w:ascii="Times New Roman" w:eastAsia="宋体" w:hAnsi="Times New Roman" w:cs="Times New Roman"/>
          <w:szCs w:val="21"/>
        </w:rPr>
        <w:t>，快速检测</w:t>
      </w:r>
      <w:r>
        <w:rPr>
          <w:rFonts w:ascii="Times New Roman" w:eastAsia="宋体" w:hAnsi="Times New Roman" w:cs="Times New Roman"/>
          <w:szCs w:val="21"/>
        </w:rPr>
        <w:object w:dxaOrig="457" w:dyaOrig="313" w14:anchorId="0DBF1676">
          <v:shape id="_x0000_i1149" type="#_x0000_t75" alt="eqId2d6149377ee90af173136c0119993ccb" style="width:22.85pt;height:15.65pt" o:ole="">
            <v:imagedata r:id="rId17" o:title="eqId2d6149377ee90af173136c0119993ccb"/>
          </v:shape>
          <o:OLEObject Type="Embed" ProgID="Equation.DSMT4" ShapeID="_x0000_i1149" DrawAspect="Content" ObjectID="_1736877294" r:id="rId195"/>
        </w:object>
      </w:r>
      <w:r>
        <w:rPr>
          <w:rFonts w:ascii="Times New Roman" w:eastAsia="宋体" w:hAnsi="Times New Roman" w:cs="Times New Roman"/>
          <w:szCs w:val="21"/>
        </w:rPr>
        <w:t>，助力北京冬奥会精准预报天气。下列有关</w:t>
      </w:r>
      <w:r>
        <w:rPr>
          <w:rFonts w:ascii="Times New Roman" w:eastAsia="宋体" w:hAnsi="Times New Roman" w:cs="Times New Roman"/>
          <w:szCs w:val="21"/>
        </w:rPr>
        <w:object w:dxaOrig="457" w:dyaOrig="313" w14:anchorId="76CD68BB">
          <v:shape id="_x0000_i1150" type="#_x0000_t75" alt="eqId2d6149377ee90af173136c0119993ccb" style="width:22.85pt;height:15.65pt" o:ole="">
            <v:imagedata r:id="rId17" o:title="eqId2d6149377ee90af173136c0119993ccb"/>
          </v:shape>
          <o:OLEObject Type="Embed" ProgID="Equation.DSMT4" ShapeID="_x0000_i1150" DrawAspect="Content" ObjectID="_1736877295" r:id="rId196"/>
        </w:object>
      </w:r>
      <w:r>
        <w:rPr>
          <w:rFonts w:ascii="Times New Roman" w:eastAsia="宋体" w:hAnsi="Times New Roman" w:cs="Times New Roman"/>
          <w:szCs w:val="21"/>
        </w:rPr>
        <w:t>的说法错误的是</w:t>
      </w:r>
      <w:r>
        <w:rPr>
          <w:rFonts w:cs="Times New Roman" w:hint="eastAsia"/>
          <w:szCs w:val="21"/>
        </w:rPr>
        <w:t>（</w:t>
      </w:r>
      <w:r>
        <w:rPr>
          <w:rFonts w:cs="Times New Roman" w:hint="eastAsia"/>
          <w:szCs w:val="21"/>
        </w:rPr>
        <w:t xml:space="preserve">     </w:t>
      </w:r>
      <w:r>
        <w:rPr>
          <w:rFonts w:cs="Times New Roman" w:hint="eastAsia"/>
          <w:szCs w:val="21"/>
        </w:rPr>
        <w:t>）</w:t>
      </w:r>
    </w:p>
    <w:p w14:paraId="5F40E382" w14:textId="77777777" w:rsidR="003B1B48" w:rsidRDefault="00000000">
      <w:pPr>
        <w:tabs>
          <w:tab w:val="left" w:pos="4156"/>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object w:dxaOrig="457" w:dyaOrig="313" w14:anchorId="4137D328">
          <v:shape id="_x0000_i1151" type="#_x0000_t75" alt="eqId2d6149377ee90af173136c0119993ccb" style="width:22.85pt;height:15.65pt" o:ole="">
            <v:imagedata r:id="rId17" o:title="eqId2d6149377ee90af173136c0119993ccb"/>
          </v:shape>
          <o:OLEObject Type="Embed" ProgID="Equation.DSMT4" ShapeID="_x0000_i1151" DrawAspect="Content" ObjectID="_1736877296" r:id="rId197"/>
        </w:object>
      </w:r>
      <w:r>
        <w:rPr>
          <w:rFonts w:ascii="Times New Roman" w:eastAsia="宋体" w:hAnsi="Times New Roman" w:cs="Times New Roman"/>
          <w:szCs w:val="21"/>
        </w:rPr>
        <w:t>既有氧化性又有还原性</w:t>
      </w:r>
      <w:r>
        <w:rPr>
          <w:rFonts w:ascii="Times New Roman" w:eastAsia="宋体" w:hAnsi="Times New Roman" w:cs="Times New Roman"/>
          <w:szCs w:val="21"/>
        </w:rPr>
        <w:tab/>
        <w:t>B</w:t>
      </w:r>
      <w:r>
        <w:rPr>
          <w:rFonts w:ascii="Times New Roman" w:eastAsia="宋体" w:hAnsi="Times New Roman" w:cs="Times New Roman"/>
          <w:szCs w:val="21"/>
        </w:rPr>
        <w:t>．实验室用水吸收尾气中</w:t>
      </w:r>
      <w:r>
        <w:rPr>
          <w:rFonts w:ascii="Times New Roman" w:eastAsia="宋体" w:hAnsi="Times New Roman" w:cs="Times New Roman"/>
          <w:szCs w:val="21"/>
        </w:rPr>
        <w:object w:dxaOrig="457" w:dyaOrig="313" w14:anchorId="15AC7DE0">
          <v:shape id="_x0000_i1152" type="#_x0000_t75" alt="eqId2d6149377ee90af173136c0119993ccb" style="width:22.85pt;height:15.65pt" o:ole="">
            <v:imagedata r:id="rId17" o:title="eqId2d6149377ee90af173136c0119993ccb"/>
          </v:shape>
          <o:OLEObject Type="Embed" ProgID="Equation.DSMT4" ShapeID="_x0000_i1152" DrawAspect="Content" ObjectID="_1736877297" r:id="rId198"/>
        </w:object>
      </w:r>
    </w:p>
    <w:p w14:paraId="5764C865" w14:textId="77777777" w:rsidR="003B1B48" w:rsidRDefault="00000000">
      <w:pPr>
        <w:tabs>
          <w:tab w:val="left" w:pos="4156"/>
        </w:tabs>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．常温常压下</w:t>
      </w:r>
      <w:r>
        <w:rPr>
          <w:rFonts w:ascii="Times New Roman" w:eastAsia="宋体" w:hAnsi="Times New Roman" w:cs="Times New Roman"/>
          <w:szCs w:val="21"/>
        </w:rPr>
        <w:object w:dxaOrig="457" w:dyaOrig="313" w14:anchorId="1565B3C6">
          <v:shape id="_x0000_i1153" type="#_x0000_t75" alt="eqId2d6149377ee90af173136c0119993ccb" style="width:22.85pt;height:15.65pt" o:ole="">
            <v:imagedata r:id="rId17" o:title="eqId2d6149377ee90af173136c0119993ccb"/>
          </v:shape>
          <o:OLEObject Type="Embed" ProgID="Equation.DSMT4" ShapeID="_x0000_i1153" DrawAspect="Content" ObjectID="_1736877298" r:id="rId199"/>
        </w:object>
      </w:r>
      <w:r>
        <w:rPr>
          <w:rFonts w:ascii="Times New Roman" w:eastAsia="宋体" w:hAnsi="Times New Roman" w:cs="Times New Roman"/>
          <w:szCs w:val="21"/>
        </w:rPr>
        <w:t>是红棕色气体</w:t>
      </w:r>
      <w:r>
        <w:rPr>
          <w:rFonts w:ascii="Times New Roman" w:eastAsia="宋体" w:hAnsi="Times New Roman" w:cs="Times New Roman"/>
          <w:szCs w:val="21"/>
        </w:rPr>
        <w:tab/>
        <w:t>D</w:t>
      </w:r>
      <w:r>
        <w:rPr>
          <w:rFonts w:ascii="Times New Roman" w:eastAsia="宋体" w:hAnsi="Times New Roman" w:cs="Times New Roman"/>
          <w:szCs w:val="21"/>
        </w:rPr>
        <w:t>．汽车尾气和硝酸厂废气都含有</w:t>
      </w:r>
      <w:r>
        <w:rPr>
          <w:rFonts w:ascii="Times New Roman" w:eastAsia="宋体" w:hAnsi="Times New Roman" w:cs="Times New Roman"/>
          <w:szCs w:val="21"/>
        </w:rPr>
        <w:object w:dxaOrig="457" w:dyaOrig="313" w14:anchorId="79AE6BA6">
          <v:shape id="_x0000_i1154" type="#_x0000_t75" alt="eqId2d6149377ee90af173136c0119993ccb" style="width:22.85pt;height:15.65pt" o:ole="">
            <v:imagedata r:id="rId17" o:title="eqId2d6149377ee90af173136c0119993ccb"/>
          </v:shape>
          <o:OLEObject Type="Embed" ProgID="Equation.DSMT4" ShapeID="_x0000_i1154" DrawAspect="Content" ObjectID="_1736877299" r:id="rId200"/>
        </w:object>
      </w:r>
    </w:p>
    <w:p w14:paraId="5068A02F"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B</w:t>
      </w:r>
    </w:p>
    <w:p w14:paraId="58D60E94"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A</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中</w:t>
      </w:r>
      <w:r>
        <w:rPr>
          <w:rFonts w:ascii="Times New Roman" w:eastAsia="宋体" w:hAnsi="Times New Roman" w:cs="Times New Roman"/>
          <w:color w:val="FF0000"/>
          <w:szCs w:val="21"/>
        </w:rPr>
        <w:t>N</w:t>
      </w:r>
      <w:r>
        <w:rPr>
          <w:rFonts w:ascii="Times New Roman" w:eastAsia="宋体" w:hAnsi="Times New Roman" w:cs="Times New Roman"/>
          <w:color w:val="FF0000"/>
          <w:szCs w:val="21"/>
        </w:rPr>
        <w:t>显</w:t>
      </w:r>
      <w:r>
        <w:rPr>
          <w:rFonts w:ascii="Times New Roman" w:eastAsia="宋体" w:hAnsi="Times New Roman" w:cs="Times New Roman"/>
          <w:color w:val="FF0000"/>
          <w:szCs w:val="21"/>
        </w:rPr>
        <w:t>+4</w:t>
      </w:r>
      <w:r>
        <w:rPr>
          <w:rFonts w:ascii="Times New Roman" w:eastAsia="宋体" w:hAnsi="Times New Roman" w:cs="Times New Roman"/>
          <w:color w:val="FF0000"/>
          <w:szCs w:val="21"/>
        </w:rPr>
        <w:t>价，处于中间价态既有氧化性，又有还原性，故</w:t>
      </w:r>
      <w:r>
        <w:rPr>
          <w:rFonts w:ascii="Times New Roman" w:eastAsia="宋体" w:hAnsi="Times New Roman" w:cs="Times New Roman"/>
          <w:color w:val="FF0000"/>
          <w:szCs w:val="21"/>
        </w:rPr>
        <w:t>A</w:t>
      </w:r>
      <w:r>
        <w:rPr>
          <w:rFonts w:ascii="Times New Roman" w:eastAsia="宋体" w:hAnsi="Times New Roman" w:cs="Times New Roman"/>
          <w:color w:val="FF0000"/>
          <w:szCs w:val="21"/>
        </w:rPr>
        <w:t>说法正确；</w:t>
      </w:r>
    </w:p>
    <w:p w14:paraId="26FA2600"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B</w:t>
      </w:r>
      <w:r>
        <w:rPr>
          <w:rFonts w:ascii="Times New Roman" w:eastAsia="宋体" w:hAnsi="Times New Roman" w:cs="Times New Roman"/>
          <w:color w:val="FF0000"/>
          <w:szCs w:val="21"/>
        </w:rPr>
        <w:t>．水与</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反应生成</w:t>
      </w:r>
      <w:r>
        <w:rPr>
          <w:rFonts w:ascii="Times New Roman" w:eastAsia="宋体" w:hAnsi="Times New Roman" w:cs="Times New Roman"/>
          <w:color w:val="FF0000"/>
          <w:szCs w:val="21"/>
        </w:rPr>
        <w:t>3NO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O=2HNO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有毒，污染空气，因此水不能完全吸收</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，实验室</w:t>
      </w:r>
      <w:r>
        <w:rPr>
          <w:rFonts w:ascii="Times New Roman" w:eastAsia="宋体" w:hAnsi="Times New Roman" w:cs="Times New Roman"/>
          <w:color w:val="FF0000"/>
          <w:szCs w:val="21"/>
        </w:rPr>
        <w:lastRenderedPageBreak/>
        <w:t>用氢氧化钠溶液吸收</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气体，</w:t>
      </w:r>
      <w:r>
        <w:rPr>
          <w:rFonts w:ascii="Times New Roman" w:eastAsia="宋体" w:hAnsi="Times New Roman" w:cs="Times New Roman"/>
          <w:color w:val="FF0000"/>
          <w:szCs w:val="21"/>
        </w:rPr>
        <w:object w:dxaOrig="3361" w:dyaOrig="330" w14:anchorId="3364AC67">
          <v:shape id="_x0000_i1155" type="#_x0000_t75" alt="eqId6e01c1be56250502fa662a7b81f643c5" style="width:168.05pt;height:16.5pt" o:ole="">
            <v:imagedata r:id="rId201" o:title="eqId6e01c1be56250502fa662a7b81f643c5"/>
          </v:shape>
          <o:OLEObject Type="Embed" ProgID="Equation.DSMT4" ShapeID="_x0000_i1155" DrawAspect="Content" ObjectID="_1736877300" r:id="rId202"/>
        </w:objec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B</w:t>
      </w:r>
      <w:r>
        <w:rPr>
          <w:rFonts w:ascii="Times New Roman" w:eastAsia="宋体" w:hAnsi="Times New Roman" w:cs="Times New Roman"/>
          <w:color w:val="FF0000"/>
          <w:szCs w:val="21"/>
        </w:rPr>
        <w:t>说法错误；</w:t>
      </w:r>
    </w:p>
    <w:p w14:paraId="6590867E"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C</w:t>
      </w:r>
      <w:r>
        <w:rPr>
          <w:rFonts w:ascii="Times New Roman" w:eastAsia="宋体" w:hAnsi="Times New Roman" w:cs="Times New Roman"/>
          <w:color w:val="FF0000"/>
          <w:szCs w:val="21"/>
        </w:rPr>
        <w:t>．常温常压下</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是红棕色气体，故</w:t>
      </w:r>
      <w:r>
        <w:rPr>
          <w:rFonts w:ascii="Times New Roman" w:eastAsia="宋体" w:hAnsi="Times New Roman" w:cs="Times New Roman"/>
          <w:color w:val="FF0000"/>
          <w:szCs w:val="21"/>
        </w:rPr>
        <w:t>C</w:t>
      </w:r>
      <w:r>
        <w:rPr>
          <w:rFonts w:ascii="Times New Roman" w:eastAsia="宋体" w:hAnsi="Times New Roman" w:cs="Times New Roman"/>
          <w:color w:val="FF0000"/>
          <w:szCs w:val="21"/>
        </w:rPr>
        <w:t>说法正确；</w:t>
      </w:r>
    </w:p>
    <w:p w14:paraId="74848E53"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D</w:t>
      </w:r>
      <w:r>
        <w:rPr>
          <w:rFonts w:ascii="Times New Roman" w:eastAsia="宋体" w:hAnsi="Times New Roman" w:cs="Times New Roman"/>
          <w:color w:val="FF0000"/>
          <w:szCs w:val="21"/>
        </w:rPr>
        <w:t>．汽车发动时产生电火花，空气中的氮气和氧气在电火花作用下生成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在空气中转化成</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，故</w:t>
      </w:r>
      <w:r>
        <w:rPr>
          <w:rFonts w:ascii="Times New Roman" w:eastAsia="宋体" w:hAnsi="Times New Roman" w:cs="Times New Roman"/>
          <w:color w:val="FF0000"/>
          <w:szCs w:val="21"/>
        </w:rPr>
        <w:t>D</w:t>
      </w:r>
      <w:r>
        <w:rPr>
          <w:rFonts w:ascii="Times New Roman" w:eastAsia="宋体" w:hAnsi="Times New Roman" w:cs="Times New Roman"/>
          <w:color w:val="FF0000"/>
          <w:szCs w:val="21"/>
        </w:rPr>
        <w:t>说法正确；答案为</w:t>
      </w:r>
      <w:r>
        <w:rPr>
          <w:rFonts w:ascii="Times New Roman" w:eastAsia="宋体" w:hAnsi="Times New Roman" w:cs="Times New Roman"/>
          <w:color w:val="FF0000"/>
          <w:szCs w:val="21"/>
        </w:rPr>
        <w:t>B</w:t>
      </w:r>
      <w:r>
        <w:rPr>
          <w:rFonts w:ascii="Times New Roman" w:eastAsia="宋体" w:hAnsi="Times New Roman" w:cs="Times New Roman"/>
          <w:color w:val="FF0000"/>
          <w:szCs w:val="21"/>
        </w:rPr>
        <w:t>。</w:t>
      </w:r>
    </w:p>
    <w:p w14:paraId="1C54FE57" w14:textId="77777777" w:rsidR="003B1B48" w:rsidRDefault="00000000">
      <w:pPr>
        <w:spacing w:line="360" w:lineRule="auto"/>
        <w:jc w:val="left"/>
        <w:rPr>
          <w:rFonts w:ascii="Times New Roman" w:eastAsia="宋体" w:hAnsi="Times New Roman" w:cs="Times New Roman"/>
          <w:b/>
          <w:szCs w:val="21"/>
        </w:rPr>
      </w:pPr>
      <w:r>
        <w:rPr>
          <w:rFonts w:ascii="Times New Roman" w:eastAsia="宋体" w:hAnsi="Times New Roman" w:cs="Times New Roman"/>
          <w:b/>
          <w:szCs w:val="21"/>
        </w:rPr>
        <w:t>二、综合题</w:t>
      </w:r>
    </w:p>
    <w:p w14:paraId="03AE1093"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13</w:t>
      </w:r>
      <w:r>
        <w:rPr>
          <w:rFonts w:ascii="Times New Roman" w:eastAsia="宋体" w:hAnsi="Times New Roman" w:cs="Times New Roman"/>
          <w:szCs w:val="21"/>
        </w:rPr>
        <w:t>．已知：</w:t>
      </w:r>
      <w:r>
        <w:rPr>
          <w:rFonts w:ascii="Times New Roman" w:eastAsia="宋体" w:hAnsi="Times New Roman" w:cs="Times New Roman"/>
          <w:szCs w:val="21"/>
        </w:rPr>
        <w:t>NO</w:t>
      </w:r>
      <w:r>
        <w:rPr>
          <w:rFonts w:ascii="Times New Roman" w:eastAsia="宋体" w:hAnsi="Times New Roman" w:cs="Times New Roman"/>
          <w:szCs w:val="21"/>
          <w:vertAlign w:val="subscript"/>
        </w:rPr>
        <w:t>x</w:t>
      </w:r>
      <w:r>
        <w:rPr>
          <w:rFonts w:ascii="Times New Roman" w:eastAsia="宋体" w:hAnsi="Times New Roman" w:cs="Times New Roman"/>
          <w:szCs w:val="21"/>
        </w:rPr>
        <w:t>能与</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反应；</w:t>
      </w:r>
      <w:r>
        <w:rPr>
          <w:rFonts w:ascii="Times New Roman" w:eastAsia="宋体" w:hAnsi="Times New Roman" w:cs="Times New Roman"/>
          <w:szCs w:val="21"/>
        </w:rPr>
        <w:t>NO</w:t>
      </w:r>
      <w:r>
        <w:rPr>
          <w:rFonts w:ascii="Times New Roman" w:eastAsia="宋体" w:hAnsi="Times New Roman" w:cs="Times New Roman"/>
          <w:szCs w:val="21"/>
        </w:rPr>
        <w:t>和</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均能与酸性</w:t>
      </w:r>
      <w:r>
        <w:rPr>
          <w:rFonts w:ascii="Times New Roman" w:eastAsia="宋体" w:hAnsi="Times New Roman" w:cs="Times New Roman"/>
          <w:szCs w:val="21"/>
        </w:rPr>
        <w:t>KMnO</w:t>
      </w:r>
      <w:r>
        <w:rPr>
          <w:rFonts w:ascii="Times New Roman" w:eastAsia="宋体" w:hAnsi="Times New Roman" w:cs="Times New Roman"/>
          <w:szCs w:val="21"/>
          <w:vertAlign w:val="subscript"/>
        </w:rPr>
        <w:t>4</w:t>
      </w:r>
      <w:r>
        <w:rPr>
          <w:rFonts w:ascii="Times New Roman" w:eastAsia="宋体" w:hAnsi="Times New Roman" w:cs="Times New Roman"/>
          <w:szCs w:val="21"/>
        </w:rPr>
        <w:t>溶液反应生成</w:t>
      </w:r>
      <w:r>
        <w:rPr>
          <w:rFonts w:ascii="Times New Roman" w:eastAsia="宋体" w:hAnsi="Times New Roman" w:cs="Times New Roman"/>
          <w:szCs w:val="21"/>
        </w:rPr>
        <w:t>NO</w:t>
      </w:r>
      <w:r>
        <w:rPr>
          <w:rFonts w:ascii="Times New Roman" w:eastAsia="宋体" w:hAnsi="Times New Roman" w:cs="Times New Roman"/>
          <w:szCs w:val="21"/>
        </w:rPr>
        <w:object w:dxaOrig="140" w:dyaOrig="319" w14:anchorId="3836B0E1">
          <v:shape id="_x0000_i1156" type="#_x0000_t75" alt="eqIdd7da75639d9df997d684f1d6d99692cd" style="width:7pt;height:15.95pt" o:ole="">
            <v:imagedata r:id="rId84" o:title="eqIdd7da75639d9df997d684f1d6d99692cd"/>
          </v:shape>
          <o:OLEObject Type="Embed" ProgID="Equation.DSMT4" ShapeID="_x0000_i1156" DrawAspect="Content" ObjectID="_1736877301" r:id="rId203"/>
        </w:object>
      </w:r>
      <w:r>
        <w:rPr>
          <w:rFonts w:ascii="Times New Roman" w:eastAsia="宋体" w:hAnsi="Times New Roman" w:cs="Times New Roman"/>
          <w:szCs w:val="21"/>
        </w:rPr>
        <w:t>和</w:t>
      </w:r>
      <w:r>
        <w:rPr>
          <w:rFonts w:ascii="Times New Roman" w:eastAsia="宋体" w:hAnsi="Times New Roman" w:cs="Times New Roman"/>
          <w:szCs w:val="21"/>
        </w:rPr>
        <w:t>Mn</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NO</w:t>
      </w:r>
      <w:r>
        <w:rPr>
          <w:rFonts w:ascii="Times New Roman" w:eastAsia="宋体" w:hAnsi="Times New Roman" w:cs="Times New Roman"/>
          <w:szCs w:val="21"/>
        </w:rPr>
        <w:t>易与</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生成</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w:t>
      </w:r>
    </w:p>
    <w:p w14:paraId="47BE7706"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I.</w:t>
      </w:r>
      <w:r>
        <w:rPr>
          <w:rFonts w:ascii="Times New Roman" w:eastAsia="宋体" w:hAnsi="Times New Roman" w:cs="Times New Roman"/>
          <w:szCs w:val="21"/>
        </w:rPr>
        <w:t>用下图所示装置</w:t>
      </w:r>
      <w:r>
        <w:rPr>
          <w:rFonts w:ascii="Times New Roman" w:eastAsia="宋体" w:hAnsi="Times New Roman" w:cs="Times New Roman"/>
          <w:szCs w:val="21"/>
        </w:rPr>
        <w:t>(</w:t>
      </w:r>
      <w:r>
        <w:rPr>
          <w:rFonts w:ascii="Times New Roman" w:eastAsia="宋体" w:hAnsi="Times New Roman" w:cs="Times New Roman"/>
          <w:szCs w:val="21"/>
        </w:rPr>
        <w:t>略去夹持仪器</w:t>
      </w:r>
      <w:r>
        <w:rPr>
          <w:rFonts w:ascii="Times New Roman" w:eastAsia="宋体" w:hAnsi="Times New Roman" w:cs="Times New Roman"/>
          <w:szCs w:val="21"/>
        </w:rPr>
        <w:t>)</w:t>
      </w:r>
      <w:r>
        <w:rPr>
          <w:rFonts w:ascii="Times New Roman" w:eastAsia="宋体" w:hAnsi="Times New Roman" w:cs="Times New Roman"/>
          <w:szCs w:val="21"/>
        </w:rPr>
        <w:t>可制得少量亚硝酸钠</w:t>
      </w:r>
      <w:r>
        <w:rPr>
          <w:rFonts w:ascii="Times New Roman" w:eastAsia="宋体" w:hAnsi="Times New Roman" w:cs="Times New Roman"/>
          <w:szCs w:val="21"/>
        </w:rPr>
        <w:t>(2NO+Na</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=2NaNO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w:t>
      </w:r>
    </w:p>
    <w:p w14:paraId="70E8EDAE"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252C69D4" wp14:editId="33E4A56F">
            <wp:extent cx="5019675" cy="1571625"/>
            <wp:effectExtent l="0" t="0" r="9525"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64445" name="图片 100007"/>
                    <pic:cNvPicPr>
                      <a:picLocks noChangeAspect="1"/>
                    </pic:cNvPicPr>
                  </pic:nvPicPr>
                  <pic:blipFill>
                    <a:blip r:embed="rId204"/>
                    <a:stretch>
                      <a:fillRect/>
                    </a:stretch>
                  </pic:blipFill>
                  <pic:spPr>
                    <a:xfrm>
                      <a:off x="0" y="0"/>
                      <a:ext cx="5019675" cy="1571625"/>
                    </a:xfrm>
                    <a:prstGeom prst="rect">
                      <a:avLst/>
                    </a:prstGeom>
                  </pic:spPr>
                </pic:pic>
              </a:graphicData>
            </a:graphic>
          </wp:inline>
        </w:drawing>
      </w:r>
    </w:p>
    <w:p w14:paraId="32F31782"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通</w:t>
      </w:r>
      <w:r>
        <w:rPr>
          <w:rFonts w:ascii="Times New Roman" w:eastAsia="宋体" w:hAnsi="Times New Roman" w:cs="Times New Roman"/>
          <w:szCs w:val="21"/>
        </w:rPr>
        <w:t>NO</w:t>
      </w:r>
      <w:r>
        <w:rPr>
          <w:rFonts w:ascii="Times New Roman" w:eastAsia="宋体" w:hAnsi="Times New Roman" w:cs="Times New Roman"/>
          <w:szCs w:val="21"/>
        </w:rPr>
        <w:t>前，需先</w:t>
      </w:r>
      <w:proofErr w:type="gramStart"/>
      <w:r>
        <w:rPr>
          <w:rFonts w:ascii="Times New Roman" w:eastAsia="宋体" w:hAnsi="Times New Roman" w:cs="Times New Roman"/>
          <w:szCs w:val="21"/>
        </w:rPr>
        <w:t>通一段</w:t>
      </w:r>
      <w:proofErr w:type="gramEnd"/>
      <w:r>
        <w:rPr>
          <w:rFonts w:ascii="Times New Roman" w:eastAsia="宋体" w:hAnsi="Times New Roman" w:cs="Times New Roman"/>
          <w:szCs w:val="21"/>
        </w:rPr>
        <w:t>时间</w:t>
      </w:r>
      <w:r>
        <w:rPr>
          <w:rFonts w:ascii="Times New Roman" w:eastAsia="宋体" w:hAnsi="Times New Roman" w:cs="Times New Roman"/>
          <w:szCs w:val="21"/>
        </w:rPr>
        <w:t>N</w:t>
      </w:r>
      <w:r>
        <w:rPr>
          <w:rFonts w:ascii="Times New Roman" w:eastAsia="宋体" w:hAnsi="Times New Roman" w:cs="Times New Roman"/>
          <w:szCs w:val="21"/>
          <w:vertAlign w:val="subscript"/>
        </w:rPr>
        <w:t>2</w:t>
      </w:r>
      <w:r>
        <w:rPr>
          <w:rFonts w:ascii="Times New Roman" w:eastAsia="宋体" w:hAnsi="Times New Roman" w:cs="Times New Roman"/>
          <w:szCs w:val="21"/>
        </w:rPr>
        <w:t>，目的是</w:t>
      </w:r>
      <w:r>
        <w:rPr>
          <w:rFonts w:ascii="Times New Roman" w:eastAsia="宋体" w:hAnsi="Times New Roman" w:cs="Times New Roman"/>
          <w:szCs w:val="21"/>
        </w:rPr>
        <w:t>_______</w:t>
      </w:r>
      <w:r>
        <w:rPr>
          <w:rFonts w:ascii="Times New Roman" w:eastAsia="宋体" w:hAnsi="Times New Roman" w:cs="Times New Roman"/>
          <w:szCs w:val="21"/>
        </w:rPr>
        <w:t>。</w:t>
      </w:r>
    </w:p>
    <w:p w14:paraId="32D9B443"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(2)E</w:t>
      </w:r>
      <w:r>
        <w:rPr>
          <w:rFonts w:ascii="Times New Roman" w:eastAsia="宋体" w:hAnsi="Times New Roman" w:cs="Times New Roman"/>
          <w:szCs w:val="21"/>
        </w:rPr>
        <w:t>中主要反应的离子方程式为</w:t>
      </w:r>
      <w:r>
        <w:rPr>
          <w:rFonts w:ascii="Times New Roman" w:eastAsia="宋体" w:hAnsi="Times New Roman" w:cs="Times New Roman"/>
          <w:szCs w:val="21"/>
        </w:rPr>
        <w:t>_______</w:t>
      </w:r>
      <w:r>
        <w:rPr>
          <w:rFonts w:ascii="Times New Roman" w:eastAsia="宋体" w:hAnsi="Times New Roman" w:cs="Times New Roman"/>
          <w:szCs w:val="21"/>
        </w:rPr>
        <w:t>。</w:t>
      </w:r>
    </w:p>
    <w:p w14:paraId="64E5469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常温下，测得实验前后</w:t>
      </w:r>
      <w:r>
        <w:rPr>
          <w:rFonts w:ascii="Times New Roman" w:eastAsia="宋体" w:hAnsi="Times New Roman" w:cs="Times New Roman"/>
          <w:szCs w:val="21"/>
        </w:rPr>
        <w:t>C</w:t>
      </w:r>
      <w:r>
        <w:rPr>
          <w:rFonts w:ascii="Times New Roman" w:eastAsia="宋体" w:hAnsi="Times New Roman" w:cs="Times New Roman"/>
          <w:szCs w:val="21"/>
        </w:rPr>
        <w:t>的质量差值为</w:t>
      </w:r>
      <w:r>
        <w:rPr>
          <w:rFonts w:ascii="Times New Roman" w:eastAsia="宋体" w:hAnsi="Times New Roman" w:cs="Times New Roman"/>
          <w:szCs w:val="21"/>
        </w:rPr>
        <w:t>0.60g</w:t>
      </w:r>
      <w:r>
        <w:rPr>
          <w:rFonts w:ascii="Times New Roman" w:eastAsia="宋体" w:hAnsi="Times New Roman" w:cs="Times New Roman"/>
          <w:szCs w:val="21"/>
        </w:rPr>
        <w:t>，则制得</w:t>
      </w:r>
      <w:r>
        <w:rPr>
          <w:rFonts w:ascii="Times New Roman" w:eastAsia="宋体" w:hAnsi="Times New Roman" w:cs="Times New Roman"/>
          <w:szCs w:val="21"/>
        </w:rPr>
        <w:t>NaNO</w:t>
      </w:r>
      <w:r>
        <w:rPr>
          <w:rFonts w:ascii="Times New Roman" w:eastAsia="宋体" w:hAnsi="Times New Roman" w:cs="Times New Roman"/>
          <w:szCs w:val="21"/>
          <w:vertAlign w:val="subscript"/>
        </w:rPr>
        <w:t>2</w:t>
      </w:r>
      <w:r>
        <w:rPr>
          <w:rFonts w:ascii="Times New Roman" w:eastAsia="宋体" w:hAnsi="Times New Roman" w:cs="Times New Roman"/>
          <w:szCs w:val="21"/>
        </w:rPr>
        <w:t>_______g</w:t>
      </w:r>
      <w:r>
        <w:rPr>
          <w:rFonts w:ascii="Times New Roman" w:eastAsia="宋体" w:hAnsi="Times New Roman" w:cs="Times New Roman"/>
          <w:szCs w:val="21"/>
        </w:rPr>
        <w:t>。</w:t>
      </w:r>
    </w:p>
    <w:p w14:paraId="4AD28119"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Ⅱ.NO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红棕色气体</w:t>
      </w:r>
      <w:r>
        <w:rPr>
          <w:rFonts w:ascii="Times New Roman" w:eastAsia="宋体" w:hAnsi="Times New Roman" w:cs="Times New Roman"/>
          <w:szCs w:val="21"/>
        </w:rPr>
        <w:t>)</w:t>
      </w:r>
      <w:r>
        <w:rPr>
          <w:rFonts w:ascii="Times New Roman" w:eastAsia="宋体" w:hAnsi="Times New Roman" w:cs="Times New Roman"/>
          <w:szCs w:val="21"/>
        </w:rPr>
        <w:t>和</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都有较强氧化性，为探究</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与</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反应的产物，提出如下假设：假设</w:t>
      </w:r>
      <w:r>
        <w:rPr>
          <w:rFonts w:ascii="Times New Roman" w:eastAsia="宋体" w:hAnsi="Times New Roman" w:cs="Times New Roman"/>
          <w:szCs w:val="21"/>
        </w:rPr>
        <w:t>i.NO</w:t>
      </w:r>
      <w:r>
        <w:rPr>
          <w:rFonts w:ascii="Times New Roman" w:eastAsia="宋体" w:hAnsi="Times New Roman" w:cs="Times New Roman"/>
          <w:szCs w:val="21"/>
          <w:vertAlign w:val="subscript"/>
        </w:rPr>
        <w:t>2</w:t>
      </w:r>
      <w:r>
        <w:rPr>
          <w:rFonts w:ascii="Times New Roman" w:eastAsia="宋体" w:hAnsi="Times New Roman" w:cs="Times New Roman"/>
          <w:szCs w:val="21"/>
        </w:rPr>
        <w:t>氧化</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；假设</w:t>
      </w:r>
      <w:r>
        <w:rPr>
          <w:rFonts w:ascii="Times New Roman" w:eastAsia="宋体" w:hAnsi="Times New Roman" w:cs="Times New Roman"/>
          <w:szCs w:val="21"/>
        </w:rPr>
        <w:t>ii.Na</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氧化</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w:t>
      </w:r>
    </w:p>
    <w:p w14:paraId="08AF7F4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已知：</w:t>
      </w:r>
      <w:r>
        <w:rPr>
          <w:rFonts w:ascii="Times New Roman" w:eastAsia="宋体" w:hAnsi="Times New Roman" w:cs="Times New Roman"/>
          <w:szCs w:val="21"/>
        </w:rPr>
        <w:t>①NO</w:t>
      </w:r>
      <w:r>
        <w:rPr>
          <w:rFonts w:ascii="Times New Roman" w:eastAsia="宋体" w:hAnsi="Times New Roman" w:cs="Times New Roman"/>
          <w:szCs w:val="21"/>
          <w:vertAlign w:val="subscript"/>
        </w:rPr>
        <w:t>2</w:t>
      </w:r>
      <w:r>
        <w:rPr>
          <w:rFonts w:ascii="Times New Roman" w:eastAsia="宋体" w:hAnsi="Times New Roman" w:cs="Times New Roman"/>
          <w:szCs w:val="21"/>
        </w:rPr>
        <w:t>与氢氧化钠溶液反应迅速</w:t>
      </w:r>
    </w:p>
    <w:p w14:paraId="4FB3003D"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②Cu+4HNO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rPr>
        <w:t>浓</w:t>
      </w:r>
      <w:r>
        <w:rPr>
          <w:rFonts w:ascii="Times New Roman" w:eastAsia="宋体" w:hAnsi="Times New Roman" w:cs="Times New Roman"/>
          <w:szCs w:val="21"/>
        </w:rPr>
        <w:t>)=Cu(NO</w:t>
      </w:r>
      <w:r>
        <w:rPr>
          <w:rFonts w:ascii="Times New Roman" w:eastAsia="宋体" w:hAnsi="Times New Roman" w:cs="Times New Roman"/>
          <w:szCs w:val="21"/>
          <w:vertAlign w:val="subscript"/>
        </w:rPr>
        <w:t>3</w:t>
      </w:r>
      <w:r>
        <w:rPr>
          <w:rFonts w:ascii="Times New Roman" w:eastAsia="宋体" w:hAnsi="Times New Roman" w:cs="Times New Roman"/>
          <w:szCs w:val="21"/>
        </w:rPr>
        <w:t>)</w:t>
      </w:r>
      <w:r>
        <w:rPr>
          <w:rFonts w:ascii="Times New Roman" w:eastAsia="宋体" w:hAnsi="Times New Roman" w:cs="Times New Roman"/>
          <w:szCs w:val="21"/>
          <w:vertAlign w:val="subscript"/>
        </w:rPr>
        <w:t>2</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↑+2H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211D1381"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③</w:t>
      </w:r>
      <w:r>
        <w:rPr>
          <w:rFonts w:ascii="Times New Roman" w:eastAsia="宋体" w:hAnsi="Times New Roman" w:cs="Times New Roman"/>
          <w:szCs w:val="21"/>
        </w:rPr>
        <w:t>单向阀可限制气体和液体单向移动</w:t>
      </w:r>
    </w:p>
    <w:p w14:paraId="7382128D"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甲同学设计如图所示实验装置：</w:t>
      </w:r>
    </w:p>
    <w:p w14:paraId="600EB17E"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114300" distR="114300" wp14:anchorId="65AB6EBC" wp14:editId="7CC41336">
            <wp:extent cx="5278120" cy="2060575"/>
            <wp:effectExtent l="0" t="0" r="17780" b="1587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21090" name="图片 100008"/>
                    <pic:cNvPicPr>
                      <a:picLocks noChangeAspect="1"/>
                    </pic:cNvPicPr>
                  </pic:nvPicPr>
                  <pic:blipFill>
                    <a:blip r:embed="rId205"/>
                    <a:stretch>
                      <a:fillRect/>
                    </a:stretch>
                  </pic:blipFill>
                  <pic:spPr>
                    <a:xfrm>
                      <a:off x="0" y="0"/>
                      <a:ext cx="5278120" cy="2060693"/>
                    </a:xfrm>
                    <a:prstGeom prst="rect">
                      <a:avLst/>
                    </a:prstGeom>
                  </pic:spPr>
                </pic:pic>
              </a:graphicData>
            </a:graphic>
          </wp:inline>
        </w:drawing>
      </w:r>
    </w:p>
    <w:p w14:paraId="2EBC1BCC"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请回答下列问题：</w:t>
      </w:r>
    </w:p>
    <w:p w14:paraId="01831F9B"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单向阀在实现气体单向流通的同时，还有一个作用是</w:t>
      </w:r>
      <w:r>
        <w:rPr>
          <w:rFonts w:ascii="Times New Roman" w:eastAsia="宋体" w:hAnsi="Times New Roman" w:cs="Times New Roman"/>
          <w:szCs w:val="21"/>
        </w:rPr>
        <w:t>_______</w:t>
      </w:r>
      <w:r>
        <w:rPr>
          <w:rFonts w:ascii="Times New Roman" w:eastAsia="宋体" w:hAnsi="Times New Roman" w:cs="Times New Roman"/>
          <w:szCs w:val="21"/>
        </w:rPr>
        <w:t>。</w:t>
      </w:r>
    </w:p>
    <w:p w14:paraId="1E601D28"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待试管</w:t>
      </w:r>
      <w:r>
        <w:rPr>
          <w:rFonts w:ascii="Times New Roman" w:eastAsia="宋体" w:hAnsi="Times New Roman" w:cs="Times New Roman"/>
          <w:szCs w:val="21"/>
        </w:rPr>
        <w:t>G</w:t>
      </w:r>
      <w:r>
        <w:rPr>
          <w:rFonts w:ascii="Times New Roman" w:eastAsia="宋体" w:hAnsi="Times New Roman" w:cs="Times New Roman"/>
          <w:szCs w:val="21"/>
        </w:rPr>
        <w:t>中收集满气体，向试管</w:t>
      </w:r>
      <w:r>
        <w:rPr>
          <w:rFonts w:ascii="Times New Roman" w:eastAsia="宋体" w:hAnsi="Times New Roman" w:cs="Times New Roman"/>
          <w:szCs w:val="21"/>
        </w:rPr>
        <w:t>G</w:t>
      </w:r>
      <w:r>
        <w:rPr>
          <w:rFonts w:ascii="Times New Roman" w:eastAsia="宋体" w:hAnsi="Times New Roman" w:cs="Times New Roman"/>
          <w:szCs w:val="21"/>
        </w:rPr>
        <w:t>中加入适量</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粉末，塞紧塞子，轻轻振荡试管内粉末，观察到红棕色气体迅速消失；再将带火星的木条迅速伸进试管内，木条复燃，甲同学据此认为假设</w:t>
      </w:r>
      <w:proofErr w:type="spellStart"/>
      <w:r>
        <w:rPr>
          <w:rFonts w:ascii="Times New Roman" w:eastAsia="宋体" w:hAnsi="Times New Roman" w:cs="Times New Roman"/>
          <w:szCs w:val="21"/>
        </w:rPr>
        <w:t>i</w:t>
      </w:r>
      <w:proofErr w:type="spellEnd"/>
      <w:r>
        <w:rPr>
          <w:rFonts w:ascii="Times New Roman" w:eastAsia="宋体" w:hAnsi="Times New Roman" w:cs="Times New Roman"/>
          <w:szCs w:val="21"/>
        </w:rPr>
        <w:t>正确。乙同学认为该装置不能达到实验目的，为达到实验目的，应在</w:t>
      </w:r>
      <w:r>
        <w:rPr>
          <w:rFonts w:ascii="Times New Roman" w:eastAsia="宋体" w:hAnsi="Times New Roman" w:cs="Times New Roman"/>
          <w:szCs w:val="21"/>
        </w:rPr>
        <w:t>F</w:t>
      </w:r>
      <w:r>
        <w:rPr>
          <w:rFonts w:ascii="Times New Roman" w:eastAsia="宋体" w:hAnsi="Times New Roman" w:cs="Times New Roman"/>
          <w:szCs w:val="21"/>
        </w:rPr>
        <w:t>、</w:t>
      </w:r>
      <w:r>
        <w:rPr>
          <w:rFonts w:ascii="Times New Roman" w:eastAsia="宋体" w:hAnsi="Times New Roman" w:cs="Times New Roman"/>
          <w:szCs w:val="21"/>
        </w:rPr>
        <w:t>G</w:t>
      </w:r>
      <w:r>
        <w:rPr>
          <w:rFonts w:ascii="Times New Roman" w:eastAsia="宋体" w:hAnsi="Times New Roman" w:cs="Times New Roman"/>
          <w:szCs w:val="21"/>
        </w:rPr>
        <w:t>之间增加一个</w:t>
      </w:r>
      <w:r>
        <w:rPr>
          <w:rFonts w:ascii="Times New Roman" w:eastAsia="宋体" w:hAnsi="Times New Roman" w:cs="Times New Roman"/>
          <w:szCs w:val="21"/>
        </w:rPr>
        <w:t>M</w:t>
      </w:r>
      <w:r>
        <w:rPr>
          <w:rFonts w:ascii="Times New Roman" w:eastAsia="宋体" w:hAnsi="Times New Roman" w:cs="Times New Roman"/>
          <w:szCs w:val="21"/>
        </w:rPr>
        <w:t>装置，</w:t>
      </w:r>
      <w:r>
        <w:rPr>
          <w:rFonts w:ascii="Times New Roman" w:eastAsia="宋体" w:hAnsi="Times New Roman" w:cs="Times New Roman"/>
          <w:szCs w:val="21"/>
        </w:rPr>
        <w:t>M</w:t>
      </w:r>
      <w:r>
        <w:rPr>
          <w:rFonts w:ascii="Times New Roman" w:eastAsia="宋体" w:hAnsi="Times New Roman" w:cs="Times New Roman"/>
          <w:szCs w:val="21"/>
        </w:rPr>
        <w:t>中应盛装</w:t>
      </w:r>
      <w:r>
        <w:rPr>
          <w:rFonts w:ascii="Times New Roman" w:eastAsia="宋体" w:hAnsi="Times New Roman" w:cs="Times New Roman"/>
          <w:szCs w:val="21"/>
        </w:rPr>
        <w:t>_______(</w:t>
      </w:r>
      <w:r>
        <w:rPr>
          <w:rFonts w:ascii="Times New Roman" w:eastAsia="宋体" w:hAnsi="Times New Roman" w:cs="Times New Roman"/>
          <w:szCs w:val="21"/>
        </w:rPr>
        <w:t>可供选择的试剂：碱石灰，浓硫酸，饱和氯化钠溶液</w:t>
      </w:r>
      <w:r>
        <w:rPr>
          <w:rFonts w:ascii="Times New Roman" w:eastAsia="宋体" w:hAnsi="Times New Roman" w:cs="Times New Roman"/>
          <w:szCs w:val="21"/>
        </w:rPr>
        <w:t>)</w:t>
      </w:r>
      <w:r>
        <w:rPr>
          <w:rFonts w:ascii="Times New Roman" w:eastAsia="宋体" w:hAnsi="Times New Roman" w:cs="Times New Roman"/>
          <w:szCs w:val="21"/>
        </w:rPr>
        <w:t>；乙同学用改进后的装置，重复了甲同学的实验操作，观察到红棕色气体迅速消失，带火星的木条未复燃。得到结论：假设</w:t>
      </w:r>
      <w:r>
        <w:rPr>
          <w:rFonts w:ascii="Times New Roman" w:eastAsia="宋体" w:hAnsi="Times New Roman" w:cs="Times New Roman"/>
          <w:szCs w:val="21"/>
        </w:rPr>
        <w:t>ⅱ</w:t>
      </w:r>
      <w:r>
        <w:rPr>
          <w:rFonts w:ascii="Times New Roman" w:eastAsia="宋体" w:hAnsi="Times New Roman" w:cs="Times New Roman"/>
          <w:szCs w:val="21"/>
        </w:rPr>
        <w:t>正确。</w:t>
      </w:r>
    </w:p>
    <w:p w14:paraId="684B4293"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(6)</w:t>
      </w:r>
      <w:proofErr w:type="gramStart"/>
      <w:r>
        <w:rPr>
          <w:rFonts w:ascii="Times New Roman" w:eastAsia="宋体" w:hAnsi="Times New Roman" w:cs="Times New Roman"/>
          <w:szCs w:val="21"/>
        </w:rPr>
        <w:t>请做出</w:t>
      </w:r>
      <w:proofErr w:type="gramEnd"/>
      <w:r>
        <w:rPr>
          <w:rFonts w:ascii="Times New Roman" w:eastAsia="宋体" w:hAnsi="Times New Roman" w:cs="Times New Roman"/>
          <w:szCs w:val="21"/>
        </w:rPr>
        <w:t>正确判断，写出</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和</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vertAlign w:val="subscript"/>
        </w:rPr>
        <w:t>2</w:t>
      </w:r>
      <w:r>
        <w:rPr>
          <w:rFonts w:ascii="Times New Roman" w:eastAsia="宋体" w:hAnsi="Times New Roman" w:cs="Times New Roman"/>
          <w:szCs w:val="21"/>
        </w:rPr>
        <w:t>反应的化学方程式</w:t>
      </w:r>
      <w:r>
        <w:rPr>
          <w:rFonts w:ascii="Times New Roman" w:eastAsia="宋体" w:hAnsi="Times New Roman" w:cs="Times New Roman"/>
          <w:szCs w:val="21"/>
        </w:rPr>
        <w:t>_______</w:t>
      </w:r>
      <w:r>
        <w:rPr>
          <w:rFonts w:ascii="Times New Roman" w:eastAsia="宋体" w:hAnsi="Times New Roman" w:cs="Times New Roman"/>
          <w:szCs w:val="21"/>
        </w:rPr>
        <w:t>。</w:t>
      </w:r>
    </w:p>
    <w:p w14:paraId="2A45EBD7"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(1)</w:t>
      </w:r>
      <w:r>
        <w:rPr>
          <w:rFonts w:ascii="Times New Roman" w:eastAsia="宋体" w:hAnsi="Times New Roman" w:cs="Times New Roman"/>
          <w:color w:val="FF0000"/>
          <w:szCs w:val="21"/>
        </w:rPr>
        <w:t>排除装置中的空气</w:t>
      </w:r>
    </w:p>
    <w:p w14:paraId="57755E96"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(2)5NO+ 3MnO</w:t>
      </w:r>
      <w:r>
        <w:rPr>
          <w:rFonts w:ascii="Times New Roman" w:eastAsia="宋体" w:hAnsi="Times New Roman" w:cs="Times New Roman"/>
          <w:color w:val="FF0000"/>
          <w:szCs w:val="21"/>
        </w:rPr>
        <w:object w:dxaOrig="140" w:dyaOrig="319" w14:anchorId="0921F48F">
          <v:shape id="_x0000_i1157" type="#_x0000_t75" alt="eqIdb17c2fb213830e0286d4ef048d2b8b85" style="width:7pt;height:15.95pt" o:ole="">
            <v:imagedata r:id="rId206" o:title="eqIdb17c2fb213830e0286d4ef048d2b8b85"/>
          </v:shape>
          <o:OLEObject Type="Embed" ProgID="Equation.DSMT4" ShapeID="_x0000_i1157" DrawAspect="Content" ObjectID="_1736877302" r:id="rId207"/>
        </w:object>
      </w:r>
      <w:r>
        <w:rPr>
          <w:rFonts w:ascii="Times New Roman" w:eastAsia="宋体" w:hAnsi="Times New Roman" w:cs="Times New Roman"/>
          <w:color w:val="FF0000"/>
          <w:szCs w:val="21"/>
        </w:rPr>
        <w:t>+4H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vertAlign w:val="subscript"/>
        </w:rPr>
        <w:t xml:space="preserve"> </w:t>
      </w:r>
      <w:r>
        <w:rPr>
          <w:rFonts w:ascii="Times New Roman" w:eastAsia="宋体" w:hAnsi="Times New Roman" w:cs="Times New Roman"/>
          <w:color w:val="FF0000"/>
          <w:szCs w:val="21"/>
        </w:rPr>
        <w:t>=5NO</w:t>
      </w:r>
      <w:r>
        <w:rPr>
          <w:rFonts w:ascii="Times New Roman" w:eastAsia="宋体" w:hAnsi="Times New Roman" w:cs="Times New Roman"/>
          <w:color w:val="FF0000"/>
          <w:szCs w:val="21"/>
        </w:rPr>
        <w:object w:dxaOrig="140" w:dyaOrig="319" w14:anchorId="76AFC1D3">
          <v:shape id="_x0000_i1158" type="#_x0000_t75" alt="eqIdd7da75639d9df997d684f1d6d99692cd" style="width:7pt;height:15.95pt" o:ole="">
            <v:imagedata r:id="rId84" o:title="eqIdd7da75639d9df997d684f1d6d99692cd"/>
          </v:shape>
          <o:OLEObject Type="Embed" ProgID="Equation.DSMT4" ShapeID="_x0000_i1158" DrawAspect="Content" ObjectID="_1736877303" r:id="rId208"/>
        </w:object>
      </w:r>
      <w:r>
        <w:rPr>
          <w:rFonts w:ascii="Times New Roman" w:eastAsia="宋体" w:hAnsi="Times New Roman" w:cs="Times New Roman"/>
          <w:color w:val="FF0000"/>
          <w:szCs w:val="21"/>
        </w:rPr>
        <w:t>+3Mn</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p>
    <w:p w14:paraId="4CBA8545"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(3)1.38</w:t>
      </w:r>
    </w:p>
    <w:p w14:paraId="2A978DA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(4)</w:t>
      </w:r>
      <w:r>
        <w:rPr>
          <w:rFonts w:ascii="Times New Roman" w:eastAsia="宋体" w:hAnsi="Times New Roman" w:cs="Times New Roman"/>
          <w:color w:val="FF0000"/>
          <w:szCs w:val="21"/>
        </w:rPr>
        <w:t>防止倒吸</w:t>
      </w:r>
    </w:p>
    <w:p w14:paraId="1322BEA7"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(5)</w:t>
      </w:r>
      <w:r>
        <w:rPr>
          <w:rFonts w:ascii="Times New Roman" w:eastAsia="宋体" w:hAnsi="Times New Roman" w:cs="Times New Roman"/>
          <w:color w:val="FF0000"/>
          <w:szCs w:val="21"/>
        </w:rPr>
        <w:t>浓硫酸</w:t>
      </w:r>
    </w:p>
    <w:p w14:paraId="36F8C4DD"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(6)2NO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+Na</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=2NaNO</w:t>
      </w:r>
      <w:r>
        <w:rPr>
          <w:rFonts w:ascii="Times New Roman" w:eastAsia="宋体" w:hAnsi="Times New Roman" w:cs="Times New Roman"/>
          <w:color w:val="FF0000"/>
          <w:szCs w:val="21"/>
          <w:vertAlign w:val="subscript"/>
        </w:rPr>
        <w:t>3</w:t>
      </w:r>
    </w:p>
    <w:p w14:paraId="00A534F8"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【详解】（</w:t>
      </w:r>
      <w:r>
        <w:rPr>
          <w:rFonts w:ascii="Times New Roman" w:eastAsia="宋体" w:hAnsi="Times New Roman" w:cs="Times New Roman"/>
          <w:color w:val="FF0000"/>
          <w:szCs w:val="21"/>
        </w:rPr>
        <w:t>1</w:t>
      </w:r>
      <w:r>
        <w:rPr>
          <w:rFonts w:ascii="Times New Roman" w:eastAsia="宋体" w:hAnsi="Times New Roman" w:cs="Times New Roman"/>
          <w:color w:val="FF0000"/>
          <w:szCs w:val="21"/>
        </w:rPr>
        <w:t>）空气中含有氧气，能氧化</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，实验前利用</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可排除装置中的空气，防止</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被氧化，故答案为：排除装置中的空气；</w:t>
      </w:r>
    </w:p>
    <w:p w14:paraId="5CEDCA09"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2</w:t>
      </w:r>
      <w:r>
        <w:rPr>
          <w:rFonts w:ascii="Times New Roman" w:eastAsia="宋体" w:hAnsi="Times New Roman" w:cs="Times New Roman"/>
          <w:color w:val="FF0000"/>
          <w:szCs w:val="21"/>
        </w:rPr>
        <w:t>）由题给信息可知，</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和酸性</w:t>
      </w:r>
      <w:r>
        <w:rPr>
          <w:rFonts w:ascii="Times New Roman" w:eastAsia="宋体" w:hAnsi="Times New Roman" w:cs="Times New Roman"/>
          <w:color w:val="FF0000"/>
          <w:szCs w:val="21"/>
        </w:rPr>
        <w:t>KMnO</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溶液反应生成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object w:dxaOrig="140" w:dyaOrig="319" w14:anchorId="4FABBE7A">
          <v:shape id="_x0000_i1159" type="#_x0000_t75" alt="eqIdd7da75639d9df997d684f1d6d99692cd" style="width:7pt;height:15.95pt" o:ole="">
            <v:imagedata r:id="rId84" o:title="eqIdd7da75639d9df997d684f1d6d99692cd"/>
          </v:shape>
          <o:OLEObject Type="Embed" ProgID="Equation.DSMT4" ShapeID="_x0000_i1159" DrawAspect="Content" ObjectID="_1736877304" r:id="rId209"/>
        </w:objec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Mn</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，根据得失电子守恒、电荷守恒和原子守恒，写出反应的离子方程式为</w:t>
      </w:r>
      <w:r>
        <w:rPr>
          <w:rFonts w:ascii="Times New Roman" w:eastAsia="宋体" w:hAnsi="Times New Roman" w:cs="Times New Roman"/>
          <w:color w:val="FF0000"/>
          <w:szCs w:val="21"/>
        </w:rPr>
        <w:t>5NO+ 3MnO</w:t>
      </w:r>
      <w:r>
        <w:rPr>
          <w:rFonts w:ascii="Times New Roman" w:eastAsia="宋体" w:hAnsi="Times New Roman" w:cs="Times New Roman"/>
          <w:color w:val="FF0000"/>
          <w:szCs w:val="21"/>
        </w:rPr>
        <w:object w:dxaOrig="140" w:dyaOrig="319" w14:anchorId="0AB72DDC">
          <v:shape id="_x0000_i1160" type="#_x0000_t75" alt="eqIdb17c2fb213830e0286d4ef048d2b8b85" style="width:7pt;height:15.95pt" o:ole="">
            <v:imagedata r:id="rId206" o:title="eqIdb17c2fb213830e0286d4ef048d2b8b85"/>
          </v:shape>
          <o:OLEObject Type="Embed" ProgID="Equation.DSMT4" ShapeID="_x0000_i1160" DrawAspect="Content" ObjectID="_1736877305" r:id="rId210"/>
        </w:object>
      </w:r>
      <w:r>
        <w:rPr>
          <w:rFonts w:ascii="Times New Roman" w:eastAsia="宋体" w:hAnsi="Times New Roman" w:cs="Times New Roman"/>
          <w:color w:val="FF0000"/>
          <w:szCs w:val="21"/>
        </w:rPr>
        <w:t>+4H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vertAlign w:val="subscript"/>
        </w:rPr>
        <w:t xml:space="preserve"> </w:t>
      </w:r>
      <w:r>
        <w:rPr>
          <w:rFonts w:ascii="Times New Roman" w:eastAsia="宋体" w:hAnsi="Times New Roman" w:cs="Times New Roman"/>
          <w:color w:val="FF0000"/>
          <w:szCs w:val="21"/>
        </w:rPr>
        <w:t>=5NO</w:t>
      </w:r>
      <w:r>
        <w:rPr>
          <w:rFonts w:ascii="Times New Roman" w:eastAsia="宋体" w:hAnsi="Times New Roman" w:cs="Times New Roman"/>
          <w:color w:val="FF0000"/>
          <w:szCs w:val="21"/>
        </w:rPr>
        <w:object w:dxaOrig="140" w:dyaOrig="319" w14:anchorId="3066F4BD">
          <v:shape id="_x0000_i1161" type="#_x0000_t75" alt="eqIdd7da75639d9df997d684f1d6d99692cd" style="width:7pt;height:15.95pt" o:ole="">
            <v:imagedata r:id="rId84" o:title="eqIdd7da75639d9df997d684f1d6d99692cd"/>
          </v:shape>
          <o:OLEObject Type="Embed" ProgID="Equation.DSMT4" ShapeID="_x0000_i1161" DrawAspect="Content" ObjectID="_1736877306" r:id="rId211"/>
        </w:object>
      </w:r>
      <w:r>
        <w:rPr>
          <w:rFonts w:ascii="Times New Roman" w:eastAsia="宋体" w:hAnsi="Times New Roman" w:cs="Times New Roman"/>
          <w:color w:val="FF0000"/>
          <w:szCs w:val="21"/>
        </w:rPr>
        <w:t>+3Mn</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5NO+ 3MnO</w:t>
      </w:r>
      <w:r>
        <w:rPr>
          <w:rFonts w:ascii="Times New Roman" w:eastAsia="宋体" w:hAnsi="Times New Roman" w:cs="Times New Roman"/>
          <w:color w:val="FF0000"/>
          <w:szCs w:val="21"/>
        </w:rPr>
        <w:object w:dxaOrig="140" w:dyaOrig="319" w14:anchorId="78C7C9C1">
          <v:shape id="_x0000_i1162" type="#_x0000_t75" alt="eqIdb17c2fb213830e0286d4ef048d2b8b85" style="width:7pt;height:15.95pt" o:ole="">
            <v:imagedata r:id="rId206" o:title="eqIdb17c2fb213830e0286d4ef048d2b8b85"/>
          </v:shape>
          <o:OLEObject Type="Embed" ProgID="Equation.DSMT4" ShapeID="_x0000_i1162" DrawAspect="Content" ObjectID="_1736877307" r:id="rId212"/>
        </w:object>
      </w:r>
      <w:r>
        <w:rPr>
          <w:rFonts w:ascii="Times New Roman" w:eastAsia="宋体" w:hAnsi="Times New Roman" w:cs="Times New Roman"/>
          <w:color w:val="FF0000"/>
          <w:szCs w:val="21"/>
        </w:rPr>
        <w:t>+4H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vertAlign w:val="subscript"/>
        </w:rPr>
        <w:t xml:space="preserve"> </w:t>
      </w:r>
      <w:r>
        <w:rPr>
          <w:rFonts w:ascii="Times New Roman" w:eastAsia="宋体" w:hAnsi="Times New Roman" w:cs="Times New Roman"/>
          <w:color w:val="FF0000"/>
          <w:szCs w:val="21"/>
        </w:rPr>
        <w:t>=5NO</w:t>
      </w:r>
      <w:r>
        <w:rPr>
          <w:rFonts w:ascii="Times New Roman" w:eastAsia="宋体" w:hAnsi="Times New Roman" w:cs="Times New Roman"/>
          <w:color w:val="FF0000"/>
          <w:szCs w:val="21"/>
        </w:rPr>
        <w:object w:dxaOrig="140" w:dyaOrig="319" w14:anchorId="2393DBD0">
          <v:shape id="_x0000_i1163" type="#_x0000_t75" alt="eqIdd7da75639d9df997d684f1d6d99692cd" style="width:7pt;height:15.95pt" o:ole="">
            <v:imagedata r:id="rId84" o:title="eqIdd7da75639d9df997d684f1d6d99692cd"/>
          </v:shape>
          <o:OLEObject Type="Embed" ProgID="Equation.DSMT4" ShapeID="_x0000_i1163" DrawAspect="Content" ObjectID="_1736877308" r:id="rId213"/>
        </w:object>
      </w:r>
      <w:r>
        <w:rPr>
          <w:rFonts w:ascii="Times New Roman" w:eastAsia="宋体" w:hAnsi="Times New Roman" w:cs="Times New Roman"/>
          <w:color w:val="FF0000"/>
          <w:szCs w:val="21"/>
        </w:rPr>
        <w:t>+3Mn</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p>
    <w:p w14:paraId="296CA11A"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3</w:t>
      </w:r>
      <w:r>
        <w:rPr>
          <w:rFonts w:ascii="Times New Roman" w:eastAsia="宋体" w:hAnsi="Times New Roman" w:cs="Times New Roman"/>
          <w:color w:val="FF0000"/>
          <w:szCs w:val="21"/>
        </w:rPr>
        <w:t>）由反应</w:t>
      </w:r>
      <w:r>
        <w:rPr>
          <w:rFonts w:ascii="Times New Roman" w:eastAsia="宋体" w:hAnsi="Times New Roman" w:cs="Times New Roman"/>
          <w:color w:val="FF0000"/>
          <w:szCs w:val="21"/>
        </w:rPr>
        <w:t>2NO+Na</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=2NaNO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可知，实验前后</w:t>
      </w:r>
      <w:r>
        <w:rPr>
          <w:rFonts w:ascii="Times New Roman" w:eastAsia="宋体" w:hAnsi="Times New Roman" w:cs="Times New Roman"/>
          <w:color w:val="FF0000"/>
          <w:szCs w:val="21"/>
        </w:rPr>
        <w:t>C</w:t>
      </w:r>
      <w:r>
        <w:rPr>
          <w:rFonts w:ascii="Times New Roman" w:eastAsia="宋体" w:hAnsi="Times New Roman" w:cs="Times New Roman"/>
          <w:color w:val="FF0000"/>
          <w:szCs w:val="21"/>
        </w:rPr>
        <w:t>的质量差值为</w:t>
      </w:r>
      <w:r>
        <w:rPr>
          <w:rFonts w:ascii="Times New Roman" w:eastAsia="宋体" w:hAnsi="Times New Roman" w:cs="Times New Roman"/>
          <w:color w:val="FF0000"/>
          <w:szCs w:val="21"/>
        </w:rPr>
        <w:t>0.60g</w:t>
      </w:r>
      <w:r>
        <w:rPr>
          <w:rFonts w:ascii="Times New Roman" w:eastAsia="宋体" w:hAnsi="Times New Roman" w:cs="Times New Roman"/>
          <w:color w:val="FF0000"/>
          <w:szCs w:val="21"/>
        </w:rPr>
        <w:t>，即参加反应的</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为</w:t>
      </w:r>
      <w:r>
        <w:rPr>
          <w:rFonts w:ascii="Times New Roman" w:eastAsia="宋体" w:hAnsi="Times New Roman" w:cs="Times New Roman"/>
          <w:color w:val="FF0000"/>
          <w:szCs w:val="21"/>
        </w:rPr>
        <w:t>0.60g</w:t>
      </w:r>
      <w:r>
        <w:rPr>
          <w:rFonts w:ascii="Times New Roman" w:eastAsia="宋体" w:hAnsi="Times New Roman" w:cs="Times New Roman"/>
          <w:color w:val="FF0000"/>
          <w:szCs w:val="21"/>
        </w:rPr>
        <w:t>，其</w:t>
      </w:r>
      <w:r>
        <w:rPr>
          <w:rFonts w:ascii="Times New Roman" w:eastAsia="宋体" w:hAnsi="Times New Roman" w:cs="Times New Roman"/>
          <w:color w:val="FF0000"/>
          <w:szCs w:val="21"/>
        </w:rPr>
        <w:lastRenderedPageBreak/>
        <w:t>物质的量为</w:t>
      </w:r>
      <w:r>
        <w:rPr>
          <w:rFonts w:ascii="Times New Roman" w:eastAsia="宋体" w:hAnsi="Times New Roman" w:cs="Times New Roman"/>
          <w:color w:val="FF0000"/>
          <w:szCs w:val="21"/>
        </w:rPr>
        <w:object w:dxaOrig="791" w:dyaOrig="580" w14:anchorId="7A648736">
          <v:shape id="_x0000_i1164" type="#_x0000_t75" alt="eqId9204eff9c2a00759bb7a5c699fa26443" style="width:39.55pt;height:29pt" o:ole="">
            <v:imagedata r:id="rId214" o:title="eqId9204eff9c2a00759bb7a5c699fa26443"/>
          </v:shape>
          <o:OLEObject Type="Embed" ProgID="Equation.DSMT4" ShapeID="_x0000_i1164" DrawAspect="Content" ObjectID="_1736877309" r:id="rId215"/>
        </w:object>
      </w:r>
      <w:r>
        <w:rPr>
          <w:rFonts w:ascii="Times New Roman" w:eastAsia="宋体" w:hAnsi="Times New Roman" w:cs="Times New Roman"/>
          <w:color w:val="FF0000"/>
          <w:szCs w:val="21"/>
        </w:rPr>
        <w:t>=0.02mol</w:t>
      </w:r>
      <w:r>
        <w:rPr>
          <w:rFonts w:ascii="Times New Roman" w:eastAsia="宋体" w:hAnsi="Times New Roman" w:cs="Times New Roman"/>
          <w:color w:val="FF0000"/>
          <w:szCs w:val="21"/>
        </w:rPr>
        <w:t>，由原子守恒可知生成</w:t>
      </w:r>
      <w:r>
        <w:rPr>
          <w:rFonts w:ascii="Times New Roman" w:eastAsia="宋体" w:hAnsi="Times New Roman" w:cs="Times New Roman"/>
          <w:color w:val="FF0000"/>
          <w:szCs w:val="21"/>
        </w:rPr>
        <w:t>NaNO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的物质的量为</w:t>
      </w:r>
      <w:r>
        <w:rPr>
          <w:rFonts w:ascii="Times New Roman" w:eastAsia="宋体" w:hAnsi="Times New Roman" w:cs="Times New Roman"/>
          <w:color w:val="FF0000"/>
          <w:szCs w:val="21"/>
        </w:rPr>
        <w:t>0.02mol</w:t>
      </w:r>
      <w:r>
        <w:rPr>
          <w:rFonts w:ascii="Times New Roman" w:eastAsia="宋体" w:hAnsi="Times New Roman" w:cs="Times New Roman"/>
          <w:color w:val="FF0000"/>
          <w:szCs w:val="21"/>
        </w:rPr>
        <w:t>，质量为</w:t>
      </w:r>
      <w:r>
        <w:rPr>
          <w:rFonts w:ascii="Times New Roman" w:eastAsia="宋体" w:hAnsi="Times New Roman" w:cs="Times New Roman"/>
          <w:color w:val="FF0000"/>
          <w:szCs w:val="21"/>
        </w:rPr>
        <w:t xml:space="preserve">0.02mol </w:t>
      </w:r>
      <w:r>
        <w:rPr>
          <w:rFonts w:ascii="Times New Roman" w:eastAsia="宋体" w:hAnsi="Times New Roman" w:cs="Times New Roman"/>
          <w:color w:val="FF0000"/>
          <w:szCs w:val="21"/>
        </w:rPr>
        <w:object w:dxaOrig="158" w:dyaOrig="171" w14:anchorId="7DA41BD9">
          <v:shape id="_x0000_i1165" type="#_x0000_t75" alt="eqId2468403b3eba9e40bfa36f464e927738" style="width:7.9pt;height:8.55pt" o:ole="">
            <v:imagedata r:id="rId216" o:title="eqId2468403b3eba9e40bfa36f464e927738"/>
          </v:shape>
          <o:OLEObject Type="Embed" ProgID="Equation.DSMT4" ShapeID="_x0000_i1165" DrawAspect="Content" ObjectID="_1736877310" r:id="rId217"/>
        </w:object>
      </w:r>
      <w:r>
        <w:rPr>
          <w:rFonts w:ascii="Times New Roman" w:eastAsia="宋体" w:hAnsi="Times New Roman" w:cs="Times New Roman"/>
          <w:color w:val="FF0000"/>
          <w:szCs w:val="21"/>
        </w:rPr>
        <w:t>69g/mol=1.38g</w:t>
      </w: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1.38</w:t>
      </w:r>
      <w:r>
        <w:rPr>
          <w:rFonts w:ascii="Times New Roman" w:eastAsia="宋体" w:hAnsi="Times New Roman" w:cs="Times New Roman"/>
          <w:color w:val="FF0000"/>
          <w:szCs w:val="21"/>
        </w:rPr>
        <w:t>；</w:t>
      </w:r>
    </w:p>
    <w:p w14:paraId="476D1B9E"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4</w:t>
      </w:r>
      <w:r>
        <w:rPr>
          <w:rFonts w:ascii="Times New Roman" w:eastAsia="宋体" w:hAnsi="Times New Roman" w:cs="Times New Roman"/>
          <w:color w:val="FF0000"/>
          <w:szCs w:val="21"/>
        </w:rPr>
        <w:t>）单向阀在</w:t>
      </w:r>
      <w:r>
        <w:rPr>
          <w:rFonts w:ascii="Times New Roman" w:eastAsia="宋体" w:hAnsi="Times New Roman" w:cs="Times New Roman"/>
          <w:color w:val="FF0000"/>
          <w:szCs w:val="21"/>
        </w:rPr>
        <w:t>G</w:t>
      </w:r>
      <w:r>
        <w:rPr>
          <w:rFonts w:ascii="Times New Roman" w:eastAsia="宋体" w:hAnsi="Times New Roman" w:cs="Times New Roman"/>
          <w:color w:val="FF0000"/>
          <w:szCs w:val="21"/>
        </w:rPr>
        <w:t>、</w:t>
      </w:r>
      <w:r>
        <w:rPr>
          <w:rFonts w:ascii="Times New Roman" w:eastAsia="宋体" w:hAnsi="Times New Roman" w:cs="Times New Roman"/>
          <w:color w:val="FF0000"/>
          <w:szCs w:val="21"/>
        </w:rPr>
        <w:t>H</w:t>
      </w:r>
      <w:r>
        <w:rPr>
          <w:rFonts w:ascii="Times New Roman" w:eastAsia="宋体" w:hAnsi="Times New Roman" w:cs="Times New Roman"/>
          <w:color w:val="FF0000"/>
          <w:szCs w:val="21"/>
        </w:rPr>
        <w:t>之间，单向阀内部有一关键的圆锥状结构，单向阀在实现气体单向流通的同时，还可阻隔</w:t>
      </w:r>
      <w:r>
        <w:rPr>
          <w:rFonts w:ascii="Times New Roman" w:eastAsia="宋体" w:hAnsi="Times New Roman" w:cs="Times New Roman"/>
          <w:color w:val="FF0000"/>
          <w:szCs w:val="21"/>
        </w:rPr>
        <w:t>H</w:t>
      </w:r>
      <w:r>
        <w:rPr>
          <w:rFonts w:ascii="Times New Roman" w:eastAsia="宋体" w:hAnsi="Times New Roman" w:cs="Times New Roman"/>
          <w:color w:val="FF0000"/>
          <w:szCs w:val="21"/>
        </w:rPr>
        <w:t>中的</w:t>
      </w:r>
      <w:r>
        <w:rPr>
          <w:rFonts w:ascii="Times New Roman" w:eastAsia="宋体" w:hAnsi="Times New Roman" w:cs="Times New Roman"/>
          <w:color w:val="FF0000"/>
          <w:szCs w:val="21"/>
        </w:rPr>
        <w:t>NaOH</w:t>
      </w:r>
      <w:r>
        <w:rPr>
          <w:rFonts w:ascii="Times New Roman" w:eastAsia="宋体" w:hAnsi="Times New Roman" w:cs="Times New Roman"/>
          <w:color w:val="FF0000"/>
          <w:szCs w:val="21"/>
        </w:rPr>
        <w:t>溶液倒流入</w:t>
      </w:r>
      <w:r>
        <w:rPr>
          <w:rFonts w:ascii="Times New Roman" w:eastAsia="宋体" w:hAnsi="Times New Roman" w:cs="Times New Roman"/>
          <w:color w:val="FF0000"/>
          <w:szCs w:val="21"/>
        </w:rPr>
        <w:t>G</w:t>
      </w:r>
      <w:r>
        <w:rPr>
          <w:rFonts w:ascii="Times New Roman" w:eastAsia="宋体" w:hAnsi="Times New Roman" w:cs="Times New Roman"/>
          <w:color w:val="FF0000"/>
          <w:szCs w:val="21"/>
        </w:rPr>
        <w:t>中，即防倒吸，故答案为：防止倒吸；</w:t>
      </w:r>
    </w:p>
    <w:p w14:paraId="3FC94694"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5</w:t>
      </w:r>
      <w:r>
        <w:rPr>
          <w:rFonts w:ascii="Times New Roman" w:eastAsia="宋体" w:hAnsi="Times New Roman" w:cs="Times New Roman"/>
          <w:color w:val="FF0000"/>
          <w:szCs w:val="21"/>
        </w:rPr>
        <w:t>）</w:t>
      </w:r>
      <w:r>
        <w:rPr>
          <w:rFonts w:ascii="Times New Roman" w:eastAsia="宋体" w:hAnsi="Times New Roman" w:cs="Times New Roman"/>
          <w:color w:val="FF0000"/>
          <w:szCs w:val="21"/>
        </w:rPr>
        <w:t>Cu</w:t>
      </w:r>
      <w:r>
        <w:rPr>
          <w:rFonts w:ascii="Times New Roman" w:eastAsia="宋体" w:hAnsi="Times New Roman" w:cs="Times New Roman"/>
          <w:color w:val="FF0000"/>
          <w:szCs w:val="21"/>
        </w:rPr>
        <w:t>与浓硝酸反应生成二氧化氮中含有水蒸气，水蒸气能与过氧化钠反应生成氧气，所以要在</w:t>
      </w:r>
      <w:r>
        <w:rPr>
          <w:rFonts w:ascii="Times New Roman" w:eastAsia="宋体" w:hAnsi="Times New Roman" w:cs="Times New Roman"/>
          <w:color w:val="FF0000"/>
          <w:szCs w:val="21"/>
        </w:rPr>
        <w:t>F</w:t>
      </w:r>
      <w:r>
        <w:rPr>
          <w:rFonts w:ascii="Times New Roman" w:eastAsia="宋体" w:hAnsi="Times New Roman" w:cs="Times New Roman"/>
          <w:color w:val="FF0000"/>
          <w:szCs w:val="21"/>
        </w:rPr>
        <w:t>、</w:t>
      </w:r>
      <w:r>
        <w:rPr>
          <w:rFonts w:ascii="Times New Roman" w:eastAsia="宋体" w:hAnsi="Times New Roman" w:cs="Times New Roman"/>
          <w:color w:val="FF0000"/>
          <w:szCs w:val="21"/>
        </w:rPr>
        <w:t>G</w:t>
      </w:r>
      <w:r>
        <w:rPr>
          <w:rFonts w:ascii="Times New Roman" w:eastAsia="宋体" w:hAnsi="Times New Roman" w:cs="Times New Roman"/>
          <w:color w:val="FF0000"/>
          <w:szCs w:val="21"/>
        </w:rPr>
        <w:t>之间增加一个干燥装置，除去二氧化氮气体中混有的水蒸气</w:t>
      </w:r>
      <w:proofErr w:type="gramStart"/>
      <w:r>
        <w:rPr>
          <w:rFonts w:ascii="Times New Roman" w:eastAsia="宋体" w:hAnsi="Times New Roman" w:cs="Times New Roman"/>
          <w:color w:val="FF0000"/>
          <w:szCs w:val="21"/>
        </w:rPr>
        <w:t>应选择浓硫酸</w:t>
      </w:r>
      <w:proofErr w:type="gramEnd"/>
      <w:r>
        <w:rPr>
          <w:rFonts w:ascii="Times New Roman" w:eastAsia="宋体" w:hAnsi="Times New Roman" w:cs="Times New Roman"/>
          <w:color w:val="FF0000"/>
          <w:szCs w:val="21"/>
        </w:rPr>
        <w:t>，而不能选择碱石灰，因碱石灰能吸收二氧化氮，故答案为：浓硫酸；</w:t>
      </w:r>
    </w:p>
    <w:p w14:paraId="27A56EDD"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6</w:t>
      </w:r>
      <w:r>
        <w:rPr>
          <w:rFonts w:ascii="Times New Roman" w:eastAsia="宋体" w:hAnsi="Times New Roman" w:cs="Times New Roman"/>
          <w:color w:val="FF0000"/>
          <w:szCs w:val="21"/>
        </w:rPr>
        <w:t>）若过氧化钠氧化二氧化氮，则生成硝酸钠，反应的化学方程式为：</w:t>
      </w:r>
      <w:r>
        <w:rPr>
          <w:rFonts w:ascii="Times New Roman" w:eastAsia="宋体" w:hAnsi="Times New Roman" w:cs="Times New Roman"/>
          <w:color w:val="FF0000"/>
          <w:szCs w:val="21"/>
        </w:rPr>
        <w:t>2NO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+Na</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=2NaNO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2NO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+Na</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=2NaNO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p>
    <w:p w14:paraId="109AD89F" w14:textId="77777777" w:rsidR="003B1B48" w:rsidRDefault="00000000">
      <w:pPr>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szCs w:val="21"/>
        </w:rPr>
        <w:t>14</w:t>
      </w:r>
      <w:r>
        <w:rPr>
          <w:rFonts w:ascii="Times New Roman" w:eastAsia="宋体" w:hAnsi="Times New Roman" w:cs="Times New Roman"/>
          <w:szCs w:val="21"/>
        </w:rPr>
        <w:t>．氮氧化物是引起雾</w:t>
      </w:r>
      <w:proofErr w:type="gramStart"/>
      <w:r>
        <w:rPr>
          <w:rFonts w:ascii="Times New Roman" w:eastAsia="宋体" w:hAnsi="Times New Roman" w:cs="Times New Roman"/>
          <w:szCs w:val="21"/>
        </w:rPr>
        <w:t>霾</w:t>
      </w:r>
      <w:proofErr w:type="gramEnd"/>
      <w:r>
        <w:rPr>
          <w:rFonts w:ascii="Times New Roman" w:eastAsia="宋体" w:hAnsi="Times New Roman" w:cs="Times New Roman"/>
          <w:szCs w:val="21"/>
        </w:rPr>
        <w:t>的重要物质，某化工企业为综合处理含</w:t>
      </w:r>
      <w:r>
        <w:rPr>
          <w:rFonts w:ascii="Times New Roman" w:eastAsia="宋体" w:hAnsi="Times New Roman" w:cs="Times New Roman"/>
          <w:szCs w:val="21"/>
        </w:rPr>
        <w:t>NH</w:t>
      </w:r>
      <w:r>
        <w:rPr>
          <w:rFonts w:ascii="Times New Roman" w:eastAsia="宋体" w:hAnsi="Times New Roman" w:cs="Times New Roman"/>
          <w:szCs w:val="21"/>
        </w:rPr>
        <w:object w:dxaOrig="140" w:dyaOrig="324" w14:anchorId="1BCD5024">
          <v:shape id="_x0000_i1166" type="#_x0000_t75" alt="eqIda74994fa846ff01d87548db6f34d3613" style="width:7pt;height:16.2pt" o:ole="">
            <v:imagedata r:id="rId86" o:title="eqIda74994fa846ff01d87548db6f34d3613"/>
          </v:shape>
          <o:OLEObject Type="Embed" ProgID="Equation.DSMT4" ShapeID="_x0000_i1166" DrawAspect="Content" ObjectID="_1736877311" r:id="rId218"/>
        </w:object>
      </w:r>
      <w:r>
        <w:rPr>
          <w:rFonts w:ascii="Times New Roman" w:eastAsia="宋体" w:hAnsi="Times New Roman" w:cs="Times New Roman"/>
          <w:szCs w:val="21"/>
        </w:rPr>
        <w:t>废水和工业废气</w:t>
      </w:r>
      <w:r>
        <w:rPr>
          <w:rFonts w:ascii="Times New Roman" w:eastAsia="宋体" w:hAnsi="Times New Roman" w:cs="Times New Roman"/>
          <w:szCs w:val="21"/>
        </w:rPr>
        <w:t>(</w:t>
      </w:r>
      <w:r>
        <w:rPr>
          <w:rFonts w:ascii="Times New Roman" w:eastAsia="宋体" w:hAnsi="Times New Roman" w:cs="Times New Roman"/>
          <w:szCs w:val="21"/>
        </w:rPr>
        <w:t>主要含</w:t>
      </w:r>
      <w:r>
        <w:rPr>
          <w:rFonts w:ascii="Times New Roman" w:eastAsia="宋体" w:hAnsi="Times New Roman" w:cs="Times New Roman"/>
          <w:szCs w:val="21"/>
        </w:rPr>
        <w:t>NO</w:t>
      </w:r>
      <w:r>
        <w:rPr>
          <w:rFonts w:ascii="Times New Roman" w:eastAsia="宋体" w:hAnsi="Times New Roman" w:cs="Times New Roman"/>
          <w:szCs w:val="21"/>
        </w:rPr>
        <w:t>、</w:t>
      </w:r>
      <w:r>
        <w:rPr>
          <w:rFonts w:ascii="Times New Roman" w:eastAsia="宋体" w:hAnsi="Times New Roman" w:cs="Times New Roman"/>
          <w:szCs w:val="21"/>
        </w:rPr>
        <w:t>CO</w:t>
      </w:r>
      <w:r>
        <w:rPr>
          <w:rFonts w:ascii="Times New Roman" w:eastAsia="宋体" w:hAnsi="Times New Roman" w:cs="Times New Roman"/>
          <w:szCs w:val="21"/>
        </w:rPr>
        <w:t>、</w:t>
      </w:r>
      <w:r>
        <w:rPr>
          <w:rFonts w:ascii="Times New Roman" w:eastAsia="宋体" w:hAnsi="Times New Roman" w:cs="Times New Roman"/>
          <w:szCs w:val="21"/>
        </w:rPr>
        <w:t>CO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N</w:t>
      </w:r>
      <w:r>
        <w:rPr>
          <w:rFonts w:ascii="Times New Roman" w:eastAsia="宋体" w:hAnsi="Times New Roman" w:cs="Times New Roman"/>
          <w:szCs w:val="21"/>
          <w:vertAlign w:val="subscript"/>
        </w:rPr>
        <w:t>2</w:t>
      </w:r>
      <w:r>
        <w:rPr>
          <w:rFonts w:ascii="Times New Roman" w:eastAsia="宋体" w:hAnsi="Times New Roman" w:cs="Times New Roman"/>
          <w:szCs w:val="21"/>
        </w:rPr>
        <w:t>，不考出其它成分</w:t>
      </w:r>
      <w:r>
        <w:rPr>
          <w:rFonts w:ascii="Times New Roman" w:eastAsia="宋体" w:hAnsi="Times New Roman" w:cs="Times New Roman"/>
          <w:szCs w:val="21"/>
        </w:rPr>
        <w:t>)</w:t>
      </w:r>
      <w:r>
        <w:rPr>
          <w:rFonts w:ascii="Times New Roman" w:eastAsia="宋体" w:hAnsi="Times New Roman" w:cs="Times New Roman"/>
          <w:szCs w:val="21"/>
        </w:rPr>
        <w:t>，设计如图流程。</w:t>
      </w:r>
    </w:p>
    <w:p w14:paraId="1F75186A"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2E8835BE" wp14:editId="3A828A7F">
            <wp:extent cx="5278120" cy="995680"/>
            <wp:effectExtent l="0" t="0" r="17780" b="1397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5008" name="图片 100009"/>
                    <pic:cNvPicPr>
                      <a:picLocks noChangeAspect="1"/>
                    </pic:cNvPicPr>
                  </pic:nvPicPr>
                  <pic:blipFill>
                    <a:blip r:embed="rId219"/>
                    <a:stretch>
                      <a:fillRect/>
                    </a:stretch>
                  </pic:blipFill>
                  <pic:spPr>
                    <a:xfrm>
                      <a:off x="0" y="0"/>
                      <a:ext cx="5278120" cy="996289"/>
                    </a:xfrm>
                    <a:prstGeom prst="rect">
                      <a:avLst/>
                    </a:prstGeom>
                  </pic:spPr>
                </pic:pic>
              </a:graphicData>
            </a:graphic>
          </wp:inline>
        </w:drawing>
      </w:r>
    </w:p>
    <w:p w14:paraId="6A366D60"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已知：</w:t>
      </w:r>
      <w:r>
        <w:rPr>
          <w:rFonts w:ascii="Times New Roman" w:eastAsia="宋体" w:hAnsi="Times New Roman" w:cs="Times New Roman"/>
          <w:szCs w:val="21"/>
        </w:rPr>
        <w:t>NO+NO</w:t>
      </w:r>
      <w:r>
        <w:rPr>
          <w:rFonts w:ascii="Times New Roman" w:eastAsia="宋体" w:hAnsi="Times New Roman" w:cs="Times New Roman"/>
          <w:szCs w:val="21"/>
          <w:vertAlign w:val="subscript"/>
        </w:rPr>
        <w:t>2</w:t>
      </w:r>
      <w:r>
        <w:rPr>
          <w:rFonts w:ascii="Times New Roman" w:eastAsia="宋体" w:hAnsi="Times New Roman" w:cs="Times New Roman"/>
          <w:szCs w:val="21"/>
        </w:rPr>
        <w:t>+2NaOH=2NaNO</w:t>
      </w:r>
      <w:r>
        <w:rPr>
          <w:rFonts w:ascii="Times New Roman" w:eastAsia="宋体" w:hAnsi="Times New Roman" w:cs="Times New Roman"/>
          <w:szCs w:val="21"/>
          <w:vertAlign w:val="subscript"/>
        </w:rPr>
        <w:t>2</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450EF808"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2NO</w:t>
      </w:r>
      <w:r>
        <w:rPr>
          <w:rFonts w:ascii="Times New Roman" w:eastAsia="宋体" w:hAnsi="Times New Roman" w:cs="Times New Roman"/>
          <w:szCs w:val="21"/>
          <w:vertAlign w:val="subscript"/>
        </w:rPr>
        <w:t>2</w:t>
      </w:r>
      <w:r>
        <w:rPr>
          <w:rFonts w:ascii="Times New Roman" w:eastAsia="宋体" w:hAnsi="Times New Roman" w:cs="Times New Roman"/>
          <w:szCs w:val="21"/>
        </w:rPr>
        <w:t>+2NaOH=NaNO</w:t>
      </w:r>
      <w:r>
        <w:rPr>
          <w:rFonts w:ascii="Times New Roman" w:eastAsia="宋体" w:hAnsi="Times New Roman" w:cs="Times New Roman"/>
          <w:szCs w:val="21"/>
          <w:vertAlign w:val="subscript"/>
        </w:rPr>
        <w:t>3</w:t>
      </w:r>
      <w:r>
        <w:rPr>
          <w:rFonts w:ascii="Times New Roman" w:eastAsia="宋体" w:hAnsi="Times New Roman" w:cs="Times New Roman"/>
          <w:szCs w:val="21"/>
        </w:rPr>
        <w:t>+NaNO</w:t>
      </w:r>
      <w:r>
        <w:rPr>
          <w:rFonts w:ascii="Times New Roman" w:eastAsia="宋体" w:hAnsi="Times New Roman" w:cs="Times New Roman"/>
          <w:szCs w:val="21"/>
          <w:vertAlign w:val="subscript"/>
        </w:rPr>
        <w:t>2</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p>
    <w:p w14:paraId="6A4E23EB"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回答下列问题：</w:t>
      </w:r>
    </w:p>
    <w:p w14:paraId="52C4E67B"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固体</w:t>
      </w:r>
      <w:r>
        <w:rPr>
          <w:rFonts w:ascii="Times New Roman" w:eastAsia="宋体" w:hAnsi="Times New Roman" w:cs="Times New Roman"/>
          <w:szCs w:val="21"/>
        </w:rPr>
        <w:t>1”</w:t>
      </w:r>
      <w:r>
        <w:rPr>
          <w:rFonts w:ascii="Times New Roman" w:eastAsia="宋体" w:hAnsi="Times New Roman" w:cs="Times New Roman"/>
          <w:szCs w:val="21"/>
        </w:rPr>
        <w:t>的主要成分有</w:t>
      </w:r>
      <w:r>
        <w:rPr>
          <w:rFonts w:ascii="Times New Roman" w:eastAsia="宋体" w:hAnsi="Times New Roman" w:cs="Times New Roman"/>
          <w:szCs w:val="21"/>
        </w:rPr>
        <w:t>Ca(OH)</w:t>
      </w:r>
      <w:r>
        <w:rPr>
          <w:rFonts w:ascii="Times New Roman" w:eastAsia="宋体" w:hAnsi="Times New Roman" w:cs="Times New Roman"/>
          <w:szCs w:val="21"/>
          <w:vertAlign w:val="subscript"/>
        </w:rPr>
        <w:t>2</w:t>
      </w:r>
      <w:r>
        <w:rPr>
          <w:rFonts w:ascii="Times New Roman" w:eastAsia="宋体" w:hAnsi="Times New Roman" w:cs="Times New Roman"/>
          <w:szCs w:val="21"/>
        </w:rPr>
        <w:t>、</w:t>
      </w:r>
      <w:r>
        <w:rPr>
          <w:rFonts w:ascii="Times New Roman" w:eastAsia="宋体" w:hAnsi="Times New Roman" w:cs="Times New Roman"/>
          <w:szCs w:val="21"/>
        </w:rPr>
        <w:t>____(</w:t>
      </w:r>
      <w:r>
        <w:rPr>
          <w:rFonts w:ascii="Times New Roman" w:eastAsia="宋体" w:hAnsi="Times New Roman" w:cs="Times New Roman"/>
          <w:szCs w:val="21"/>
        </w:rPr>
        <w:t>填化学式</w:t>
      </w:r>
      <w:r>
        <w:rPr>
          <w:rFonts w:ascii="Times New Roman" w:eastAsia="宋体" w:hAnsi="Times New Roman" w:cs="Times New Roman"/>
          <w:szCs w:val="21"/>
        </w:rPr>
        <w:t>)</w:t>
      </w:r>
      <w:r>
        <w:rPr>
          <w:rFonts w:ascii="Times New Roman" w:eastAsia="宋体" w:hAnsi="Times New Roman" w:cs="Times New Roman"/>
          <w:szCs w:val="21"/>
        </w:rPr>
        <w:t>。</w:t>
      </w:r>
    </w:p>
    <w:p w14:paraId="66CADD0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通入</w:t>
      </w:r>
      <w:r>
        <w:rPr>
          <w:rFonts w:ascii="Times New Roman" w:eastAsia="宋体" w:hAnsi="Times New Roman" w:cs="Times New Roman"/>
          <w:szCs w:val="21"/>
        </w:rPr>
        <w:t>“</w:t>
      </w:r>
      <w:r>
        <w:rPr>
          <w:rFonts w:ascii="Times New Roman" w:eastAsia="宋体" w:hAnsi="Times New Roman" w:cs="Times New Roman"/>
          <w:szCs w:val="21"/>
        </w:rPr>
        <w:t>适量空气</w:t>
      </w:r>
      <w:r>
        <w:rPr>
          <w:rFonts w:ascii="Times New Roman" w:eastAsia="宋体" w:hAnsi="Times New Roman" w:cs="Times New Roman"/>
          <w:szCs w:val="21"/>
        </w:rPr>
        <w:t>”</w:t>
      </w:r>
      <w:r>
        <w:rPr>
          <w:rFonts w:ascii="Times New Roman" w:eastAsia="宋体" w:hAnsi="Times New Roman" w:cs="Times New Roman"/>
          <w:szCs w:val="21"/>
        </w:rPr>
        <w:t>的目的是</w:t>
      </w:r>
      <w:r>
        <w:rPr>
          <w:rFonts w:ascii="Times New Roman" w:eastAsia="宋体" w:hAnsi="Times New Roman" w:cs="Times New Roman"/>
          <w:szCs w:val="21"/>
        </w:rPr>
        <w:t>____</w:t>
      </w:r>
      <w:r>
        <w:rPr>
          <w:rFonts w:ascii="Times New Roman" w:eastAsia="宋体" w:hAnsi="Times New Roman" w:cs="Times New Roman"/>
          <w:szCs w:val="21"/>
        </w:rPr>
        <w:t>。</w:t>
      </w:r>
    </w:p>
    <w:p w14:paraId="0F8EB91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(3)NaNO</w:t>
      </w:r>
      <w:r>
        <w:rPr>
          <w:rFonts w:ascii="Times New Roman" w:eastAsia="宋体" w:hAnsi="Times New Roman" w:cs="Times New Roman"/>
          <w:szCs w:val="21"/>
          <w:vertAlign w:val="subscript"/>
        </w:rPr>
        <w:t>2</w:t>
      </w:r>
      <w:r>
        <w:rPr>
          <w:rFonts w:ascii="Times New Roman" w:eastAsia="宋体" w:hAnsi="Times New Roman" w:cs="Times New Roman"/>
          <w:szCs w:val="21"/>
        </w:rPr>
        <w:t>属于</w:t>
      </w:r>
      <w:r>
        <w:rPr>
          <w:rFonts w:ascii="Times New Roman" w:eastAsia="宋体" w:hAnsi="Times New Roman" w:cs="Times New Roman"/>
          <w:szCs w:val="21"/>
        </w:rPr>
        <w:t>____(</w:t>
      </w:r>
      <w:r>
        <w:rPr>
          <w:rFonts w:ascii="Times New Roman" w:eastAsia="宋体" w:hAnsi="Times New Roman" w:cs="Times New Roman"/>
          <w:szCs w:val="21"/>
        </w:rPr>
        <w:t>填</w:t>
      </w:r>
      <w:r>
        <w:rPr>
          <w:rFonts w:ascii="Times New Roman" w:eastAsia="宋体" w:hAnsi="Times New Roman" w:cs="Times New Roman"/>
          <w:szCs w:val="21"/>
        </w:rPr>
        <w:t>“</w:t>
      </w:r>
      <w:r>
        <w:rPr>
          <w:rFonts w:ascii="Times New Roman" w:eastAsia="宋体" w:hAnsi="Times New Roman" w:cs="Times New Roman"/>
          <w:szCs w:val="21"/>
        </w:rPr>
        <w:t>强电解质</w:t>
      </w:r>
      <w:r>
        <w:rPr>
          <w:rFonts w:ascii="Times New Roman" w:eastAsia="宋体" w:hAnsi="Times New Roman" w:cs="Times New Roman"/>
          <w:szCs w:val="21"/>
        </w:rPr>
        <w:t>”</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弱电解质</w:t>
      </w:r>
      <w:r>
        <w:rPr>
          <w:rFonts w:ascii="Times New Roman" w:eastAsia="宋体" w:hAnsi="Times New Roman" w:cs="Times New Roman"/>
          <w:szCs w:val="21"/>
        </w:rPr>
        <w:t>”)</w:t>
      </w:r>
      <w:r>
        <w:rPr>
          <w:rFonts w:ascii="Times New Roman" w:eastAsia="宋体" w:hAnsi="Times New Roman" w:cs="Times New Roman"/>
          <w:szCs w:val="21"/>
        </w:rPr>
        <w:t>。</w:t>
      </w:r>
    </w:p>
    <w:p w14:paraId="715FE692"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过程</w:t>
      </w:r>
      <w:r>
        <w:rPr>
          <w:rFonts w:ascii="Times New Roman" w:eastAsia="宋体" w:hAnsi="Times New Roman" w:cs="Times New Roman"/>
          <w:szCs w:val="21"/>
        </w:rPr>
        <w:t>IV</w:t>
      </w:r>
      <w:r>
        <w:rPr>
          <w:rFonts w:ascii="Times New Roman" w:eastAsia="宋体" w:hAnsi="Times New Roman" w:cs="Times New Roman"/>
          <w:szCs w:val="21"/>
        </w:rPr>
        <w:t>发生反应的离子方程式为</w:t>
      </w:r>
      <w:r>
        <w:rPr>
          <w:rFonts w:ascii="Times New Roman" w:eastAsia="宋体" w:hAnsi="Times New Roman" w:cs="Times New Roman"/>
          <w:szCs w:val="21"/>
        </w:rPr>
        <w:t>____</w:t>
      </w:r>
      <w:r>
        <w:rPr>
          <w:rFonts w:ascii="Times New Roman" w:eastAsia="宋体" w:hAnsi="Times New Roman" w:cs="Times New Roman"/>
          <w:szCs w:val="21"/>
        </w:rPr>
        <w:t>。每生成</w:t>
      </w:r>
      <w:r>
        <w:rPr>
          <w:rFonts w:ascii="Times New Roman" w:eastAsia="宋体" w:hAnsi="Times New Roman" w:cs="Times New Roman"/>
          <w:szCs w:val="21"/>
        </w:rPr>
        <w:t>3.36L (</w:t>
      </w:r>
      <w:r>
        <w:rPr>
          <w:rFonts w:ascii="Times New Roman" w:eastAsia="宋体" w:hAnsi="Times New Roman" w:cs="Times New Roman"/>
          <w:szCs w:val="21"/>
        </w:rPr>
        <w:t>标准状况</w:t>
      </w:r>
      <w:r>
        <w:rPr>
          <w:rFonts w:ascii="Times New Roman" w:eastAsia="宋体" w:hAnsi="Times New Roman" w:cs="Times New Roman"/>
          <w:szCs w:val="21"/>
        </w:rPr>
        <w:t>)</w:t>
      </w:r>
      <w:r>
        <w:rPr>
          <w:rFonts w:ascii="Times New Roman" w:eastAsia="宋体" w:hAnsi="Times New Roman" w:cs="Times New Roman"/>
          <w:szCs w:val="21"/>
        </w:rPr>
        <w:t>无污染气体，理论上转移电子的物质的量为</w:t>
      </w:r>
      <w:r>
        <w:rPr>
          <w:rFonts w:ascii="Times New Roman" w:eastAsia="宋体" w:hAnsi="Times New Roman" w:cs="Times New Roman"/>
          <w:szCs w:val="21"/>
        </w:rPr>
        <w:t>____mol</w:t>
      </w:r>
      <w:r>
        <w:rPr>
          <w:rFonts w:ascii="Times New Roman" w:eastAsia="宋体" w:hAnsi="Times New Roman" w:cs="Times New Roman"/>
          <w:szCs w:val="21"/>
        </w:rPr>
        <w:t>。</w:t>
      </w:r>
    </w:p>
    <w:p w14:paraId="071D5DDD"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过程</w:t>
      </w:r>
      <w:r>
        <w:rPr>
          <w:rFonts w:ascii="Times New Roman" w:eastAsia="宋体" w:hAnsi="Times New Roman" w:cs="Times New Roman"/>
          <w:szCs w:val="21"/>
        </w:rPr>
        <w:t>V</w:t>
      </w:r>
      <w:r>
        <w:rPr>
          <w:rFonts w:ascii="Times New Roman" w:eastAsia="宋体" w:hAnsi="Times New Roman" w:cs="Times New Roman"/>
          <w:szCs w:val="21"/>
        </w:rPr>
        <w:t>捕获剂接获的气体是</w:t>
      </w:r>
      <w:r>
        <w:rPr>
          <w:rFonts w:ascii="Times New Roman" w:eastAsia="宋体" w:hAnsi="Times New Roman" w:cs="Times New Roman"/>
          <w:szCs w:val="21"/>
        </w:rPr>
        <w:t>____</w:t>
      </w:r>
      <w:r>
        <w:rPr>
          <w:rFonts w:ascii="Times New Roman" w:eastAsia="宋体" w:hAnsi="Times New Roman" w:cs="Times New Roman"/>
          <w:szCs w:val="21"/>
        </w:rPr>
        <w:t>。</w:t>
      </w:r>
    </w:p>
    <w:p w14:paraId="0CA68D47"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(1)CaCO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CaSO</w:t>
      </w:r>
      <w:r>
        <w:rPr>
          <w:rFonts w:ascii="Times New Roman" w:eastAsia="宋体" w:hAnsi="Times New Roman" w:cs="Times New Roman"/>
          <w:color w:val="FF0000"/>
          <w:szCs w:val="21"/>
          <w:vertAlign w:val="subscript"/>
        </w:rPr>
        <w:t>3</w:t>
      </w:r>
    </w:p>
    <w:p w14:paraId="6C8693CA"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(2)</w:t>
      </w:r>
      <w:r>
        <w:rPr>
          <w:rFonts w:ascii="Times New Roman" w:eastAsia="宋体" w:hAnsi="Times New Roman" w:cs="Times New Roman"/>
          <w:color w:val="FF0000"/>
          <w:szCs w:val="21"/>
        </w:rPr>
        <w:t>若氧气过量，最终会将</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氧化生成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object w:dxaOrig="140" w:dyaOrig="319" w14:anchorId="3D080720">
          <v:shape id="_x0000_i1167" type="#_x0000_t75" alt="eqIdd7da75639d9df997d684f1d6d99692cd" style="width:7pt;height:15.95pt" o:ole="">
            <v:imagedata r:id="rId84" o:title="eqIdd7da75639d9df997d684f1d6d99692cd"/>
          </v:shape>
          <o:OLEObject Type="Embed" ProgID="Equation.DSMT4" ShapeID="_x0000_i1167" DrawAspect="Content" ObjectID="_1736877312" r:id="rId220"/>
        </w:object>
      </w:r>
      <w:r>
        <w:rPr>
          <w:rFonts w:ascii="Times New Roman" w:eastAsia="宋体" w:hAnsi="Times New Roman" w:cs="Times New Roman"/>
          <w:color w:val="FF0000"/>
          <w:szCs w:val="21"/>
        </w:rPr>
        <w:t>，无法与</w:t>
      </w:r>
      <w:r>
        <w:rPr>
          <w:rFonts w:ascii="Times New Roman" w:eastAsia="宋体" w:hAnsi="Times New Roman" w:cs="Times New Roman"/>
          <w:color w:val="FF0000"/>
          <w:szCs w:val="21"/>
        </w:rPr>
        <w:t>NH</w:t>
      </w:r>
      <w:r>
        <w:rPr>
          <w:rFonts w:ascii="Times New Roman" w:eastAsia="宋体" w:hAnsi="Times New Roman" w:cs="Times New Roman"/>
          <w:color w:val="FF0000"/>
          <w:szCs w:val="21"/>
        </w:rPr>
        <w:object w:dxaOrig="140" w:dyaOrig="324" w14:anchorId="78061A0F">
          <v:shape id="_x0000_i1168" type="#_x0000_t75" alt="eqIda74994fa846ff01d87548db6f34d3613" style="width:7pt;height:16.2pt" o:ole="">
            <v:imagedata r:id="rId86" o:title="eqIda74994fa846ff01d87548db6f34d3613"/>
          </v:shape>
          <o:OLEObject Type="Embed" ProgID="Equation.DSMT4" ShapeID="_x0000_i1168" DrawAspect="Content" ObjectID="_1736877313" r:id="rId221"/>
        </w:object>
      </w:r>
      <w:r>
        <w:rPr>
          <w:rFonts w:ascii="Times New Roman" w:eastAsia="宋体" w:hAnsi="Times New Roman" w:cs="Times New Roman"/>
          <w:color w:val="FF0000"/>
          <w:szCs w:val="21"/>
        </w:rPr>
        <w:t>发生反应</w:t>
      </w:r>
    </w:p>
    <w:p w14:paraId="01E092AA"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(3)</w:t>
      </w:r>
      <w:r>
        <w:rPr>
          <w:rFonts w:ascii="Times New Roman" w:eastAsia="宋体" w:hAnsi="Times New Roman" w:cs="Times New Roman"/>
          <w:color w:val="FF0000"/>
          <w:szCs w:val="21"/>
        </w:rPr>
        <w:t>强电解质</w:t>
      </w:r>
    </w:p>
    <w:p w14:paraId="1F6734FD"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(4)     NH</w:t>
      </w:r>
      <w:r>
        <w:rPr>
          <w:rFonts w:ascii="Times New Roman" w:eastAsia="宋体" w:hAnsi="Times New Roman" w:cs="Times New Roman"/>
          <w:color w:val="FF0000"/>
          <w:szCs w:val="21"/>
        </w:rPr>
        <w:object w:dxaOrig="140" w:dyaOrig="324" w14:anchorId="1D229D93">
          <v:shape id="_x0000_i1169" type="#_x0000_t75" alt="eqIda74994fa846ff01d87548db6f34d3613" style="width:7pt;height:16.2pt" o:ole="">
            <v:imagedata r:id="rId86" o:title="eqIda74994fa846ff01d87548db6f34d3613"/>
          </v:shape>
          <o:OLEObject Type="Embed" ProgID="Equation.DSMT4" ShapeID="_x0000_i1169" DrawAspect="Content" ObjectID="_1736877314" r:id="rId222"/>
        </w:object>
      </w:r>
      <w:r>
        <w:rPr>
          <w:rFonts w:ascii="Times New Roman" w:eastAsia="宋体" w:hAnsi="Times New Roman" w:cs="Times New Roman"/>
          <w:color w:val="FF0000"/>
          <w:szCs w:val="21"/>
        </w:rPr>
        <w:t xml:space="preserve">+NO </w:t>
      </w:r>
      <w:r>
        <w:rPr>
          <w:rFonts w:ascii="Times New Roman" w:eastAsia="宋体" w:hAnsi="Times New Roman" w:cs="Times New Roman"/>
          <w:color w:val="FF0000"/>
          <w:szCs w:val="21"/>
        </w:rPr>
        <w:object w:dxaOrig="140" w:dyaOrig="311" w14:anchorId="5403C813">
          <v:shape id="_x0000_i1170" type="#_x0000_t75" alt="eqId0e9b136e617e84b35b40e05e3a50f971" style="width:7pt;height:15.55pt" o:ole="">
            <v:imagedata r:id="rId223" o:title="eqId0e9b136e617e84b35b40e05e3a50f971"/>
          </v:shape>
          <o:OLEObject Type="Embed" ProgID="Equation.DSMT4" ShapeID="_x0000_i1170" DrawAspect="Content" ObjectID="_1736877315" r:id="rId224"/>
        </w:objec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r>
        <w:rPr>
          <w:rFonts w:ascii="Times New Roman" w:eastAsia="宋体" w:hAnsi="Times New Roman" w:cs="Times New Roman"/>
          <w:color w:val="FF0000"/>
          <w:szCs w:val="21"/>
        </w:rPr>
        <w:t>     0.45</w:t>
      </w:r>
    </w:p>
    <w:p w14:paraId="55688E5A"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lastRenderedPageBreak/>
        <w:t>(</w:t>
      </w:r>
      <w:proofErr w:type="gramStart"/>
      <w:r>
        <w:rPr>
          <w:rFonts w:ascii="Times New Roman" w:eastAsia="宋体" w:hAnsi="Times New Roman" w:cs="Times New Roman"/>
          <w:color w:val="FF0000"/>
          <w:szCs w:val="21"/>
        </w:rPr>
        <w:t>5)CO</w:t>
      </w:r>
      <w:proofErr w:type="gramEnd"/>
    </w:p>
    <w:p w14:paraId="2729E545" w14:textId="77777777" w:rsidR="003B1B48" w:rsidRDefault="00000000">
      <w:pPr>
        <w:spacing w:line="360" w:lineRule="auto"/>
        <w:jc w:val="left"/>
        <w:rPr>
          <w:rFonts w:ascii="Times New Roman" w:eastAsia="宋体" w:hAnsi="Times New Roman" w:cs="Times New Roman"/>
          <w:color w:val="FF0000"/>
          <w:szCs w:val="21"/>
        </w:rPr>
      </w:pPr>
      <w:r>
        <w:rPr>
          <w:rFonts w:cs="Times New Roman" w:hint="eastAsia"/>
          <w:color w:val="FF0000"/>
          <w:szCs w:val="21"/>
        </w:rPr>
        <w:t>【详解】</w:t>
      </w:r>
      <w:r>
        <w:rPr>
          <w:rFonts w:ascii="Times New Roman" w:eastAsia="宋体" w:hAnsi="Times New Roman" w:cs="Times New Roman"/>
          <w:color w:val="FF0000"/>
          <w:szCs w:val="21"/>
        </w:rPr>
        <w:t>（</w:t>
      </w:r>
      <w:r>
        <w:rPr>
          <w:rFonts w:ascii="Times New Roman" w:eastAsia="宋体" w:hAnsi="Times New Roman" w:cs="Times New Roman"/>
          <w:color w:val="FF0000"/>
          <w:szCs w:val="21"/>
        </w:rPr>
        <w:t>1</w:t>
      </w:r>
      <w:r>
        <w:rPr>
          <w:rFonts w:ascii="Times New Roman" w:eastAsia="宋体" w:hAnsi="Times New Roman" w:cs="Times New Roman"/>
          <w:color w:val="FF0000"/>
          <w:szCs w:val="21"/>
        </w:rPr>
        <w:t>）工业废气中</w:t>
      </w:r>
      <w:r>
        <w:rPr>
          <w:rFonts w:ascii="Times New Roman" w:eastAsia="宋体" w:hAnsi="Times New Roman" w:cs="Times New Roman"/>
          <w:color w:val="FF0000"/>
          <w:szCs w:val="21"/>
        </w:rPr>
        <w:t>CO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可被石灰水吸收，固体</w:t>
      </w:r>
      <w:r>
        <w:rPr>
          <w:rFonts w:ascii="Times New Roman" w:eastAsia="宋体" w:hAnsi="Times New Roman" w:cs="Times New Roman"/>
          <w:color w:val="FF0000"/>
          <w:szCs w:val="21"/>
        </w:rPr>
        <w:t>Ⅰ</w:t>
      </w:r>
      <w:r>
        <w:rPr>
          <w:rFonts w:ascii="Times New Roman" w:eastAsia="宋体" w:hAnsi="Times New Roman" w:cs="Times New Roman"/>
          <w:color w:val="FF0000"/>
          <w:szCs w:val="21"/>
        </w:rPr>
        <w:t>为</w:t>
      </w:r>
      <w:r>
        <w:rPr>
          <w:rFonts w:ascii="Times New Roman" w:eastAsia="宋体" w:hAnsi="Times New Roman" w:cs="Times New Roman"/>
          <w:color w:val="FF0000"/>
          <w:szCs w:val="21"/>
        </w:rPr>
        <w:t>CaCO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CaSO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及过量</w:t>
      </w:r>
      <w:r>
        <w:rPr>
          <w:rFonts w:ascii="Times New Roman" w:eastAsia="宋体" w:hAnsi="Times New Roman" w:cs="Times New Roman"/>
          <w:color w:val="FF0000"/>
          <w:szCs w:val="21"/>
        </w:rPr>
        <w:t>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CaCO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CaSO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w:t>
      </w:r>
    </w:p>
    <w:p w14:paraId="0D4D41FD"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2</w:t>
      </w:r>
      <w:r>
        <w:rPr>
          <w:rFonts w:ascii="Times New Roman" w:eastAsia="宋体" w:hAnsi="Times New Roman" w:cs="Times New Roman"/>
          <w:color w:val="FF0000"/>
          <w:szCs w:val="21"/>
        </w:rPr>
        <w:t>）若氧气过量，最终会将</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氧化生成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object w:dxaOrig="140" w:dyaOrig="319" w14:anchorId="301F592B">
          <v:shape id="_x0000_i1171" type="#_x0000_t75" alt="eqIdd7da75639d9df997d684f1d6d99692cd" style="width:7pt;height:15.95pt" o:ole="">
            <v:imagedata r:id="rId84" o:title="eqIdd7da75639d9df997d684f1d6d99692cd"/>
          </v:shape>
          <o:OLEObject Type="Embed" ProgID="Equation.DSMT4" ShapeID="_x0000_i1171" DrawAspect="Content" ObjectID="_1736877316" r:id="rId225"/>
        </w:object>
      </w:r>
      <w:r>
        <w:rPr>
          <w:rFonts w:ascii="Times New Roman" w:eastAsia="宋体" w:hAnsi="Times New Roman" w:cs="Times New Roman"/>
          <w:color w:val="FF0000"/>
          <w:szCs w:val="21"/>
        </w:rPr>
        <w:t>，无法与</w:t>
      </w:r>
      <w:r>
        <w:rPr>
          <w:rFonts w:ascii="Times New Roman" w:eastAsia="宋体" w:hAnsi="Times New Roman" w:cs="Times New Roman"/>
          <w:color w:val="FF0000"/>
          <w:szCs w:val="21"/>
        </w:rPr>
        <w:t>NH</w:t>
      </w:r>
      <w:r>
        <w:rPr>
          <w:rFonts w:ascii="Times New Roman" w:eastAsia="宋体" w:hAnsi="Times New Roman" w:cs="Times New Roman"/>
          <w:color w:val="FF0000"/>
          <w:szCs w:val="21"/>
        </w:rPr>
        <w:object w:dxaOrig="140" w:dyaOrig="324" w14:anchorId="3DAC9F69">
          <v:shape id="_x0000_i1172" type="#_x0000_t75" alt="eqIda74994fa846ff01d87548db6f34d3613" style="width:7pt;height:16.2pt" o:ole="">
            <v:imagedata r:id="rId86" o:title="eqIda74994fa846ff01d87548db6f34d3613"/>
          </v:shape>
          <o:OLEObject Type="Embed" ProgID="Equation.DSMT4" ShapeID="_x0000_i1172" DrawAspect="Content" ObjectID="_1736877317" r:id="rId226"/>
        </w:object>
      </w:r>
      <w:r>
        <w:rPr>
          <w:rFonts w:ascii="Times New Roman" w:eastAsia="宋体" w:hAnsi="Times New Roman" w:cs="Times New Roman"/>
          <w:color w:val="FF0000"/>
          <w:szCs w:val="21"/>
        </w:rPr>
        <w:t>发生反应，故气体</w:t>
      </w:r>
      <w:r>
        <w:rPr>
          <w:rFonts w:ascii="Times New Roman" w:eastAsia="宋体" w:hAnsi="Times New Roman" w:cs="Times New Roman"/>
          <w:color w:val="FF0000"/>
          <w:szCs w:val="21"/>
        </w:rPr>
        <w:t>1</w:t>
      </w:r>
      <w:r>
        <w:rPr>
          <w:rFonts w:ascii="Times New Roman" w:eastAsia="宋体" w:hAnsi="Times New Roman" w:cs="Times New Roman"/>
          <w:color w:val="FF0000"/>
          <w:szCs w:val="21"/>
        </w:rPr>
        <w:t>转化为气体</w:t>
      </w:r>
      <w:r>
        <w:rPr>
          <w:rFonts w:ascii="Times New Roman" w:eastAsia="宋体" w:hAnsi="Times New Roman" w:cs="Times New Roman"/>
          <w:color w:val="FF0000"/>
          <w:szCs w:val="21"/>
        </w:rPr>
        <w:t>2</w:t>
      </w:r>
      <w:r>
        <w:rPr>
          <w:rFonts w:ascii="Times New Roman" w:eastAsia="宋体" w:hAnsi="Times New Roman" w:cs="Times New Roman"/>
          <w:color w:val="FF0000"/>
          <w:szCs w:val="21"/>
        </w:rPr>
        <w:t>时空气不能过量，故答案为：若氧气过量，最终会将</w:t>
      </w:r>
      <w:r>
        <w:rPr>
          <w:rFonts w:ascii="Times New Roman" w:eastAsia="宋体" w:hAnsi="Times New Roman" w:cs="Times New Roman"/>
          <w:color w:val="FF0000"/>
          <w:szCs w:val="21"/>
        </w:rPr>
        <w:t>NO</w:t>
      </w:r>
      <w:r>
        <w:rPr>
          <w:rFonts w:ascii="Times New Roman" w:eastAsia="宋体" w:hAnsi="Times New Roman" w:cs="Times New Roman"/>
          <w:color w:val="FF0000"/>
          <w:szCs w:val="21"/>
        </w:rPr>
        <w:t>氧化生成</w:t>
      </w:r>
      <w:r>
        <w:rPr>
          <w:rFonts w:ascii="Times New Roman" w:eastAsia="宋体" w:hAnsi="Times New Roman" w:cs="Times New Roman"/>
          <w:color w:val="FF0000"/>
          <w:szCs w:val="21"/>
        </w:rPr>
        <w:t>NO</w:t>
      </w:r>
      <w:r>
        <w:rPr>
          <w:rFonts w:ascii="Times New Roman" w:eastAsia="宋体" w:hAnsi="Times New Roman" w:cs="Times New Roman"/>
          <w:color w:val="FF0000"/>
          <w:szCs w:val="21"/>
        </w:rPr>
        <w:object w:dxaOrig="140" w:dyaOrig="319" w14:anchorId="226C625A">
          <v:shape id="_x0000_i1173" type="#_x0000_t75" alt="eqIdd7da75639d9df997d684f1d6d99692cd" style="width:7pt;height:15.95pt" o:ole="">
            <v:imagedata r:id="rId84" o:title="eqIdd7da75639d9df997d684f1d6d99692cd"/>
          </v:shape>
          <o:OLEObject Type="Embed" ProgID="Equation.DSMT4" ShapeID="_x0000_i1173" DrawAspect="Content" ObjectID="_1736877318" r:id="rId227"/>
        </w:object>
      </w:r>
      <w:r>
        <w:rPr>
          <w:rFonts w:ascii="Times New Roman" w:eastAsia="宋体" w:hAnsi="Times New Roman" w:cs="Times New Roman"/>
          <w:color w:val="FF0000"/>
          <w:szCs w:val="21"/>
        </w:rPr>
        <w:t>，无法与</w:t>
      </w:r>
      <w:r>
        <w:rPr>
          <w:rFonts w:ascii="Times New Roman" w:eastAsia="宋体" w:hAnsi="Times New Roman" w:cs="Times New Roman"/>
          <w:color w:val="FF0000"/>
          <w:szCs w:val="21"/>
        </w:rPr>
        <w:t>NH</w:t>
      </w:r>
      <w:r>
        <w:rPr>
          <w:rFonts w:ascii="Times New Roman" w:eastAsia="宋体" w:hAnsi="Times New Roman" w:cs="Times New Roman"/>
          <w:color w:val="FF0000"/>
          <w:szCs w:val="21"/>
        </w:rPr>
        <w:object w:dxaOrig="140" w:dyaOrig="324" w14:anchorId="3305DD0E">
          <v:shape id="_x0000_i1174" type="#_x0000_t75" alt="eqIda74994fa846ff01d87548db6f34d3613" style="width:7pt;height:16.2pt" o:ole="">
            <v:imagedata r:id="rId86" o:title="eqIda74994fa846ff01d87548db6f34d3613"/>
          </v:shape>
          <o:OLEObject Type="Embed" ProgID="Equation.DSMT4" ShapeID="_x0000_i1174" DrawAspect="Content" ObjectID="_1736877319" r:id="rId228"/>
        </w:object>
      </w:r>
      <w:r>
        <w:rPr>
          <w:rFonts w:ascii="Times New Roman" w:eastAsia="宋体" w:hAnsi="Times New Roman" w:cs="Times New Roman"/>
          <w:color w:val="FF0000"/>
          <w:szCs w:val="21"/>
        </w:rPr>
        <w:t>发生反应；</w:t>
      </w:r>
    </w:p>
    <w:p w14:paraId="67E94A0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3</w:t>
      </w:r>
      <w:r>
        <w:rPr>
          <w:rFonts w:ascii="Times New Roman" w:eastAsia="宋体" w:hAnsi="Times New Roman" w:cs="Times New Roman"/>
          <w:color w:val="FF0000"/>
          <w:szCs w:val="21"/>
        </w:rPr>
        <w:t>）</w:t>
      </w:r>
      <w:r>
        <w:rPr>
          <w:rFonts w:ascii="Times New Roman" w:eastAsia="宋体" w:hAnsi="Times New Roman" w:cs="Times New Roman"/>
          <w:color w:val="FF0000"/>
          <w:szCs w:val="21"/>
        </w:rPr>
        <w:t>NaNO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属于盐，属于强电解质，故答案为：强电解质；</w:t>
      </w:r>
    </w:p>
    <w:p w14:paraId="7BCA7E9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4</w:t>
      </w:r>
      <w:r>
        <w:rPr>
          <w:rFonts w:ascii="Times New Roman" w:eastAsia="宋体" w:hAnsi="Times New Roman" w:cs="Times New Roman"/>
          <w:color w:val="FF0000"/>
          <w:szCs w:val="21"/>
        </w:rPr>
        <w:t>）</w:t>
      </w:r>
      <w:r>
        <w:rPr>
          <w:rFonts w:ascii="Times New Roman" w:eastAsia="宋体" w:hAnsi="Times New Roman" w:cs="Times New Roman"/>
          <w:color w:val="FF0000"/>
          <w:szCs w:val="21"/>
        </w:rPr>
        <w:t>NaNO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NH</w:t>
      </w:r>
      <w:r>
        <w:rPr>
          <w:rFonts w:ascii="Times New Roman" w:eastAsia="宋体" w:hAnsi="Times New Roman" w:cs="Times New Roman"/>
          <w:color w:val="FF0000"/>
          <w:szCs w:val="21"/>
        </w:rPr>
        <w:object w:dxaOrig="140" w:dyaOrig="324" w14:anchorId="02FE2B12">
          <v:shape id="_x0000_i1175" type="#_x0000_t75" alt="eqIda74994fa846ff01d87548db6f34d3613" style="width:7pt;height:16.2pt" o:ole="">
            <v:imagedata r:id="rId86" o:title="eqIda74994fa846ff01d87548db6f34d3613"/>
          </v:shape>
          <o:OLEObject Type="Embed" ProgID="Equation.DSMT4" ShapeID="_x0000_i1175" DrawAspect="Content" ObjectID="_1736877320" r:id="rId229"/>
        </w:object>
      </w:r>
      <w:r>
        <w:rPr>
          <w:rFonts w:ascii="Times New Roman" w:eastAsia="宋体" w:hAnsi="Times New Roman" w:cs="Times New Roman"/>
          <w:color w:val="FF0000"/>
          <w:szCs w:val="21"/>
        </w:rPr>
        <w:t>反应生成无污染的气体为氮气，反应的离子方程式为：</w:t>
      </w:r>
      <w:r>
        <w:rPr>
          <w:rFonts w:ascii="Times New Roman" w:eastAsia="宋体" w:hAnsi="Times New Roman" w:cs="Times New Roman"/>
          <w:color w:val="FF0000"/>
          <w:szCs w:val="21"/>
        </w:rPr>
        <w:t>NH</w:t>
      </w:r>
      <w:r>
        <w:rPr>
          <w:rFonts w:ascii="Times New Roman" w:eastAsia="宋体" w:hAnsi="Times New Roman" w:cs="Times New Roman"/>
          <w:color w:val="FF0000"/>
          <w:szCs w:val="21"/>
        </w:rPr>
        <w:object w:dxaOrig="140" w:dyaOrig="324" w14:anchorId="6BC701DE">
          <v:shape id="_x0000_i1176" type="#_x0000_t75" alt="eqIda74994fa846ff01d87548db6f34d3613" style="width:7pt;height:16.2pt" o:ole="">
            <v:imagedata r:id="rId86" o:title="eqIda74994fa846ff01d87548db6f34d3613"/>
          </v:shape>
          <o:OLEObject Type="Embed" ProgID="Equation.DSMT4" ShapeID="_x0000_i1176" DrawAspect="Content" ObjectID="_1736877321" r:id="rId230"/>
        </w:object>
      </w:r>
      <w:r>
        <w:rPr>
          <w:rFonts w:ascii="Times New Roman" w:eastAsia="宋体" w:hAnsi="Times New Roman" w:cs="Times New Roman"/>
          <w:color w:val="FF0000"/>
          <w:szCs w:val="21"/>
        </w:rPr>
        <w:t>+NO</w:t>
      </w:r>
      <w:r>
        <w:rPr>
          <w:rFonts w:ascii="Times New Roman" w:eastAsia="宋体" w:hAnsi="Times New Roman" w:cs="Times New Roman"/>
          <w:color w:val="FF0000"/>
          <w:szCs w:val="21"/>
        </w:rPr>
        <w:object w:dxaOrig="140" w:dyaOrig="311" w14:anchorId="4C9F818F">
          <v:shape id="_x0000_i1177" type="#_x0000_t75" alt="eqId0e9b136e617e84b35b40e05e3a50f971" style="width:7pt;height:15.55pt" o:ole="">
            <v:imagedata r:id="rId223" o:title="eqId0e9b136e617e84b35b40e05e3a50f971"/>
          </v:shape>
          <o:OLEObject Type="Embed" ProgID="Equation.DSMT4" ShapeID="_x0000_i1177" DrawAspect="Content" ObjectID="_1736877322" r:id="rId231"/>
        </w:objec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proofErr w:type="gramStart"/>
      <w:r>
        <w:rPr>
          <w:rFonts w:ascii="Times New Roman" w:eastAsia="宋体" w:hAnsi="Times New Roman" w:cs="Times New Roman"/>
          <w:color w:val="FF0000"/>
          <w:szCs w:val="21"/>
        </w:rPr>
        <w:t>铵根离子</w:t>
      </w:r>
      <w:proofErr w:type="gramEnd"/>
      <w:r>
        <w:rPr>
          <w:rFonts w:ascii="Times New Roman" w:eastAsia="宋体" w:hAnsi="Times New Roman" w:cs="Times New Roman"/>
          <w:color w:val="FF0000"/>
          <w:szCs w:val="21"/>
        </w:rPr>
        <w:t>中的</w:t>
      </w:r>
      <w:r>
        <w:rPr>
          <w:rFonts w:ascii="Times New Roman" w:eastAsia="宋体" w:hAnsi="Times New Roman" w:cs="Times New Roman"/>
          <w:color w:val="FF0000"/>
          <w:szCs w:val="21"/>
        </w:rPr>
        <w:t>N</w:t>
      </w:r>
      <w:r>
        <w:rPr>
          <w:rFonts w:ascii="Times New Roman" w:eastAsia="宋体" w:hAnsi="Times New Roman" w:cs="Times New Roman"/>
          <w:color w:val="FF0000"/>
          <w:szCs w:val="21"/>
        </w:rPr>
        <w:t>化合价由</w:t>
      </w:r>
      <w:r>
        <w:rPr>
          <w:rFonts w:ascii="Times New Roman" w:eastAsia="宋体" w:hAnsi="Times New Roman" w:cs="Times New Roman"/>
          <w:color w:val="FF0000"/>
          <w:szCs w:val="21"/>
        </w:rPr>
        <w:t>-3</w:t>
      </w:r>
      <w:r>
        <w:rPr>
          <w:rFonts w:ascii="Times New Roman" w:eastAsia="宋体" w:hAnsi="Times New Roman" w:cs="Times New Roman"/>
          <w:color w:val="FF0000"/>
          <w:szCs w:val="21"/>
        </w:rPr>
        <w:t>升高为</w:t>
      </w:r>
      <w:r>
        <w:rPr>
          <w:rFonts w:ascii="Times New Roman" w:eastAsia="宋体" w:hAnsi="Times New Roman" w:cs="Times New Roman"/>
          <w:color w:val="FF0000"/>
          <w:szCs w:val="21"/>
        </w:rPr>
        <w:t>0</w:t>
      </w:r>
      <w:r>
        <w:rPr>
          <w:rFonts w:ascii="Times New Roman" w:eastAsia="宋体" w:hAnsi="Times New Roman" w:cs="Times New Roman"/>
          <w:color w:val="FF0000"/>
          <w:szCs w:val="21"/>
        </w:rPr>
        <w:t>价，每生成</w:t>
      </w:r>
      <w:r>
        <w:rPr>
          <w:rFonts w:ascii="Times New Roman" w:eastAsia="宋体" w:hAnsi="Times New Roman" w:cs="Times New Roman"/>
          <w:color w:val="FF0000"/>
          <w:szCs w:val="21"/>
        </w:rPr>
        <w:t>1mol</w:t>
      </w:r>
      <w:r>
        <w:rPr>
          <w:rFonts w:ascii="Times New Roman" w:eastAsia="宋体" w:hAnsi="Times New Roman" w:cs="Times New Roman"/>
          <w:color w:val="FF0000"/>
          <w:szCs w:val="21"/>
        </w:rPr>
        <w:t>氮气，转移</w:t>
      </w:r>
      <w:r>
        <w:rPr>
          <w:rFonts w:ascii="Times New Roman" w:eastAsia="宋体" w:hAnsi="Times New Roman" w:cs="Times New Roman"/>
          <w:color w:val="FF0000"/>
          <w:szCs w:val="21"/>
        </w:rPr>
        <w:t>3mol</w:t>
      </w:r>
      <w:r>
        <w:rPr>
          <w:rFonts w:ascii="Times New Roman" w:eastAsia="宋体" w:hAnsi="Times New Roman" w:cs="Times New Roman"/>
          <w:color w:val="FF0000"/>
          <w:szCs w:val="21"/>
        </w:rPr>
        <w:t>电子，每生成</w:t>
      </w:r>
      <w:r>
        <w:rPr>
          <w:rFonts w:ascii="Times New Roman" w:eastAsia="宋体" w:hAnsi="Times New Roman" w:cs="Times New Roman"/>
          <w:color w:val="FF0000"/>
          <w:szCs w:val="21"/>
        </w:rPr>
        <w:t>3.36L(</w:t>
      </w:r>
      <w:r>
        <w:rPr>
          <w:rFonts w:ascii="Times New Roman" w:eastAsia="宋体" w:hAnsi="Times New Roman" w:cs="Times New Roman"/>
          <w:color w:val="FF0000"/>
          <w:szCs w:val="21"/>
        </w:rPr>
        <w:t>标准状况</w:t>
      </w:r>
      <w:r>
        <w:rPr>
          <w:rFonts w:ascii="Times New Roman" w:eastAsia="宋体" w:hAnsi="Times New Roman" w:cs="Times New Roman"/>
          <w:color w:val="FF0000"/>
          <w:szCs w:val="21"/>
        </w:rPr>
        <w:t>)</w:t>
      </w:r>
      <w:r>
        <w:rPr>
          <w:rFonts w:ascii="Times New Roman" w:eastAsia="宋体" w:hAnsi="Times New Roman" w:cs="Times New Roman"/>
          <w:color w:val="FF0000"/>
          <w:szCs w:val="21"/>
        </w:rPr>
        <w:t>无污染气体</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，物质的量为</w:t>
      </w:r>
      <w:r>
        <w:rPr>
          <w:rFonts w:ascii="Times New Roman" w:eastAsia="宋体" w:hAnsi="Times New Roman" w:cs="Times New Roman"/>
          <w:color w:val="FF0000"/>
          <w:szCs w:val="21"/>
        </w:rPr>
        <w:object w:dxaOrig="1971" w:dyaOrig="539" w14:anchorId="1E3A28B0">
          <v:shape id="_x0000_i1178" type="#_x0000_t75" alt="eqId77b5d2e400dd352ffed5b798283632aa" style="width:98.55pt;height:26.95pt" o:ole="">
            <v:imagedata r:id="rId232" o:title="eqId77b5d2e400dd352ffed5b798283632aa"/>
          </v:shape>
          <o:OLEObject Type="Embed" ProgID="Equation.DSMT4" ShapeID="_x0000_i1178" DrawAspect="Content" ObjectID="_1736877323" r:id="rId233"/>
        </w:object>
      </w:r>
      <w:r>
        <w:rPr>
          <w:rFonts w:ascii="Times New Roman" w:eastAsia="宋体" w:hAnsi="Times New Roman" w:cs="Times New Roman"/>
          <w:color w:val="FF0000"/>
          <w:szCs w:val="21"/>
        </w:rPr>
        <w:t>，理论上转移电子的物质的量为</w:t>
      </w:r>
      <w:r>
        <w:rPr>
          <w:rFonts w:ascii="Times New Roman" w:eastAsia="宋体" w:hAnsi="Times New Roman" w:cs="Times New Roman"/>
          <w:color w:val="FF0000"/>
          <w:szCs w:val="21"/>
        </w:rPr>
        <w:t>0.15mol</w:t>
      </w:r>
      <w:r>
        <w:rPr>
          <w:rFonts w:ascii="Times New Roman" w:eastAsia="宋体" w:hAnsi="Times New Roman" w:cs="Times New Roman"/>
          <w:color w:val="FF0000"/>
          <w:szCs w:val="21"/>
        </w:rPr>
        <w:object w:dxaOrig="158" w:dyaOrig="171" w14:anchorId="3837A455">
          <v:shape id="_x0000_i1179" type="#_x0000_t75" alt="eqId2468403b3eba9e40bfa36f464e927738" style="width:7.9pt;height:8.55pt" o:ole="">
            <v:imagedata r:id="rId216" o:title="eqId2468403b3eba9e40bfa36f464e927738"/>
          </v:shape>
          <o:OLEObject Type="Embed" ProgID="Equation.DSMT4" ShapeID="_x0000_i1179" DrawAspect="Content" ObjectID="_1736877324" r:id="rId234"/>
        </w:object>
      </w:r>
      <w:r>
        <w:rPr>
          <w:rFonts w:ascii="Times New Roman" w:eastAsia="宋体" w:hAnsi="Times New Roman" w:cs="Times New Roman"/>
          <w:color w:val="FF0000"/>
          <w:szCs w:val="21"/>
        </w:rPr>
        <w:t>3=0.45mol</w:t>
      </w:r>
      <w:r>
        <w:rPr>
          <w:rFonts w:ascii="Times New Roman" w:eastAsia="宋体" w:hAnsi="Times New Roman" w:cs="Times New Roman"/>
          <w:color w:val="FF0000"/>
          <w:szCs w:val="21"/>
        </w:rPr>
        <w:t>，</w:t>
      </w:r>
    </w:p>
    <w:p w14:paraId="2267EEC1"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NH</w:t>
      </w:r>
      <w:r>
        <w:rPr>
          <w:rFonts w:ascii="Times New Roman" w:eastAsia="宋体" w:hAnsi="Times New Roman" w:cs="Times New Roman"/>
          <w:color w:val="FF0000"/>
          <w:szCs w:val="21"/>
        </w:rPr>
        <w:object w:dxaOrig="140" w:dyaOrig="324" w14:anchorId="49A813CA">
          <v:shape id="_x0000_i1180" type="#_x0000_t75" alt="eqIda74994fa846ff01d87548db6f34d3613" style="width:7pt;height:16.2pt" o:ole="">
            <v:imagedata r:id="rId86" o:title="eqIda74994fa846ff01d87548db6f34d3613"/>
          </v:shape>
          <o:OLEObject Type="Embed" ProgID="Equation.DSMT4" ShapeID="_x0000_i1180" DrawAspect="Content" ObjectID="_1736877325" r:id="rId235"/>
        </w:object>
      </w:r>
      <w:r>
        <w:rPr>
          <w:rFonts w:ascii="Times New Roman" w:eastAsia="宋体" w:hAnsi="Times New Roman" w:cs="Times New Roman"/>
          <w:color w:val="FF0000"/>
          <w:szCs w:val="21"/>
        </w:rPr>
        <w:t xml:space="preserve">+NO </w:t>
      </w:r>
      <w:r>
        <w:rPr>
          <w:rFonts w:ascii="Times New Roman" w:eastAsia="宋体" w:hAnsi="Times New Roman" w:cs="Times New Roman"/>
          <w:color w:val="FF0000"/>
          <w:szCs w:val="21"/>
        </w:rPr>
        <w:object w:dxaOrig="140" w:dyaOrig="311" w14:anchorId="500C0E17">
          <v:shape id="_x0000_i1181" type="#_x0000_t75" alt="eqId0e9b136e617e84b35b40e05e3a50f971" style="width:7pt;height:15.55pt" o:ole="">
            <v:imagedata r:id="rId223" o:title="eqId0e9b136e617e84b35b40e05e3a50f971"/>
          </v:shape>
          <o:OLEObject Type="Embed" ProgID="Equation.DSMT4" ShapeID="_x0000_i1181" DrawAspect="Content" ObjectID="_1736877326" r:id="rId236"/>
        </w:objec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w:t>
      </w:r>
      <w:r>
        <w:rPr>
          <w:rFonts w:ascii="Times New Roman" w:eastAsia="宋体" w:hAnsi="Times New Roman" w:cs="Times New Roman"/>
          <w:color w:val="FF0000"/>
          <w:szCs w:val="21"/>
        </w:rPr>
        <w:t>0.45</w:t>
      </w:r>
      <w:r>
        <w:rPr>
          <w:rFonts w:ascii="Times New Roman" w:eastAsia="宋体" w:hAnsi="Times New Roman" w:cs="Times New Roman"/>
          <w:color w:val="FF0000"/>
          <w:szCs w:val="21"/>
        </w:rPr>
        <w:t>；</w:t>
      </w:r>
    </w:p>
    <w:p w14:paraId="083F3211"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5</w:t>
      </w:r>
      <w:r>
        <w:rPr>
          <w:rFonts w:ascii="Times New Roman" w:eastAsia="宋体" w:hAnsi="Times New Roman" w:cs="Times New Roman"/>
          <w:color w:val="FF0000"/>
          <w:szCs w:val="21"/>
        </w:rPr>
        <w:t>）气体</w:t>
      </w:r>
      <w:r>
        <w:rPr>
          <w:rFonts w:ascii="Times New Roman" w:eastAsia="宋体" w:hAnsi="Times New Roman" w:cs="Times New Roman"/>
          <w:color w:val="FF0000"/>
          <w:szCs w:val="21"/>
        </w:rPr>
        <w:t>3</w:t>
      </w:r>
      <w:r>
        <w:rPr>
          <w:rFonts w:ascii="Times New Roman" w:eastAsia="宋体" w:hAnsi="Times New Roman" w:cs="Times New Roman"/>
          <w:color w:val="FF0000"/>
          <w:szCs w:val="21"/>
        </w:rPr>
        <w:t>含有</w:t>
      </w:r>
      <w:r>
        <w:rPr>
          <w:rFonts w:ascii="Times New Roman" w:eastAsia="宋体" w:hAnsi="Times New Roman" w:cs="Times New Roman"/>
          <w:color w:val="FF0000"/>
          <w:szCs w:val="21"/>
        </w:rPr>
        <w:t>CO</w:t>
      </w:r>
      <w:r>
        <w:rPr>
          <w:rFonts w:ascii="Times New Roman" w:eastAsia="宋体" w:hAnsi="Times New Roman" w:cs="Times New Roman"/>
          <w:color w:val="FF0000"/>
          <w:szCs w:val="21"/>
        </w:rPr>
        <w:t>、</w:t>
      </w:r>
      <w:r>
        <w:rPr>
          <w:rFonts w:ascii="Times New Roman" w:eastAsia="宋体" w:hAnsi="Times New Roman" w:cs="Times New Roman"/>
          <w:color w:val="FF0000"/>
          <w:szCs w:val="21"/>
        </w:rPr>
        <w:t>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NaNO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与含有</w:t>
      </w:r>
      <w:r>
        <w:rPr>
          <w:rFonts w:ascii="Times New Roman" w:eastAsia="宋体" w:hAnsi="Times New Roman" w:cs="Times New Roman"/>
          <w:color w:val="FF0000"/>
          <w:szCs w:val="21"/>
        </w:rPr>
        <w:t>NH</w:t>
      </w:r>
      <w:r>
        <w:rPr>
          <w:rFonts w:ascii="Times New Roman" w:eastAsia="宋体" w:hAnsi="Times New Roman" w:cs="Times New Roman"/>
          <w:color w:val="FF0000"/>
          <w:szCs w:val="21"/>
        </w:rPr>
        <w:object w:dxaOrig="140" w:dyaOrig="324" w14:anchorId="79855CCC">
          <v:shape id="_x0000_i1182" type="#_x0000_t75" alt="eqIda74994fa846ff01d87548db6f34d3613" style="width:7pt;height:16.2pt" o:ole="">
            <v:imagedata r:id="rId86" o:title="eqIda74994fa846ff01d87548db6f34d3613"/>
          </v:shape>
          <o:OLEObject Type="Embed" ProgID="Equation.DSMT4" ShapeID="_x0000_i1182" DrawAspect="Content" ObjectID="_1736877327" r:id="rId237"/>
        </w:object>
      </w:r>
      <w:r>
        <w:rPr>
          <w:rFonts w:ascii="Times New Roman" w:eastAsia="宋体" w:hAnsi="Times New Roman" w:cs="Times New Roman"/>
          <w:color w:val="FF0000"/>
          <w:szCs w:val="21"/>
        </w:rPr>
        <w:t>的溶液反应生成无污染气体，应生成氮气，捕获剂所捕获的气体主要是</w:t>
      </w:r>
      <w:r>
        <w:rPr>
          <w:rFonts w:ascii="Times New Roman" w:eastAsia="宋体" w:hAnsi="Times New Roman" w:cs="Times New Roman"/>
          <w:color w:val="FF0000"/>
          <w:szCs w:val="21"/>
        </w:rPr>
        <w:t>CO</w:t>
      </w: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t>CO</w:t>
      </w:r>
      <w:r>
        <w:rPr>
          <w:rFonts w:ascii="Times New Roman" w:eastAsia="宋体" w:hAnsi="Times New Roman" w:cs="Times New Roman"/>
          <w:color w:val="FF0000"/>
          <w:szCs w:val="21"/>
        </w:rPr>
        <w:t>。</w:t>
      </w:r>
    </w:p>
    <w:p w14:paraId="7B706261"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15</w:t>
      </w:r>
      <w:r>
        <w:rPr>
          <w:rFonts w:ascii="Times New Roman" w:eastAsia="宋体" w:hAnsi="Times New Roman" w:cs="Times New Roman"/>
          <w:szCs w:val="21"/>
        </w:rPr>
        <w:t>．氮的氧化物和</w:t>
      </w:r>
      <w:proofErr w:type="gramStart"/>
      <w:r>
        <w:rPr>
          <w:rFonts w:ascii="Times New Roman" w:eastAsia="宋体" w:hAnsi="Times New Roman" w:cs="Times New Roman"/>
          <w:szCs w:val="21"/>
        </w:rPr>
        <w:t>硫的</w:t>
      </w:r>
      <w:proofErr w:type="gramEnd"/>
      <w:r>
        <w:rPr>
          <w:rFonts w:ascii="Times New Roman" w:eastAsia="宋体" w:hAnsi="Times New Roman" w:cs="Times New Roman"/>
          <w:szCs w:val="21"/>
        </w:rPr>
        <w:t>氧化物是导致酸雨的物质。</w:t>
      </w:r>
    </w:p>
    <w:p w14:paraId="217B29E3"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(1)SO</w:t>
      </w:r>
      <w:r>
        <w:rPr>
          <w:rFonts w:ascii="Times New Roman" w:eastAsia="宋体" w:hAnsi="Times New Roman" w:cs="Times New Roman"/>
          <w:szCs w:val="21"/>
          <w:vertAlign w:val="subscript"/>
        </w:rPr>
        <w:t>2</w:t>
      </w:r>
      <w:r>
        <w:rPr>
          <w:rFonts w:ascii="Times New Roman" w:eastAsia="宋体" w:hAnsi="Times New Roman" w:cs="Times New Roman"/>
          <w:szCs w:val="21"/>
        </w:rPr>
        <w:t>有毒，且能形成酸雨，是大气主要污染物之一、双碱法是常用的烟气脱硫法。</w:t>
      </w:r>
    </w:p>
    <w:p w14:paraId="0D02ACAE"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0C45F327" wp14:editId="728DC827">
            <wp:extent cx="3219450" cy="59055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10534" name="图片 100010"/>
                    <pic:cNvPicPr>
                      <a:picLocks noChangeAspect="1"/>
                    </pic:cNvPicPr>
                  </pic:nvPicPr>
                  <pic:blipFill>
                    <a:blip r:embed="rId238"/>
                    <a:stretch>
                      <a:fillRect/>
                    </a:stretch>
                  </pic:blipFill>
                  <pic:spPr>
                    <a:xfrm>
                      <a:off x="0" y="0"/>
                      <a:ext cx="3219450" cy="590550"/>
                    </a:xfrm>
                    <a:prstGeom prst="rect">
                      <a:avLst/>
                    </a:prstGeom>
                  </pic:spPr>
                </pic:pic>
              </a:graphicData>
            </a:graphic>
          </wp:inline>
        </w:drawing>
      </w:r>
    </w:p>
    <w:p w14:paraId="3AA74011"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上述方法中，实现循环利用的物质是</w:t>
      </w:r>
      <w:r>
        <w:rPr>
          <w:rFonts w:ascii="Times New Roman" w:eastAsia="宋体" w:hAnsi="Times New Roman" w:cs="Times New Roman"/>
          <w:szCs w:val="21"/>
        </w:rPr>
        <w:t>_______</w:t>
      </w:r>
      <w:r>
        <w:rPr>
          <w:rFonts w:ascii="Times New Roman" w:eastAsia="宋体" w:hAnsi="Times New Roman" w:cs="Times New Roman"/>
          <w:szCs w:val="21"/>
        </w:rPr>
        <w:t>，请用化学方程式表示在</w:t>
      </w:r>
      <w:r>
        <w:rPr>
          <w:rFonts w:ascii="Times New Roman" w:eastAsia="宋体" w:hAnsi="Times New Roman" w:cs="Times New Roman"/>
          <w:szCs w:val="21"/>
        </w:rPr>
        <w:t>Na</w:t>
      </w:r>
      <w:r>
        <w:rPr>
          <w:rFonts w:ascii="Times New Roman" w:eastAsia="宋体" w:hAnsi="Times New Roman" w:cs="Times New Roman"/>
          <w:szCs w:val="21"/>
          <w:vertAlign w:val="subscript"/>
        </w:rPr>
        <w:t>2</w:t>
      </w:r>
      <w:r>
        <w:rPr>
          <w:rFonts w:ascii="Times New Roman" w:eastAsia="宋体" w:hAnsi="Times New Roman" w:cs="Times New Roman"/>
          <w:szCs w:val="21"/>
        </w:rPr>
        <w:t>SO</w:t>
      </w:r>
      <w:r>
        <w:rPr>
          <w:rFonts w:ascii="Times New Roman" w:eastAsia="宋体" w:hAnsi="Times New Roman" w:cs="Times New Roman"/>
          <w:szCs w:val="21"/>
          <w:vertAlign w:val="subscript"/>
        </w:rPr>
        <w:t>3</w:t>
      </w:r>
      <w:r>
        <w:rPr>
          <w:rFonts w:ascii="Times New Roman" w:eastAsia="宋体" w:hAnsi="Times New Roman" w:cs="Times New Roman"/>
          <w:szCs w:val="21"/>
        </w:rPr>
        <w:t>溶液中加入</w:t>
      </w:r>
      <w:proofErr w:type="spellStart"/>
      <w:r>
        <w:rPr>
          <w:rFonts w:ascii="Times New Roman" w:eastAsia="宋体" w:hAnsi="Times New Roman" w:cs="Times New Roman"/>
          <w:szCs w:val="21"/>
        </w:rPr>
        <w:t>CaO</w:t>
      </w:r>
      <w:proofErr w:type="spellEnd"/>
      <w:r>
        <w:rPr>
          <w:rFonts w:ascii="Times New Roman" w:eastAsia="宋体" w:hAnsi="Times New Roman" w:cs="Times New Roman"/>
          <w:szCs w:val="21"/>
        </w:rPr>
        <w:t>后的反应原理</w:t>
      </w:r>
      <w:r>
        <w:rPr>
          <w:rFonts w:ascii="Times New Roman" w:eastAsia="宋体" w:hAnsi="Times New Roman" w:cs="Times New Roman"/>
          <w:szCs w:val="21"/>
        </w:rPr>
        <w:t>_______(</w:t>
      </w:r>
      <w:r>
        <w:rPr>
          <w:rFonts w:ascii="Times New Roman" w:eastAsia="宋体" w:hAnsi="Times New Roman" w:cs="Times New Roman"/>
          <w:szCs w:val="21"/>
        </w:rPr>
        <w:t>涉及两个反应方程式</w:t>
      </w:r>
      <w:r>
        <w:rPr>
          <w:rFonts w:ascii="Times New Roman" w:eastAsia="宋体" w:hAnsi="Times New Roman" w:cs="Times New Roman"/>
          <w:szCs w:val="21"/>
        </w:rPr>
        <w:t>)</w:t>
      </w:r>
      <w:r>
        <w:rPr>
          <w:rFonts w:ascii="Times New Roman" w:eastAsia="宋体" w:hAnsi="Times New Roman" w:cs="Times New Roman"/>
          <w:szCs w:val="21"/>
        </w:rPr>
        <w:t>。</w:t>
      </w:r>
    </w:p>
    <w:p w14:paraId="3D519023"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一定条件下氨气亦可</w:t>
      </w:r>
      <w:proofErr w:type="gramStart"/>
      <w:r>
        <w:rPr>
          <w:rFonts w:ascii="Times New Roman" w:eastAsia="宋体" w:hAnsi="Times New Roman" w:cs="Times New Roman"/>
          <w:szCs w:val="21"/>
        </w:rPr>
        <w:t>用来将氮氧化物</w:t>
      </w:r>
      <w:proofErr w:type="gramEnd"/>
      <w:r>
        <w:rPr>
          <w:rFonts w:ascii="Times New Roman" w:eastAsia="宋体" w:hAnsi="Times New Roman" w:cs="Times New Roman"/>
          <w:szCs w:val="21"/>
        </w:rPr>
        <w:t>转化为无污染的物质。写出氨气和二氧化氮在一定条件下反应的化学方程式：</w:t>
      </w:r>
      <w:r>
        <w:rPr>
          <w:rFonts w:ascii="Times New Roman" w:eastAsia="宋体" w:hAnsi="Times New Roman" w:cs="Times New Roman"/>
          <w:szCs w:val="21"/>
        </w:rPr>
        <w:t>_______</w:t>
      </w:r>
    </w:p>
    <w:p w14:paraId="7D135EE2"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用氢氧化钠溶液可以吸收废气中的氮氧化物，反应的化学方程式如下：</w:t>
      </w:r>
      <w:r>
        <w:rPr>
          <w:rFonts w:ascii="Times New Roman" w:eastAsia="宋体" w:hAnsi="Times New Roman" w:cs="Times New Roman"/>
          <w:szCs w:val="21"/>
        </w:rPr>
        <w:t>NO</w:t>
      </w:r>
      <w:r>
        <w:rPr>
          <w:rFonts w:ascii="Times New Roman" w:eastAsia="宋体" w:hAnsi="Times New Roman" w:cs="Times New Roman"/>
          <w:szCs w:val="21"/>
          <w:vertAlign w:val="subscript"/>
        </w:rPr>
        <w:t>2</w:t>
      </w:r>
      <w:r>
        <w:rPr>
          <w:rFonts w:ascii="Times New Roman" w:eastAsia="宋体" w:hAnsi="Times New Roman" w:cs="Times New Roman"/>
          <w:szCs w:val="21"/>
        </w:rPr>
        <w:t>+NO+2NaOH=2NaNO</w:t>
      </w:r>
      <w:r>
        <w:rPr>
          <w:rFonts w:ascii="Times New Roman" w:eastAsia="宋体" w:hAnsi="Times New Roman" w:cs="Times New Roman"/>
          <w:szCs w:val="21"/>
          <w:vertAlign w:val="subscript"/>
        </w:rPr>
        <w:t>2</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w:t>
      </w:r>
      <w:r>
        <w:rPr>
          <w:rFonts w:ascii="Times New Roman" w:eastAsia="宋体" w:hAnsi="Times New Roman" w:cs="Times New Roman"/>
          <w:szCs w:val="21"/>
        </w:rPr>
        <w:t>2NO</w:t>
      </w:r>
      <w:r>
        <w:rPr>
          <w:rFonts w:ascii="Times New Roman" w:eastAsia="宋体" w:hAnsi="Times New Roman" w:cs="Times New Roman"/>
          <w:szCs w:val="21"/>
          <w:vertAlign w:val="subscript"/>
        </w:rPr>
        <w:t>2</w:t>
      </w:r>
      <w:r>
        <w:rPr>
          <w:rFonts w:ascii="Times New Roman" w:eastAsia="宋体" w:hAnsi="Times New Roman" w:cs="Times New Roman"/>
          <w:szCs w:val="21"/>
        </w:rPr>
        <w:t>+2NaOH=NaNO</w:t>
      </w:r>
      <w:r>
        <w:rPr>
          <w:rFonts w:ascii="Times New Roman" w:eastAsia="宋体" w:hAnsi="Times New Roman" w:cs="Times New Roman"/>
          <w:szCs w:val="21"/>
          <w:vertAlign w:val="subscript"/>
        </w:rPr>
        <w:t>2</w:t>
      </w:r>
      <w:r>
        <w:rPr>
          <w:rFonts w:ascii="Times New Roman" w:eastAsia="宋体" w:hAnsi="Times New Roman" w:cs="Times New Roman"/>
          <w:szCs w:val="21"/>
        </w:rPr>
        <w:t>+NaNO</w:t>
      </w:r>
      <w:r>
        <w:rPr>
          <w:rFonts w:ascii="Times New Roman" w:eastAsia="宋体" w:hAnsi="Times New Roman" w:cs="Times New Roman"/>
          <w:szCs w:val="21"/>
          <w:vertAlign w:val="subscript"/>
        </w:rPr>
        <w:t>3</w:t>
      </w:r>
      <w:r>
        <w:rPr>
          <w:rFonts w:ascii="Times New Roman" w:eastAsia="宋体" w:hAnsi="Times New Roman" w:cs="Times New Roman"/>
          <w:szCs w:val="21"/>
        </w:rPr>
        <w:t>+H</w:t>
      </w:r>
      <w:r>
        <w:rPr>
          <w:rFonts w:ascii="Times New Roman" w:eastAsia="宋体" w:hAnsi="Times New Roman" w:cs="Times New Roman"/>
          <w:szCs w:val="21"/>
          <w:vertAlign w:val="subscript"/>
        </w:rPr>
        <w:t>2</w:t>
      </w:r>
      <w:r>
        <w:rPr>
          <w:rFonts w:ascii="Times New Roman" w:eastAsia="宋体" w:hAnsi="Times New Roman" w:cs="Times New Roman"/>
          <w:szCs w:val="21"/>
        </w:rPr>
        <w:t>O</w:t>
      </w:r>
      <w:r>
        <w:rPr>
          <w:rFonts w:ascii="Times New Roman" w:eastAsia="宋体" w:hAnsi="Times New Roman" w:cs="Times New Roman"/>
          <w:szCs w:val="21"/>
        </w:rPr>
        <w:t>。现有</w:t>
      </w:r>
      <w:r>
        <w:rPr>
          <w:rFonts w:ascii="Times New Roman" w:eastAsia="宋体" w:hAnsi="Times New Roman" w:cs="Times New Roman"/>
          <w:szCs w:val="21"/>
        </w:rPr>
        <w:t>V L</w:t>
      </w:r>
      <w:r>
        <w:rPr>
          <w:rFonts w:ascii="Times New Roman" w:eastAsia="宋体" w:hAnsi="Times New Roman" w:cs="Times New Roman"/>
          <w:szCs w:val="21"/>
        </w:rPr>
        <w:t>某</w:t>
      </w:r>
      <w:r>
        <w:rPr>
          <w:rFonts w:ascii="Times New Roman" w:eastAsia="宋体" w:hAnsi="Times New Roman" w:cs="Times New Roman"/>
          <w:szCs w:val="21"/>
        </w:rPr>
        <w:t>NaOH</w:t>
      </w:r>
      <w:r>
        <w:rPr>
          <w:rFonts w:ascii="Times New Roman" w:eastAsia="宋体" w:hAnsi="Times New Roman" w:cs="Times New Roman"/>
          <w:szCs w:val="21"/>
        </w:rPr>
        <w:t>溶液能完全吸收</w:t>
      </w:r>
      <w:r>
        <w:rPr>
          <w:rFonts w:ascii="Times New Roman" w:eastAsia="宋体" w:hAnsi="Times New Roman" w:cs="Times New Roman"/>
          <w:szCs w:val="21"/>
        </w:rPr>
        <w:t>n mol NO</w:t>
      </w:r>
      <w:r>
        <w:rPr>
          <w:rFonts w:ascii="Times New Roman" w:eastAsia="宋体" w:hAnsi="Times New Roman" w:cs="Times New Roman"/>
          <w:szCs w:val="21"/>
          <w:vertAlign w:val="subscript"/>
        </w:rPr>
        <w:t>2</w:t>
      </w:r>
      <w:r>
        <w:rPr>
          <w:rFonts w:ascii="Times New Roman" w:eastAsia="宋体" w:hAnsi="Times New Roman" w:cs="Times New Roman"/>
          <w:szCs w:val="21"/>
        </w:rPr>
        <w:t>和</w:t>
      </w:r>
      <w:r>
        <w:rPr>
          <w:rFonts w:ascii="Times New Roman" w:eastAsia="宋体" w:hAnsi="Times New Roman" w:cs="Times New Roman"/>
          <w:szCs w:val="21"/>
        </w:rPr>
        <w:t>m mol NO</w:t>
      </w:r>
      <w:r>
        <w:rPr>
          <w:rFonts w:ascii="Times New Roman" w:eastAsia="宋体" w:hAnsi="Times New Roman" w:cs="Times New Roman"/>
          <w:szCs w:val="21"/>
        </w:rPr>
        <w:t>组成的大气污染物。所用烧碱溶液的物质的量浓度至少为</w:t>
      </w:r>
      <w:r>
        <w:rPr>
          <w:rFonts w:ascii="Times New Roman" w:eastAsia="宋体" w:hAnsi="Times New Roman" w:cs="Times New Roman"/>
          <w:szCs w:val="21"/>
        </w:rPr>
        <w:t>_______mol·L</w:t>
      </w:r>
      <w:r>
        <w:rPr>
          <w:rFonts w:ascii="Times New Roman" w:eastAsia="宋体" w:hAnsi="Times New Roman" w:cs="Times New Roman"/>
          <w:szCs w:val="21"/>
          <w:vertAlign w:val="superscript"/>
        </w:rPr>
        <w:t>-1</w:t>
      </w:r>
      <w:r>
        <w:rPr>
          <w:rFonts w:ascii="Times New Roman" w:eastAsia="宋体" w:hAnsi="Times New Roman" w:cs="Times New Roman"/>
          <w:szCs w:val="21"/>
        </w:rPr>
        <w:t>。</w:t>
      </w:r>
    </w:p>
    <w:p w14:paraId="6B2C11F0"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某同学设计下图装置测定某硫酸工厂排放尾气中二氧化硫的含量，图中气体流量计用于准确测量通过的尾气体积。将尾气通入一定体积的碘水，并通过实验测定</w:t>
      </w: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的含量。当洗气瓶</w:t>
      </w:r>
      <w:r>
        <w:rPr>
          <w:rFonts w:ascii="Times New Roman" w:eastAsia="宋体" w:hAnsi="Times New Roman" w:cs="Times New Roman"/>
          <w:szCs w:val="21"/>
        </w:rPr>
        <w:t>D</w:t>
      </w:r>
      <w:r>
        <w:rPr>
          <w:rFonts w:ascii="Times New Roman" w:eastAsia="宋体" w:hAnsi="Times New Roman" w:cs="Times New Roman"/>
          <w:szCs w:val="21"/>
        </w:rPr>
        <w:t>中溶液蓝色刚好消失时，立即关闭活塞</w:t>
      </w:r>
      <w:r>
        <w:rPr>
          <w:rFonts w:ascii="Times New Roman" w:eastAsia="宋体" w:hAnsi="Times New Roman" w:cs="Times New Roman"/>
          <w:szCs w:val="21"/>
        </w:rPr>
        <w:t>K</w:t>
      </w:r>
      <w:r>
        <w:rPr>
          <w:rFonts w:ascii="Times New Roman" w:eastAsia="宋体" w:hAnsi="Times New Roman" w:cs="Times New Roman"/>
          <w:szCs w:val="21"/>
        </w:rPr>
        <w:t>。</w:t>
      </w:r>
    </w:p>
    <w:p w14:paraId="14B91E8C" w14:textId="77777777" w:rsidR="003B1B48"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114300" distR="114300" wp14:anchorId="444467B8" wp14:editId="0F4BD8E3">
            <wp:extent cx="2371725" cy="1447800"/>
            <wp:effectExtent l="0" t="0" r="9525"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3093" name="图片 100011"/>
                    <pic:cNvPicPr>
                      <a:picLocks noChangeAspect="1"/>
                    </pic:cNvPicPr>
                  </pic:nvPicPr>
                  <pic:blipFill>
                    <a:blip r:embed="rId239"/>
                    <a:stretch>
                      <a:fillRect/>
                    </a:stretch>
                  </pic:blipFill>
                  <pic:spPr>
                    <a:xfrm>
                      <a:off x="0" y="0"/>
                      <a:ext cx="2371725" cy="1447800"/>
                    </a:xfrm>
                    <a:prstGeom prst="rect">
                      <a:avLst/>
                    </a:prstGeom>
                  </pic:spPr>
                </pic:pic>
              </a:graphicData>
            </a:graphic>
          </wp:inline>
        </w:drawing>
      </w:r>
    </w:p>
    <w:p w14:paraId="1CD5AC2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中导管末端连接一个</w:t>
      </w:r>
      <w:proofErr w:type="gramStart"/>
      <w:r>
        <w:rPr>
          <w:rFonts w:ascii="Times New Roman" w:eastAsia="宋体" w:hAnsi="Times New Roman" w:cs="Times New Roman"/>
          <w:szCs w:val="21"/>
        </w:rPr>
        <w:t>多孔球泡</w:t>
      </w:r>
      <w:proofErr w:type="gramEnd"/>
      <w:r>
        <w:rPr>
          <w:rFonts w:ascii="Times New Roman" w:eastAsia="宋体" w:hAnsi="Times New Roman" w:cs="Times New Roman"/>
          <w:szCs w:val="21"/>
        </w:rPr>
        <w:t>E</w:t>
      </w:r>
      <w:r>
        <w:rPr>
          <w:rFonts w:ascii="Times New Roman" w:eastAsia="宋体" w:hAnsi="Times New Roman" w:cs="Times New Roman"/>
          <w:szCs w:val="21"/>
        </w:rPr>
        <w:t>，其作用是</w:t>
      </w:r>
      <w:r>
        <w:rPr>
          <w:rFonts w:ascii="Times New Roman" w:eastAsia="宋体" w:hAnsi="Times New Roman" w:cs="Times New Roman"/>
          <w:szCs w:val="21"/>
        </w:rPr>
        <w:t>_______</w:t>
      </w:r>
      <w:r>
        <w:rPr>
          <w:rFonts w:ascii="Times New Roman" w:eastAsia="宋体" w:hAnsi="Times New Roman" w:cs="Times New Roman"/>
          <w:szCs w:val="21"/>
        </w:rPr>
        <w:t>，可以提高实验的准确度。</w:t>
      </w:r>
    </w:p>
    <w:p w14:paraId="4C3A8FCA" w14:textId="77777777" w:rsidR="003B1B48"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当流量计中刚好通过</w:t>
      </w:r>
      <w:r>
        <w:rPr>
          <w:rFonts w:ascii="Times New Roman" w:eastAsia="宋体" w:hAnsi="Times New Roman" w:cs="Times New Roman"/>
          <w:szCs w:val="21"/>
        </w:rPr>
        <w:t>2L</w:t>
      </w:r>
      <w:r>
        <w:rPr>
          <w:rFonts w:ascii="Times New Roman" w:eastAsia="宋体" w:hAnsi="Times New Roman" w:cs="Times New Roman"/>
          <w:szCs w:val="21"/>
        </w:rPr>
        <w:t>尾气时，</w:t>
      </w:r>
      <w:r>
        <w:rPr>
          <w:rFonts w:ascii="Times New Roman" w:eastAsia="宋体" w:hAnsi="Times New Roman" w:cs="Times New Roman"/>
          <w:szCs w:val="21"/>
        </w:rPr>
        <w:t>D</w:t>
      </w:r>
      <w:r>
        <w:rPr>
          <w:rFonts w:ascii="Times New Roman" w:eastAsia="宋体" w:hAnsi="Times New Roman" w:cs="Times New Roman"/>
          <w:szCs w:val="21"/>
        </w:rPr>
        <w:t>中溶液蓝色刚好消失，立即关闭活塞</w:t>
      </w:r>
      <w:r>
        <w:rPr>
          <w:rFonts w:ascii="Times New Roman" w:eastAsia="宋体" w:hAnsi="Times New Roman" w:cs="Times New Roman"/>
          <w:szCs w:val="21"/>
        </w:rPr>
        <w:t>K</w:t>
      </w:r>
      <w:r>
        <w:rPr>
          <w:rFonts w:ascii="Times New Roman" w:eastAsia="宋体" w:hAnsi="Times New Roman" w:cs="Times New Roman"/>
          <w:szCs w:val="21"/>
        </w:rPr>
        <w:t>，容器</w:t>
      </w:r>
      <w:r>
        <w:rPr>
          <w:rFonts w:ascii="Times New Roman" w:eastAsia="宋体" w:hAnsi="Times New Roman" w:cs="Times New Roman"/>
          <w:szCs w:val="21"/>
        </w:rPr>
        <w:t>D</w:t>
      </w:r>
      <w:r>
        <w:rPr>
          <w:rFonts w:ascii="Times New Roman" w:eastAsia="宋体" w:hAnsi="Times New Roman" w:cs="Times New Roman"/>
          <w:szCs w:val="21"/>
        </w:rPr>
        <w:t>中恰好得到</w:t>
      </w:r>
      <w:r>
        <w:rPr>
          <w:rFonts w:ascii="Times New Roman" w:eastAsia="宋体" w:hAnsi="Times New Roman" w:cs="Times New Roman"/>
          <w:szCs w:val="21"/>
        </w:rPr>
        <w:t>100mL</w:t>
      </w:r>
      <w:r>
        <w:rPr>
          <w:rFonts w:ascii="Times New Roman" w:eastAsia="宋体" w:hAnsi="Times New Roman" w:cs="Times New Roman"/>
          <w:szCs w:val="21"/>
        </w:rPr>
        <w:t>溶液，将该溶液全部转移至锥形瓶中，滴入过量</w:t>
      </w:r>
      <w:r>
        <w:rPr>
          <w:rFonts w:ascii="Times New Roman" w:eastAsia="宋体" w:hAnsi="Times New Roman" w:cs="Times New Roman"/>
          <w:szCs w:val="21"/>
        </w:rPr>
        <w:t>BaCl</w:t>
      </w:r>
      <w:r>
        <w:rPr>
          <w:rFonts w:ascii="Times New Roman" w:eastAsia="宋体" w:hAnsi="Times New Roman" w:cs="Times New Roman"/>
          <w:szCs w:val="21"/>
          <w:vertAlign w:val="subscript"/>
        </w:rPr>
        <w:t>2</w:t>
      </w:r>
      <w:r>
        <w:rPr>
          <w:rFonts w:ascii="Times New Roman" w:eastAsia="宋体" w:hAnsi="Times New Roman" w:cs="Times New Roman"/>
          <w:szCs w:val="21"/>
        </w:rPr>
        <w:t>溶液，过滤、洗涤、干燥，得到</w:t>
      </w:r>
      <w:r>
        <w:rPr>
          <w:rFonts w:ascii="Times New Roman" w:eastAsia="宋体" w:hAnsi="Times New Roman" w:cs="Times New Roman"/>
          <w:szCs w:val="21"/>
        </w:rPr>
        <w:t xml:space="preserve">4.66g </w:t>
      </w:r>
      <w:r>
        <w:rPr>
          <w:rFonts w:ascii="Times New Roman" w:eastAsia="宋体" w:hAnsi="Times New Roman" w:cs="Times New Roman"/>
          <w:szCs w:val="21"/>
        </w:rPr>
        <w:t>白色沉淀，通过计算可知，上述尾气中二氧化硫的含量为</w:t>
      </w:r>
      <w:r>
        <w:rPr>
          <w:rFonts w:ascii="Times New Roman" w:eastAsia="宋体" w:hAnsi="Times New Roman" w:cs="Times New Roman"/>
          <w:szCs w:val="21"/>
        </w:rPr>
        <w:t>_______g/L</w:t>
      </w:r>
      <w:r>
        <w:rPr>
          <w:rFonts w:ascii="Times New Roman" w:eastAsia="宋体" w:hAnsi="Times New Roman" w:cs="Times New Roman"/>
          <w:szCs w:val="21"/>
        </w:rPr>
        <w:t>。</w:t>
      </w:r>
      <w:proofErr w:type="gramStart"/>
      <w:r>
        <w:rPr>
          <w:rFonts w:ascii="Times New Roman" w:eastAsia="宋体" w:hAnsi="Times New Roman" w:cs="Times New Roman"/>
          <w:szCs w:val="21"/>
        </w:rPr>
        <w:t>若洗气瓶</w:t>
      </w:r>
      <w:proofErr w:type="gramEnd"/>
      <w:r>
        <w:rPr>
          <w:rFonts w:ascii="Times New Roman" w:eastAsia="宋体" w:hAnsi="Times New Roman" w:cs="Times New Roman"/>
          <w:szCs w:val="21"/>
        </w:rPr>
        <w:t>D</w:t>
      </w:r>
      <w:r>
        <w:rPr>
          <w:rFonts w:ascii="Times New Roman" w:eastAsia="宋体" w:hAnsi="Times New Roman" w:cs="Times New Roman"/>
          <w:szCs w:val="21"/>
        </w:rPr>
        <w:t>中溶液蓝色消失后，没有及时关闭活塞</w:t>
      </w:r>
      <w:r>
        <w:rPr>
          <w:rFonts w:ascii="Times New Roman" w:eastAsia="宋体" w:hAnsi="Times New Roman" w:cs="Times New Roman"/>
          <w:szCs w:val="21"/>
        </w:rPr>
        <w:t>K</w:t>
      </w:r>
      <w:r>
        <w:rPr>
          <w:rFonts w:ascii="Times New Roman" w:eastAsia="宋体" w:hAnsi="Times New Roman" w:cs="Times New Roman"/>
          <w:szCs w:val="21"/>
        </w:rPr>
        <w:t>，测得的</w:t>
      </w:r>
      <w:r>
        <w:rPr>
          <w:rFonts w:ascii="Times New Roman" w:eastAsia="宋体" w:hAnsi="Times New Roman" w:cs="Times New Roman"/>
          <w:szCs w:val="21"/>
        </w:rPr>
        <w:t>SO</w:t>
      </w:r>
      <w:r>
        <w:rPr>
          <w:rFonts w:ascii="Times New Roman" w:eastAsia="宋体" w:hAnsi="Times New Roman" w:cs="Times New Roman"/>
          <w:szCs w:val="21"/>
          <w:vertAlign w:val="subscript"/>
        </w:rPr>
        <w:t>2</w:t>
      </w:r>
      <w:r>
        <w:rPr>
          <w:rFonts w:ascii="Times New Roman" w:eastAsia="宋体" w:hAnsi="Times New Roman" w:cs="Times New Roman"/>
          <w:szCs w:val="21"/>
        </w:rPr>
        <w:t>含量</w:t>
      </w:r>
      <w:r>
        <w:rPr>
          <w:rFonts w:ascii="Times New Roman" w:eastAsia="宋体" w:hAnsi="Times New Roman" w:cs="Times New Roman"/>
          <w:szCs w:val="21"/>
        </w:rPr>
        <w:t>_______(</w:t>
      </w:r>
      <w:r>
        <w:rPr>
          <w:rFonts w:ascii="Times New Roman" w:eastAsia="宋体" w:hAnsi="Times New Roman" w:cs="Times New Roman"/>
          <w:szCs w:val="21"/>
        </w:rPr>
        <w:t>填</w:t>
      </w:r>
      <w:r>
        <w:rPr>
          <w:rFonts w:ascii="Times New Roman" w:eastAsia="宋体" w:hAnsi="Times New Roman" w:cs="Times New Roman"/>
          <w:szCs w:val="21"/>
        </w:rPr>
        <w:t>“</w:t>
      </w:r>
      <w:r>
        <w:rPr>
          <w:rFonts w:ascii="Times New Roman" w:eastAsia="宋体" w:hAnsi="Times New Roman" w:cs="Times New Roman"/>
          <w:szCs w:val="21"/>
        </w:rPr>
        <w:t>偏高</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偏低</w:t>
      </w:r>
      <w:r>
        <w:rPr>
          <w:rFonts w:ascii="Times New Roman" w:eastAsia="宋体" w:hAnsi="Times New Roman" w:cs="Times New Roman"/>
          <w:szCs w:val="21"/>
        </w:rPr>
        <w:t>”</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无影响</w:t>
      </w:r>
      <w:r>
        <w:rPr>
          <w:rFonts w:ascii="Times New Roman" w:eastAsia="宋体" w:hAnsi="Times New Roman" w:cs="Times New Roman"/>
          <w:szCs w:val="21"/>
        </w:rPr>
        <w:t>”)</w:t>
      </w:r>
    </w:p>
    <w:p w14:paraId="7DAB0BA0"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【答案】</w:t>
      </w:r>
      <w:r>
        <w:rPr>
          <w:rFonts w:ascii="Times New Roman" w:eastAsia="宋体" w:hAnsi="Times New Roman" w:cs="Times New Roman"/>
          <w:color w:val="FF0000"/>
          <w:szCs w:val="21"/>
        </w:rPr>
        <w:t>(1)     NaOH     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w:t>
      </w:r>
      <w:proofErr w:type="gramStart"/>
      <w:r>
        <w:rPr>
          <w:rFonts w:ascii="Times New Roman" w:eastAsia="宋体" w:hAnsi="Times New Roman" w:cs="Times New Roman"/>
          <w:color w:val="FF0000"/>
          <w:szCs w:val="21"/>
        </w:rPr>
        <w:t>Ca(</w:t>
      </w:r>
      <w:proofErr w:type="gramEnd"/>
      <w:r>
        <w:rPr>
          <w:rFonts w:ascii="Times New Roman" w:eastAsia="宋体" w:hAnsi="Times New Roman" w:cs="Times New Roman"/>
          <w:color w:val="FF0000"/>
          <w:szCs w:val="21"/>
        </w:rPr>
        <w:t>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+Na</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=CaSO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↓+2NaOH</w:t>
      </w:r>
    </w:p>
    <w:p w14:paraId="25E9F1C3"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(2)6NO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+8NH</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object w:dxaOrig="897" w:dyaOrig="668" w14:anchorId="6BCC242D">
          <v:shape id="_x0000_i1183" type="#_x0000_t75" alt="eqIdabd684a72f6ee73c034dca9d71960345" style="width:44.85pt;height:33.4pt" o:ole="">
            <v:imagedata r:id="rId240" o:title="eqIdabd684a72f6ee73c034dca9d71960345"/>
          </v:shape>
          <o:OLEObject Type="Embed" ProgID="Equation.DSMT4" ShapeID="_x0000_i1183" DrawAspect="Content" ObjectID="_1736877328" r:id="rId241"/>
        </w:object>
      </w:r>
      <w:r>
        <w:rPr>
          <w:rFonts w:ascii="Times New Roman" w:eastAsia="宋体" w:hAnsi="Times New Roman" w:cs="Times New Roman"/>
          <w:color w:val="FF0000"/>
          <w:szCs w:val="21"/>
        </w:rPr>
        <w:t xml:space="preserve"> 7N</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+12H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p>
    <w:p w14:paraId="1AEC8A67" w14:textId="77777777" w:rsidR="003B1B48" w:rsidRDefault="00000000">
      <w:pPr>
        <w:spacing w:line="360" w:lineRule="auto"/>
        <w:jc w:val="left"/>
        <w:textAlignment w:val="center"/>
        <w:rPr>
          <w:rFonts w:ascii="Times New Roman" w:eastAsia="宋体" w:hAnsi="Times New Roman" w:cs="Times New Roman"/>
          <w:color w:val="FF0000"/>
          <w:szCs w:val="21"/>
        </w:rPr>
      </w:pPr>
      <w:r>
        <w:rPr>
          <w:rFonts w:ascii="Times New Roman" w:eastAsia="宋体" w:hAnsi="Times New Roman" w:cs="Times New Roman"/>
          <w:color w:val="FF0000"/>
          <w:szCs w:val="21"/>
        </w:rPr>
        <w:t>(3)</w:t>
      </w:r>
      <w:r>
        <w:rPr>
          <w:rFonts w:ascii="Times New Roman" w:eastAsia="宋体" w:hAnsi="Times New Roman" w:cs="Times New Roman"/>
          <w:color w:val="FF0000"/>
          <w:szCs w:val="21"/>
        </w:rPr>
        <w:object w:dxaOrig="492" w:dyaOrig="545" w14:anchorId="1194B688">
          <v:shape id="_x0000_i1184" type="#_x0000_t75" alt="eqId6074ad525acda7b07655a0415cca5052" style="width:24.6pt;height:27.25pt" o:ole="">
            <v:imagedata r:id="rId242" o:title="eqId6074ad525acda7b07655a0415cca5052"/>
          </v:shape>
          <o:OLEObject Type="Embed" ProgID="Equation.DSMT4" ShapeID="_x0000_i1184" DrawAspect="Content" ObjectID="_1736877329" r:id="rId243"/>
        </w:object>
      </w:r>
    </w:p>
    <w:p w14:paraId="7F864C9C"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(4)</w:t>
      </w:r>
      <w:r>
        <w:rPr>
          <w:rFonts w:ascii="Times New Roman" w:eastAsia="宋体" w:hAnsi="Times New Roman" w:cs="Times New Roman"/>
          <w:color w:val="FF0000"/>
          <w:szCs w:val="21"/>
        </w:rPr>
        <w:t>有利于</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被碘水充分吸收</w:t>
      </w:r>
    </w:p>
    <w:p w14:paraId="5E35E98B"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 xml:space="preserve">(5)     0.64     </w:t>
      </w:r>
      <w:r>
        <w:rPr>
          <w:rFonts w:ascii="Times New Roman" w:eastAsia="宋体" w:hAnsi="Times New Roman" w:cs="Times New Roman"/>
          <w:color w:val="FF0000"/>
          <w:szCs w:val="21"/>
        </w:rPr>
        <w:t>偏低</w:t>
      </w:r>
    </w:p>
    <w:p w14:paraId="554D507D" w14:textId="77777777" w:rsidR="003B1B48" w:rsidRDefault="00000000">
      <w:pPr>
        <w:spacing w:line="360" w:lineRule="auto"/>
        <w:jc w:val="left"/>
        <w:rPr>
          <w:rFonts w:ascii="Times New Roman" w:eastAsia="宋体" w:hAnsi="Times New Roman" w:cs="Times New Roman"/>
          <w:color w:val="FF0000"/>
          <w:szCs w:val="21"/>
        </w:rPr>
      </w:pPr>
      <w:r>
        <w:rPr>
          <w:rFonts w:cs="Times New Roman" w:hint="eastAsia"/>
          <w:color w:val="FF0000"/>
          <w:szCs w:val="21"/>
        </w:rPr>
        <w:t>【详解】</w:t>
      </w:r>
      <w:r>
        <w:rPr>
          <w:rFonts w:ascii="Times New Roman" w:eastAsia="宋体" w:hAnsi="Times New Roman" w:cs="Times New Roman"/>
          <w:color w:val="FF0000"/>
          <w:szCs w:val="21"/>
        </w:rPr>
        <w:t>（</w:t>
      </w:r>
      <w:r>
        <w:rPr>
          <w:rFonts w:ascii="Times New Roman" w:eastAsia="宋体" w:hAnsi="Times New Roman" w:cs="Times New Roman"/>
          <w:color w:val="FF0000"/>
          <w:szCs w:val="21"/>
        </w:rPr>
        <w:t>1</w:t>
      </w:r>
      <w:r>
        <w:rPr>
          <w:rFonts w:ascii="Times New Roman" w:eastAsia="宋体" w:hAnsi="Times New Roman" w:cs="Times New Roman"/>
          <w:color w:val="FF0000"/>
          <w:szCs w:val="21"/>
        </w:rPr>
        <w:t>）依据图中转化关系可知：氢氧化钠与二氧化硫反应生成亚硫酸钠，氧化钙与水反应生成氢氧化钙、氢氧化钙与亚硫酸钠反应生成亚硫酸钙和</w:t>
      </w:r>
      <w:proofErr w:type="gramStart"/>
      <w:r>
        <w:rPr>
          <w:rFonts w:ascii="Times New Roman" w:eastAsia="宋体" w:hAnsi="Times New Roman" w:cs="Times New Roman"/>
          <w:color w:val="FF0000"/>
          <w:szCs w:val="21"/>
        </w:rPr>
        <w:t>氢氧化钠</w:t>
      </w:r>
      <w:proofErr w:type="gramEnd"/>
      <w:r>
        <w:rPr>
          <w:rFonts w:ascii="Times New Roman" w:eastAsia="宋体" w:hAnsi="Times New Roman" w:cs="Times New Roman"/>
          <w:color w:val="FF0000"/>
          <w:szCs w:val="21"/>
        </w:rPr>
        <w:t>，反应方程式：</w:t>
      </w:r>
      <w:r>
        <w:rPr>
          <w:rFonts w:ascii="Times New Roman" w:eastAsia="宋体" w:hAnsi="Times New Roman" w:cs="Times New Roman"/>
          <w:color w:val="FF0000"/>
          <w:szCs w:val="21"/>
        </w:rPr>
        <w:t>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   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+Na</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=CaSO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↓+2NaOH</w:t>
      </w:r>
      <w:r>
        <w:rPr>
          <w:rFonts w:ascii="Times New Roman" w:eastAsia="宋体" w:hAnsi="Times New Roman" w:cs="Times New Roman"/>
          <w:color w:val="FF0000"/>
          <w:szCs w:val="21"/>
        </w:rPr>
        <w:t>；所以整个过程中氢氧化钠可以循环使用；故答案为：</w:t>
      </w:r>
      <w:r>
        <w:rPr>
          <w:rFonts w:ascii="Times New Roman" w:eastAsia="宋体" w:hAnsi="Times New Roman" w:cs="Times New Roman"/>
          <w:color w:val="FF0000"/>
          <w:szCs w:val="21"/>
        </w:rPr>
        <w:t>NaOH</w:t>
      </w:r>
      <w:r>
        <w:rPr>
          <w:rFonts w:ascii="Times New Roman" w:eastAsia="宋体" w:hAnsi="Times New Roman" w:cs="Times New Roman"/>
          <w:color w:val="FF0000"/>
          <w:szCs w:val="21"/>
        </w:rPr>
        <w:t>；</w:t>
      </w:r>
      <w:r>
        <w:rPr>
          <w:rFonts w:ascii="Times New Roman" w:eastAsia="宋体" w:hAnsi="Times New Roman" w:cs="Times New Roman"/>
          <w:color w:val="FF0000"/>
          <w:szCs w:val="21"/>
        </w:rPr>
        <w:t>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w:t>
      </w:r>
      <w:r>
        <w:rPr>
          <w:rFonts w:ascii="Times New Roman" w:eastAsia="宋体" w:hAnsi="Times New Roman" w:cs="Times New Roman"/>
          <w:color w:val="FF0000"/>
          <w:szCs w:val="21"/>
        </w:rPr>
        <w:t>Ca(OH)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+Na</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=CaSO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↓+2NaOH</w:t>
      </w:r>
      <w:r>
        <w:rPr>
          <w:rFonts w:ascii="Times New Roman" w:eastAsia="宋体" w:hAnsi="Times New Roman" w:cs="Times New Roman"/>
          <w:color w:val="FF0000"/>
          <w:szCs w:val="21"/>
        </w:rPr>
        <w:t>；</w:t>
      </w:r>
    </w:p>
    <w:p w14:paraId="1215A0D5"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2</w:t>
      </w:r>
      <w:r>
        <w:rPr>
          <w:rFonts w:ascii="Times New Roman" w:eastAsia="宋体" w:hAnsi="Times New Roman" w:cs="Times New Roman"/>
          <w:color w:val="FF0000"/>
          <w:szCs w:val="21"/>
        </w:rPr>
        <w:t>）氨气和二氧化氮在一定条件下反应生成氮气和水，反应的化学方程式为：</w:t>
      </w:r>
      <w:r>
        <w:rPr>
          <w:rFonts w:ascii="Times New Roman" w:eastAsia="宋体" w:hAnsi="Times New Roman" w:cs="Times New Roman"/>
          <w:color w:val="FF0000"/>
          <w:szCs w:val="21"/>
        </w:rPr>
        <w:object w:dxaOrig="2798" w:dyaOrig="444" w14:anchorId="112B2D57">
          <v:shape id="_x0000_i1185" type="#_x0000_t75" alt="eqIdb52c7f702434c28cb15faa44293c6837" style="width:139.9pt;height:22.2pt" o:ole="">
            <v:imagedata r:id="rId244" o:title="eqIdb52c7f702434c28cb15faa44293c6837"/>
          </v:shape>
          <o:OLEObject Type="Embed" ProgID="Equation.DSMT4" ShapeID="_x0000_i1185" DrawAspect="Content" ObjectID="_1736877330" r:id="rId245"/>
        </w:object>
      </w: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object w:dxaOrig="2798" w:dyaOrig="444" w14:anchorId="40772358">
          <v:shape id="_x0000_i1186" type="#_x0000_t75" alt="eqIdb52c7f702434c28cb15faa44293c6837" style="width:139.9pt;height:22.2pt" o:ole="">
            <v:imagedata r:id="rId244" o:title="eqIdb52c7f702434c28cb15faa44293c6837"/>
          </v:shape>
          <o:OLEObject Type="Embed" ProgID="Equation.DSMT4" ShapeID="_x0000_i1186" DrawAspect="Content" ObjectID="_1736877331" r:id="rId246"/>
        </w:object>
      </w:r>
      <w:r>
        <w:rPr>
          <w:rFonts w:ascii="Times New Roman" w:eastAsia="宋体" w:hAnsi="Times New Roman" w:cs="Times New Roman"/>
          <w:color w:val="FF0000"/>
          <w:szCs w:val="21"/>
        </w:rPr>
        <w:t>；</w:t>
      </w:r>
    </w:p>
    <w:p w14:paraId="62C7C18D"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3</w:t>
      </w:r>
      <w:r>
        <w:rPr>
          <w:rFonts w:ascii="Times New Roman" w:eastAsia="宋体" w:hAnsi="Times New Roman" w:cs="Times New Roman"/>
          <w:color w:val="FF0000"/>
          <w:szCs w:val="21"/>
        </w:rPr>
        <w:t>）根据方程式</w:t>
      </w:r>
      <w:r>
        <w:rPr>
          <w:rFonts w:ascii="Times New Roman" w:eastAsia="宋体" w:hAnsi="Times New Roman" w:cs="Times New Roman"/>
          <w:color w:val="FF0000"/>
          <w:szCs w:val="21"/>
        </w:rPr>
        <w:t>2NO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+2NaOH→NaNO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+NaNO</w:t>
      </w:r>
      <w:r>
        <w:rPr>
          <w:rFonts w:ascii="Times New Roman" w:eastAsia="宋体" w:hAnsi="Times New Roman" w:cs="Times New Roman"/>
          <w:color w:val="FF0000"/>
          <w:szCs w:val="21"/>
          <w:vertAlign w:val="subscript"/>
        </w:rPr>
        <w:t>3</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+NO+2NaOH→2NaNO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t>知，只要</w:t>
      </w:r>
      <w:r>
        <w:rPr>
          <w:rFonts w:ascii="Times New Roman" w:eastAsia="宋体" w:hAnsi="Times New Roman" w:cs="Times New Roman"/>
          <w:color w:val="FF0000"/>
          <w:szCs w:val="21"/>
        </w:rPr>
        <w:t>NO</w:t>
      </w:r>
      <w:proofErr w:type="gramStart"/>
      <w:r>
        <w:rPr>
          <w:rFonts w:ascii="Times New Roman" w:eastAsia="宋体" w:hAnsi="Times New Roman" w:cs="Times New Roman"/>
          <w:color w:val="FF0000"/>
          <w:szCs w:val="21"/>
        </w:rPr>
        <w:t>不</w:t>
      </w:r>
      <w:proofErr w:type="gramEnd"/>
      <w:r>
        <w:rPr>
          <w:rFonts w:ascii="Times New Roman" w:eastAsia="宋体" w:hAnsi="Times New Roman" w:cs="Times New Roman"/>
          <w:color w:val="FF0000"/>
          <w:szCs w:val="21"/>
        </w:rPr>
        <w:t>剩余，氮原子和</w:t>
      </w:r>
      <w:proofErr w:type="gramStart"/>
      <w:r>
        <w:rPr>
          <w:rFonts w:ascii="Times New Roman" w:eastAsia="宋体" w:hAnsi="Times New Roman" w:cs="Times New Roman"/>
          <w:color w:val="FF0000"/>
          <w:szCs w:val="21"/>
        </w:rPr>
        <w:t>氢氧化钠</w:t>
      </w:r>
      <w:proofErr w:type="gramEnd"/>
      <w:r>
        <w:rPr>
          <w:rFonts w:ascii="Times New Roman" w:eastAsia="宋体" w:hAnsi="Times New Roman" w:cs="Times New Roman"/>
          <w:color w:val="FF0000"/>
          <w:szCs w:val="21"/>
        </w:rPr>
        <w:t>的关系式是</w:t>
      </w:r>
      <w:r>
        <w:rPr>
          <w:rFonts w:ascii="Times New Roman" w:eastAsia="宋体" w:hAnsi="Times New Roman" w:cs="Times New Roman"/>
          <w:color w:val="FF0000"/>
          <w:szCs w:val="21"/>
        </w:rPr>
        <w:t>1</w:t>
      </w:r>
      <w:r>
        <w:rPr>
          <w:rFonts w:ascii="Times New Roman" w:eastAsia="宋体" w:hAnsi="Times New Roman" w:cs="Times New Roman"/>
          <w:color w:val="FF0000"/>
          <w:szCs w:val="21"/>
        </w:rPr>
        <w:t>：</w:t>
      </w:r>
      <w:r>
        <w:rPr>
          <w:rFonts w:ascii="Times New Roman" w:eastAsia="宋体" w:hAnsi="Times New Roman" w:cs="Times New Roman"/>
          <w:color w:val="FF0000"/>
          <w:szCs w:val="21"/>
        </w:rPr>
        <w:t>1</w:t>
      </w:r>
      <w:r>
        <w:rPr>
          <w:rFonts w:ascii="Times New Roman" w:eastAsia="宋体" w:hAnsi="Times New Roman" w:cs="Times New Roman"/>
          <w:color w:val="FF0000"/>
          <w:szCs w:val="21"/>
        </w:rPr>
        <w:t>，所以完全吸收</w:t>
      </w:r>
      <w:r>
        <w:rPr>
          <w:rFonts w:ascii="Times New Roman" w:eastAsia="宋体" w:hAnsi="Times New Roman" w:cs="Times New Roman"/>
          <w:color w:val="FF0000"/>
          <w:szCs w:val="21"/>
        </w:rPr>
        <w:t>n mol NO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和</w:t>
      </w:r>
      <w:r>
        <w:rPr>
          <w:rFonts w:ascii="Times New Roman" w:eastAsia="宋体" w:hAnsi="Times New Roman" w:cs="Times New Roman"/>
          <w:color w:val="FF0000"/>
          <w:szCs w:val="21"/>
        </w:rPr>
        <w:t>m mol NO</w:t>
      </w:r>
      <w:r>
        <w:rPr>
          <w:rFonts w:ascii="Times New Roman" w:eastAsia="宋体" w:hAnsi="Times New Roman" w:cs="Times New Roman"/>
          <w:color w:val="FF0000"/>
          <w:szCs w:val="21"/>
        </w:rPr>
        <w:t>组成的混合气体所用氢氧化钠的物质的量等于氮氧化物的物质的量之和，所以</w:t>
      </w:r>
      <w:r>
        <w:rPr>
          <w:rFonts w:ascii="Times New Roman" w:eastAsia="宋体" w:hAnsi="Times New Roman" w:cs="Times New Roman"/>
          <w:color w:val="FF0000"/>
          <w:szCs w:val="21"/>
        </w:rPr>
        <w:t>c(NaOH)=</w:t>
      </w:r>
      <w:r>
        <w:rPr>
          <w:rFonts w:ascii="Times New Roman" w:eastAsia="宋体" w:hAnsi="Times New Roman" w:cs="Times New Roman"/>
          <w:color w:val="FF0000"/>
          <w:szCs w:val="21"/>
        </w:rPr>
        <w:object w:dxaOrig="492" w:dyaOrig="545" w14:anchorId="3593BE69">
          <v:shape id="_x0000_i1187" type="#_x0000_t75" alt="eqId6074ad525acda7b07655a0415cca5052" style="width:24.6pt;height:27.25pt" o:ole="">
            <v:imagedata r:id="rId242" o:title="eqId6074ad525acda7b07655a0415cca5052"/>
          </v:shape>
          <o:OLEObject Type="Embed" ProgID="Equation.DSMT4" ShapeID="_x0000_i1187" DrawAspect="Content" ObjectID="_1736877332" r:id="rId247"/>
        </w:object>
      </w:r>
      <w:r>
        <w:rPr>
          <w:rFonts w:ascii="Times New Roman" w:eastAsia="宋体" w:hAnsi="Times New Roman" w:cs="Times New Roman"/>
          <w:color w:val="FF0000"/>
          <w:szCs w:val="21"/>
        </w:rPr>
        <w:t>，故答案为：</w:t>
      </w:r>
      <w:r>
        <w:rPr>
          <w:rFonts w:ascii="Times New Roman" w:eastAsia="宋体" w:hAnsi="Times New Roman" w:cs="Times New Roman"/>
          <w:color w:val="FF0000"/>
          <w:szCs w:val="21"/>
        </w:rPr>
        <w:object w:dxaOrig="492" w:dyaOrig="545" w14:anchorId="7FFC9B02">
          <v:shape id="_x0000_i1188" type="#_x0000_t75" alt="eqId6074ad525acda7b07655a0415cca5052" style="width:24.6pt;height:27.25pt" o:ole="">
            <v:imagedata r:id="rId242" o:title="eqId6074ad525acda7b07655a0415cca5052"/>
          </v:shape>
          <o:OLEObject Type="Embed" ProgID="Equation.DSMT4" ShapeID="_x0000_i1188" DrawAspect="Content" ObjectID="_1736877333" r:id="rId248"/>
        </w:object>
      </w:r>
      <w:r>
        <w:rPr>
          <w:rFonts w:ascii="Times New Roman" w:eastAsia="宋体" w:hAnsi="Times New Roman" w:cs="Times New Roman"/>
          <w:color w:val="FF0000"/>
          <w:szCs w:val="21"/>
        </w:rPr>
        <w:t>；</w:t>
      </w:r>
    </w:p>
    <w:p w14:paraId="24592494" w14:textId="77777777" w:rsidR="003B1B48" w:rsidRDefault="00000000">
      <w:pPr>
        <w:spacing w:line="360" w:lineRule="auto"/>
        <w:jc w:val="left"/>
        <w:rPr>
          <w:rFonts w:ascii="Times New Roman" w:eastAsia="宋体" w:hAnsi="Times New Roman" w:cs="Times New Roman"/>
          <w:color w:val="FF0000"/>
          <w:szCs w:val="21"/>
        </w:rPr>
      </w:pPr>
      <w:r>
        <w:rPr>
          <w:rFonts w:ascii="Times New Roman" w:eastAsia="宋体" w:hAnsi="Times New Roman" w:cs="Times New Roman"/>
          <w:color w:val="FF0000"/>
          <w:szCs w:val="21"/>
        </w:rPr>
        <w:t>（</w:t>
      </w:r>
      <w:r>
        <w:rPr>
          <w:rFonts w:ascii="Times New Roman" w:eastAsia="宋体" w:hAnsi="Times New Roman" w:cs="Times New Roman"/>
          <w:color w:val="FF0000"/>
          <w:szCs w:val="21"/>
        </w:rPr>
        <w:t>4</w:t>
      </w:r>
      <w:r>
        <w:rPr>
          <w:rFonts w:ascii="Times New Roman" w:eastAsia="宋体" w:hAnsi="Times New Roman" w:cs="Times New Roman"/>
          <w:color w:val="FF0000"/>
          <w:szCs w:val="21"/>
        </w:rPr>
        <w:t>）</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中为二氧化硫与单质</w:t>
      </w:r>
      <w:proofErr w:type="gramStart"/>
      <w:r>
        <w:rPr>
          <w:rFonts w:ascii="Times New Roman" w:eastAsia="宋体" w:hAnsi="Times New Roman" w:cs="Times New Roman"/>
          <w:color w:val="FF0000"/>
          <w:szCs w:val="21"/>
        </w:rPr>
        <w:t>碘反应</w:t>
      </w:r>
      <w:proofErr w:type="gramEnd"/>
      <w:r>
        <w:rPr>
          <w:rFonts w:ascii="Times New Roman" w:eastAsia="宋体" w:hAnsi="Times New Roman" w:cs="Times New Roman"/>
          <w:color w:val="FF0000"/>
          <w:szCs w:val="21"/>
        </w:rPr>
        <w:t>生成硫酸和</w:t>
      </w:r>
      <w:proofErr w:type="gramStart"/>
      <w:r>
        <w:rPr>
          <w:rFonts w:ascii="Times New Roman" w:eastAsia="宋体" w:hAnsi="Times New Roman" w:cs="Times New Roman"/>
          <w:color w:val="FF0000"/>
          <w:szCs w:val="21"/>
        </w:rPr>
        <w:t>氢碘酸</w:t>
      </w:r>
      <w:proofErr w:type="gramEnd"/>
      <w:r>
        <w:rPr>
          <w:rFonts w:ascii="Times New Roman" w:eastAsia="宋体" w:hAnsi="Times New Roman" w:cs="Times New Roman"/>
          <w:color w:val="FF0000"/>
          <w:szCs w:val="21"/>
        </w:rPr>
        <w:t>，反应的离子方程式为：</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+I</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+2H</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O=</w:t>
      </w:r>
      <w:r>
        <w:rPr>
          <w:rFonts w:ascii="Times New Roman" w:eastAsia="宋体" w:hAnsi="Times New Roman" w:cs="Times New Roman"/>
          <w:color w:val="FF0000"/>
          <w:szCs w:val="21"/>
        </w:rPr>
        <w:object w:dxaOrig="439" w:dyaOrig="334" w14:anchorId="18D385E7">
          <v:shape id="_x0000_i1189" type="#_x0000_t75" alt="eqId68b9bfd8728216acb427ce120e517f4c" style="width:21.95pt;height:16.7pt" o:ole="">
            <v:imagedata r:id="rId249" o:title="eqId68b9bfd8728216acb427ce120e517f4c"/>
          </v:shape>
          <o:OLEObject Type="Embed" ProgID="Equation.DSMT4" ShapeID="_x0000_i1189" DrawAspect="Content" ObjectID="_1736877334" r:id="rId250"/>
        </w:object>
      </w:r>
      <w:r>
        <w:rPr>
          <w:rFonts w:ascii="Times New Roman" w:eastAsia="宋体" w:hAnsi="Times New Roman" w:cs="Times New Roman"/>
          <w:color w:val="FF0000"/>
          <w:szCs w:val="21"/>
        </w:rPr>
        <w:t>+2I</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+4H</w:t>
      </w:r>
      <w:r>
        <w:rPr>
          <w:rFonts w:ascii="Times New Roman" w:eastAsia="宋体" w:hAnsi="Times New Roman" w:cs="Times New Roman"/>
          <w:color w:val="FF0000"/>
          <w:szCs w:val="21"/>
          <w:vertAlign w:val="superscript"/>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D</w:t>
      </w:r>
      <w:r>
        <w:rPr>
          <w:rFonts w:ascii="Times New Roman" w:eastAsia="宋体" w:hAnsi="Times New Roman" w:cs="Times New Roman"/>
          <w:color w:val="FF0000"/>
          <w:szCs w:val="21"/>
        </w:rPr>
        <w:t>中导管末端连接一个</w:t>
      </w:r>
      <w:proofErr w:type="gramStart"/>
      <w:r>
        <w:rPr>
          <w:rFonts w:ascii="Times New Roman" w:eastAsia="宋体" w:hAnsi="Times New Roman" w:cs="Times New Roman"/>
          <w:color w:val="FF0000"/>
          <w:szCs w:val="21"/>
        </w:rPr>
        <w:t>多孔球泡</w:t>
      </w:r>
      <w:proofErr w:type="gramEnd"/>
      <w:r>
        <w:rPr>
          <w:rFonts w:ascii="Times New Roman" w:eastAsia="宋体" w:hAnsi="Times New Roman" w:cs="Times New Roman"/>
          <w:color w:val="FF0000"/>
          <w:szCs w:val="21"/>
        </w:rPr>
        <w:t>E</w:t>
      </w:r>
      <w:r>
        <w:rPr>
          <w:rFonts w:ascii="Times New Roman" w:eastAsia="宋体" w:hAnsi="Times New Roman" w:cs="Times New Roman"/>
          <w:color w:val="FF0000"/>
          <w:szCs w:val="21"/>
        </w:rPr>
        <w:t>，有利于</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被碘水充分吸收，故答案为：有利于</w:t>
      </w:r>
      <w:r>
        <w:rPr>
          <w:rFonts w:ascii="Times New Roman" w:eastAsia="宋体" w:hAnsi="Times New Roman" w:cs="Times New Roman"/>
          <w:color w:val="FF0000"/>
          <w:szCs w:val="21"/>
        </w:rPr>
        <w:t>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被碘水充分吸收；</w:t>
      </w:r>
    </w:p>
    <w:p w14:paraId="0ADCF9E4" w14:textId="71BE350A" w:rsidR="003B1B48" w:rsidRDefault="00000000">
      <w:pPr>
        <w:rPr>
          <w:rFonts w:hint="eastAsia"/>
        </w:rPr>
        <w:sectPr w:rsidR="003B1B48">
          <w:headerReference w:type="default" r:id="rId251"/>
          <w:footerReference w:type="default" r:id="rId252"/>
          <w:pgSz w:w="11906" w:h="16838"/>
          <w:pgMar w:top="1418" w:right="1077" w:bottom="1418" w:left="1077" w:header="850" w:footer="992" w:gutter="0"/>
          <w:cols w:space="425"/>
          <w:docGrid w:type="lines" w:linePitch="318" w:charSpace="409"/>
        </w:sectPr>
      </w:pPr>
      <w:r>
        <w:rPr>
          <w:rFonts w:ascii="Times New Roman" w:eastAsia="宋体" w:hAnsi="Times New Roman" w:cs="Times New Roman"/>
          <w:color w:val="FF0000"/>
          <w:szCs w:val="21"/>
        </w:rPr>
        <w:lastRenderedPageBreak/>
        <w:t>（</w:t>
      </w:r>
      <w:r>
        <w:rPr>
          <w:rFonts w:ascii="Times New Roman" w:eastAsia="宋体" w:hAnsi="Times New Roman" w:cs="Times New Roman"/>
          <w:color w:val="FF0000"/>
          <w:szCs w:val="21"/>
        </w:rPr>
        <w:t>5</w:t>
      </w:r>
      <w:r>
        <w:rPr>
          <w:rFonts w:ascii="Times New Roman" w:eastAsia="宋体" w:hAnsi="Times New Roman" w:cs="Times New Roman"/>
          <w:color w:val="FF0000"/>
          <w:szCs w:val="21"/>
        </w:rPr>
        <w:t>）滴入过量</w:t>
      </w:r>
      <w:r>
        <w:rPr>
          <w:rFonts w:ascii="Times New Roman" w:eastAsia="宋体" w:hAnsi="Times New Roman" w:cs="Times New Roman"/>
          <w:color w:val="FF0000"/>
          <w:szCs w:val="21"/>
        </w:rPr>
        <w:t>BaCl</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溶液，过滤、洗涤、干燥，得到</w:t>
      </w:r>
      <w:r>
        <w:rPr>
          <w:rFonts w:ascii="Times New Roman" w:eastAsia="宋体" w:hAnsi="Times New Roman" w:cs="Times New Roman"/>
          <w:color w:val="FF0000"/>
          <w:szCs w:val="21"/>
        </w:rPr>
        <w:t>4.66g </w:t>
      </w:r>
      <w:r>
        <w:rPr>
          <w:rFonts w:ascii="Times New Roman" w:eastAsia="宋体" w:hAnsi="Times New Roman" w:cs="Times New Roman"/>
          <w:color w:val="FF0000"/>
          <w:szCs w:val="21"/>
        </w:rPr>
        <w:t>白色沉淀，</w:t>
      </w:r>
      <w:r>
        <w:rPr>
          <w:rFonts w:ascii="Times New Roman" w:eastAsia="宋体" w:hAnsi="Times New Roman" w:cs="Times New Roman"/>
          <w:color w:val="FF0000"/>
          <w:szCs w:val="21"/>
        </w:rPr>
        <w:object w:dxaOrig="439" w:dyaOrig="334" w14:anchorId="05C4B13C">
          <v:shape id="_x0000_i1191" type="#_x0000_t75" alt="eqId68b9bfd8728216acb427ce120e517f4c" style="width:21.95pt;height:16.7pt" o:ole="">
            <v:imagedata r:id="rId249" o:title="eqId68b9bfd8728216acb427ce120e517f4c"/>
          </v:shape>
          <o:OLEObject Type="Embed" ProgID="Equation.DSMT4" ShapeID="_x0000_i1191" DrawAspect="Content" ObjectID="_1736877335" r:id="rId253"/>
        </w:object>
      </w:r>
      <w:r>
        <w:rPr>
          <w:rFonts w:ascii="Times New Roman" w:eastAsia="宋体" w:hAnsi="Times New Roman" w:cs="Times New Roman"/>
          <w:color w:val="FF0000"/>
          <w:szCs w:val="21"/>
        </w:rPr>
        <w:t>+Ba</w:t>
      </w:r>
      <w:r>
        <w:rPr>
          <w:rFonts w:ascii="Times New Roman" w:eastAsia="宋体" w:hAnsi="Times New Roman" w:cs="Times New Roman"/>
          <w:color w:val="FF0000"/>
          <w:szCs w:val="21"/>
          <w:vertAlign w:val="superscript"/>
        </w:rPr>
        <w:t>2+</w:t>
      </w:r>
      <w:r>
        <w:rPr>
          <w:rFonts w:ascii="Times New Roman" w:eastAsia="宋体" w:hAnsi="Times New Roman" w:cs="Times New Roman"/>
          <w:color w:val="FF0000"/>
          <w:szCs w:val="21"/>
        </w:rPr>
        <w:t>═BaSO</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w:t>
      </w:r>
      <w:r>
        <w:rPr>
          <w:rFonts w:ascii="Times New Roman" w:eastAsia="宋体" w:hAnsi="Times New Roman" w:cs="Times New Roman"/>
          <w:color w:val="FF0000"/>
          <w:szCs w:val="21"/>
        </w:rPr>
        <w:t>，</w:t>
      </w:r>
      <w:r>
        <w:rPr>
          <w:rFonts w:ascii="Times New Roman" w:eastAsia="宋体" w:hAnsi="Times New Roman" w:cs="Times New Roman"/>
          <w:color w:val="FF0000"/>
          <w:szCs w:val="21"/>
        </w:rPr>
        <w:t>n(SO</w:t>
      </w:r>
      <w:r>
        <w:rPr>
          <w:rFonts w:ascii="Times New Roman" w:eastAsia="宋体" w:hAnsi="Times New Roman" w:cs="Times New Roman"/>
          <w:color w:val="FF0000"/>
          <w:szCs w:val="21"/>
          <w:vertAlign w:val="subscript"/>
        </w:rPr>
        <w:t>2</w:t>
      </w:r>
      <w:r>
        <w:rPr>
          <w:rFonts w:ascii="Times New Roman" w:eastAsia="宋体" w:hAnsi="Times New Roman" w:cs="Times New Roman"/>
          <w:color w:val="FF0000"/>
          <w:szCs w:val="21"/>
        </w:rPr>
        <w:t>)=n(</w:t>
      </w:r>
      <w:r>
        <w:rPr>
          <w:rFonts w:ascii="Times New Roman" w:eastAsia="宋体" w:hAnsi="Times New Roman" w:cs="Times New Roman"/>
          <w:color w:val="FF0000"/>
          <w:szCs w:val="21"/>
        </w:rPr>
        <w:object w:dxaOrig="439" w:dyaOrig="334" w14:anchorId="65CFF4C1">
          <v:shape id="_x0000_i1192" type="#_x0000_t75" alt="eqId68b9bfd8728216acb427ce120e517f4c" style="width:21.95pt;height:16.7pt" o:ole="">
            <v:imagedata r:id="rId249" o:title="eqId68b9bfd8728216acb427ce120e517f4c"/>
          </v:shape>
          <o:OLEObject Type="Embed" ProgID="Equation.DSMT4" ShapeID="_x0000_i1192" DrawAspect="Content" ObjectID="_1736877336" r:id="rId254"/>
        </w:object>
      </w:r>
      <w:r>
        <w:rPr>
          <w:rFonts w:ascii="Times New Roman" w:eastAsia="宋体" w:hAnsi="Times New Roman" w:cs="Times New Roman"/>
          <w:color w:val="FF0000"/>
          <w:szCs w:val="21"/>
        </w:rPr>
        <w:t>)=n(BaSO</w:t>
      </w:r>
      <w:r>
        <w:rPr>
          <w:rFonts w:ascii="Times New Roman" w:eastAsia="宋体" w:hAnsi="Times New Roman" w:cs="Times New Roman"/>
          <w:color w:val="FF0000"/>
          <w:szCs w:val="21"/>
          <w:vertAlign w:val="subscript"/>
        </w:rPr>
        <w:t>4</w:t>
      </w:r>
      <w:r>
        <w:rPr>
          <w:rFonts w:ascii="Times New Roman" w:eastAsia="宋体" w:hAnsi="Times New Roman" w:cs="Times New Roman"/>
          <w:color w:val="FF0000"/>
          <w:szCs w:val="21"/>
        </w:rPr>
        <w:t>)=</w:t>
      </w:r>
      <w:r>
        <w:rPr>
          <w:rFonts w:ascii="Times New Roman" w:eastAsia="宋体" w:hAnsi="Times New Roman" w:cs="Times New Roman"/>
          <w:color w:val="FF0000"/>
          <w:szCs w:val="21"/>
        </w:rPr>
        <w:object w:dxaOrig="1319" w:dyaOrig="579" w14:anchorId="75ED8586">
          <v:shape id="_x0000_i1193" type="#_x0000_t75" alt="eqIdcaaa5bbe22756cf050e283651bf75c26" style="width:65.95pt;height:28.95pt" o:ole="">
            <v:imagedata r:id="rId255" o:title="eqIdcaaa5bbe22756cf050e283651bf75c26"/>
          </v:shape>
          <o:OLEObject Type="Embed" ProgID="Equation.DSMT4" ShapeID="_x0000_i1193" DrawAspect="Content" ObjectID="_1736877337" r:id="rId256"/>
        </w:object>
      </w:r>
      <w:r>
        <w:rPr>
          <w:rFonts w:ascii="Times New Roman" w:eastAsia="宋体" w:hAnsi="Times New Roman" w:cs="Times New Roman"/>
          <w:color w:val="FF0000"/>
          <w:szCs w:val="21"/>
        </w:rPr>
        <w:t>=0.02mol</w:t>
      </w:r>
      <w:r>
        <w:rPr>
          <w:rFonts w:ascii="Times New Roman" w:eastAsia="宋体" w:hAnsi="Times New Roman" w:cs="Times New Roman"/>
          <w:color w:val="FF0000"/>
          <w:szCs w:val="21"/>
        </w:rPr>
        <w:t>，上述尾气中二氧化硫的含量为</w:t>
      </w:r>
      <w:r>
        <w:rPr>
          <w:rFonts w:ascii="Times New Roman" w:eastAsia="宋体" w:hAnsi="Times New Roman" w:cs="Times New Roman"/>
          <w:color w:val="FF0000"/>
          <w:szCs w:val="21"/>
        </w:rPr>
        <w:object w:dxaOrig="1654" w:dyaOrig="538" w14:anchorId="342857B9">
          <v:shape id="_x0000_i1194" type="#_x0000_t75" alt="eqIdf860c00e1791c5bdcebe9d97a90c02b0" style="width:82.7pt;height:26.9pt" o:ole="">
            <v:imagedata r:id="rId257" o:title="eqIdf860c00e1791c5bdcebe9d97a90c02b0"/>
          </v:shape>
          <o:OLEObject Type="Embed" ProgID="Equation.DSMT4" ShapeID="_x0000_i1194" DrawAspect="Content" ObjectID="_1736877338" r:id="rId258"/>
        </w:object>
      </w:r>
      <w:r>
        <w:rPr>
          <w:rFonts w:ascii="Times New Roman" w:eastAsia="宋体" w:hAnsi="Times New Roman" w:cs="Times New Roman"/>
          <w:color w:val="FF0000"/>
          <w:szCs w:val="21"/>
        </w:rPr>
        <w:t>=0.64g/L</w:t>
      </w:r>
      <w:r>
        <w:rPr>
          <w:rFonts w:ascii="Times New Roman" w:eastAsia="宋体" w:hAnsi="Times New Roman" w:cs="Times New Roman"/>
          <w:color w:val="FF0000"/>
          <w:szCs w:val="21"/>
        </w:rPr>
        <w:t>，没有及时关闭活塞</w:t>
      </w:r>
      <w:r>
        <w:rPr>
          <w:rFonts w:ascii="Times New Roman" w:eastAsia="宋体" w:hAnsi="Times New Roman" w:cs="Times New Roman"/>
          <w:color w:val="FF0000"/>
          <w:szCs w:val="21"/>
        </w:rPr>
        <w:t>K</w:t>
      </w:r>
      <w:r>
        <w:rPr>
          <w:rFonts w:ascii="Times New Roman" w:eastAsia="宋体" w:hAnsi="Times New Roman" w:cs="Times New Roman"/>
          <w:color w:val="FF0000"/>
          <w:szCs w:val="21"/>
        </w:rPr>
        <w:t>，则通过流量计的气体中的二氧化硫不能全部被吸收，所以测得的二氧化硫的量偏小，则二氧化硫的含量偏低；故答案为：</w:t>
      </w:r>
      <w:r>
        <w:rPr>
          <w:rFonts w:ascii="Times New Roman" w:eastAsia="宋体" w:hAnsi="Times New Roman" w:cs="Times New Roman"/>
          <w:color w:val="FF0000"/>
          <w:szCs w:val="21"/>
        </w:rPr>
        <w:t>0.64</w:t>
      </w:r>
      <w:r>
        <w:rPr>
          <w:rFonts w:ascii="Times New Roman" w:eastAsia="宋体" w:hAnsi="Times New Roman" w:cs="Times New Roman"/>
          <w:color w:val="FF0000"/>
          <w:szCs w:val="21"/>
        </w:rPr>
        <w:t>；偏低</w:t>
      </w:r>
    </w:p>
    <w:p w14:paraId="5A6B552D" w14:textId="70F13D01" w:rsidR="003B1B48" w:rsidRDefault="003B1B48"/>
    <w:sectPr w:rsidR="003B1B48">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DF9C8" w14:textId="77777777" w:rsidR="000C66BB" w:rsidRDefault="000C66BB">
      <w:r>
        <w:separator/>
      </w:r>
    </w:p>
  </w:endnote>
  <w:endnote w:type="continuationSeparator" w:id="0">
    <w:p w14:paraId="5597D051" w14:textId="77777777" w:rsidR="000C66BB" w:rsidRDefault="000C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default"/>
    <w:sig w:usb0="E0002AFF" w:usb1="C0007843" w:usb2="00000009" w:usb3="00000000" w:csb0="400001FF" w:csb1="FFFF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4242" w14:textId="1EFFA129" w:rsidR="003B1B48" w:rsidRDefault="00000000" w:rsidP="00A0450D">
    <w:pPr>
      <w:textAlignment w:val="center"/>
      <w:rPr>
        <w:rFonts w:hint="eastAsia"/>
        <w:color w:val="000000"/>
        <w:szCs w:val="21"/>
      </w:rPr>
    </w:pPr>
    <w:r>
      <w:rPr>
        <w:noProof/>
      </w:rPr>
      <mc:AlternateContent>
        <mc:Choice Requires="wps">
          <w:drawing>
            <wp:anchor distT="0" distB="0" distL="114300" distR="114300" simplePos="0" relativeHeight="251658240" behindDoc="0" locked="0" layoutInCell="1" allowOverlap="1" wp14:anchorId="34C14A02" wp14:editId="76410BC9">
              <wp:simplePos x="0" y="0"/>
              <wp:positionH relativeFrom="margin">
                <wp:align>right</wp:align>
              </wp:positionH>
              <wp:positionV relativeFrom="paragraph">
                <wp:posOffset>0</wp:posOffset>
              </wp:positionV>
              <wp:extent cx="57785" cy="149225"/>
              <wp:effectExtent l="0" t="0" r="1905" b="317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49225"/>
                      </a:xfrm>
                      <a:prstGeom prst="rect">
                        <a:avLst/>
                      </a:prstGeom>
                      <a:noFill/>
                      <a:ln>
                        <a:noFill/>
                      </a:ln>
                    </wps:spPr>
                    <wps:txbx>
                      <w:txbxContent>
                        <w:p w14:paraId="03864A60" w14:textId="77777777" w:rsidR="003B1B48" w:rsidRDefault="00000000">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vert="horz" wrap="none" lIns="0" tIns="0" rIns="0" bIns="0" anchor="t" anchorCtr="0" upright="1">
                      <a:spAutoFit/>
                    </wps:bodyPr>
                  </wps:wsp>
                </a:graphicData>
              </a:graphic>
            </wp:anchor>
          </w:drawing>
        </mc:Choice>
        <mc:Fallback>
          <w:pict>
            <v:rect w14:anchorId="34C14A02" id="矩形 3" o:spid="_x0000_s1029" style="position:absolute;left:0;text-align:left;margin-left:-46.65pt;margin-top:0;width:4.55pt;height:11.75pt;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" filled="f" stroked="f">
              <v:textbox style="mso-fit-shape-to-text:t" inset="0,0,0,0">
                <w:txbxContent>
                  <w:p w14:paraId="03864A60" w14:textId="77777777" w:rsidR="003B1B48" w:rsidRDefault="00000000">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rect>
          </w:pict>
        </mc:Fallback>
      </mc:AlternateContent>
    </w:r>
  </w:p>
  <w:p w14:paraId="283BAAC8" w14:textId="77777777"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386E0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713A1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63360">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EC179" w14:textId="77777777" w:rsidR="000C66BB" w:rsidRDefault="000C66BB">
      <w:r>
        <w:separator/>
      </w:r>
    </w:p>
  </w:footnote>
  <w:footnote w:type="continuationSeparator" w:id="0">
    <w:p w14:paraId="6C60F045" w14:textId="77777777" w:rsidR="000C66BB" w:rsidRDefault="000C6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DF0B" w14:textId="3923CE9E" w:rsidR="003B1B48" w:rsidRDefault="003B1B48" w:rsidP="00A0450D">
    <w:pPr>
      <w:pStyle w:val="a8"/>
      <w:jc w:val="both"/>
      <w:rPr>
        <w:rFonts w:hint="eastAsia"/>
      </w:rPr>
    </w:pPr>
  </w:p>
  <w:p w14:paraId="637C938B" w14:textId="77777777" w:rsidR="004151FC" w:rsidRDefault="00000000">
    <w:pPr>
      <w:pBdr>
        <w:bottom w:val="none" w:sz="0" w:space="1" w:color="auto"/>
      </w:pBdr>
      <w:snapToGrid w:val="0"/>
      <w:rPr>
        <w:rFonts w:ascii="Times New Roman" w:eastAsia="宋体" w:hAnsi="Times New Roman" w:cs="Times New Roman"/>
        <w:kern w:val="0"/>
        <w:sz w:val="2"/>
        <w:szCs w:val="2"/>
      </w:rPr>
    </w:pPr>
    <w:r>
      <w:pict w14:anchorId="432F2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62336">
          <v:imagedata r:id="rId1" o:title="{75232B38-A165-1FB7-499C-2E1C792CACB5}"/>
        </v:shape>
      </w:pict>
    </w:r>
    <w:r>
      <w:rPr>
        <w:color w:val="FFFFFF"/>
        <w:sz w:val="2"/>
        <w:szCs w:val="2"/>
      </w:rPr>
      <w:pict w14:anchorId="027C30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90" type="#_x0000_t136" alt="学科网 zxxk.com" style="width:.9pt;height:.85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2415"/>
  <w:drawingGridHorizontalSpacing w:val="106"/>
  <w:drawingGridVerticalSpacing w:val="159"/>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BmYTg4M2Q5YTdjYTA5Y2I0Y2I2YzVhZGY0ZTg5YzIifQ=="/>
  </w:docVars>
  <w:rsids>
    <w:rsidRoot w:val="003C7BC3"/>
    <w:rsid w:val="000C66BB"/>
    <w:rsid w:val="00247604"/>
    <w:rsid w:val="002D5128"/>
    <w:rsid w:val="003B1B48"/>
    <w:rsid w:val="003C7BC3"/>
    <w:rsid w:val="004151FC"/>
    <w:rsid w:val="00845ACD"/>
    <w:rsid w:val="00A0450D"/>
    <w:rsid w:val="00C02FC6"/>
    <w:rsid w:val="00E0444A"/>
    <w:rsid w:val="06D94A20"/>
    <w:rsid w:val="09805554"/>
    <w:rsid w:val="108A7BBC"/>
    <w:rsid w:val="2E4C5592"/>
    <w:rsid w:val="2EA87FC4"/>
    <w:rsid w:val="31B13EF0"/>
    <w:rsid w:val="40D17D77"/>
    <w:rsid w:val="46736D09"/>
    <w:rsid w:val="4C71475A"/>
    <w:rsid w:val="53B947D6"/>
    <w:rsid w:val="57CD01FD"/>
    <w:rsid w:val="58F77CF6"/>
    <w:rsid w:val="73511F85"/>
    <w:rsid w:val="7CA37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A05C3"/>
  <w15:docId w15:val="{1F8BFD27-D643-4A65-8E05-3B4C81F4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cs="Courier New"/>
      <w:szCs w:val="21"/>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semiHidden/>
    <w:unhideWhenUsed/>
    <w:qFormat/>
    <w:pPr>
      <w:widowControl/>
      <w:spacing w:before="100" w:beforeAutospacing="1" w:after="100" w:afterAutospacing="1"/>
      <w:jc w:val="left"/>
    </w:pPr>
    <w:rPr>
      <w:rFonts w:ascii="宋体" w:eastAsia="宋体" w:hAnsi="宋体" w:cs="宋体"/>
      <w:kern w:val="0"/>
      <w:sz w:val="24"/>
    </w:rPr>
  </w:style>
  <w:style w:type="character" w:styleId="ab">
    <w:name w:val="Hyperlink"/>
    <w:basedOn w:val="a0"/>
    <w:uiPriority w:val="99"/>
    <w:semiHidden/>
    <w:unhideWhenUsed/>
    <w:qFormat/>
    <w:rPr>
      <w:color w:val="0000FF"/>
      <w:u w:val="single"/>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uiPriority w:val="99"/>
    <w:semiHidden/>
    <w:qFormat/>
    <w:rPr>
      <w:sz w:val="18"/>
      <w:szCs w:val="18"/>
    </w:rPr>
  </w:style>
  <w:style w:type="paragraph" w:customStyle="1" w:styleId="1">
    <w:name w:val="正文1"/>
    <w:qFormat/>
    <w:pPr>
      <w:widowControl w:val="0"/>
      <w:jc w:val="both"/>
    </w:pPr>
    <w:rPr>
      <w:rFonts w:ascii="Calibri" w:eastAsia="宋体" w:hAnsi="Calibri" w:cs="Times New Roman"/>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1" Type="http://schemas.openxmlformats.org/officeDocument/2006/relationships/image" Target="media/image11.wmf"/><Relationship Id="rId42" Type="http://schemas.openxmlformats.org/officeDocument/2006/relationships/image" Target="media/image15.wmf"/><Relationship Id="rId63" Type="http://schemas.openxmlformats.org/officeDocument/2006/relationships/image" Target="media/image19.wmf"/><Relationship Id="rId84" Type="http://schemas.openxmlformats.org/officeDocument/2006/relationships/image" Target="media/image29.wmf"/><Relationship Id="rId138" Type="http://schemas.openxmlformats.org/officeDocument/2006/relationships/oleObject" Target="embeddings/oleObject80.bin"/><Relationship Id="rId159" Type="http://schemas.openxmlformats.org/officeDocument/2006/relationships/oleObject" Target="embeddings/oleObject94.bin"/><Relationship Id="rId170" Type="http://schemas.openxmlformats.org/officeDocument/2006/relationships/oleObject" Target="embeddings/oleObject103.bin"/><Relationship Id="rId191" Type="http://schemas.openxmlformats.org/officeDocument/2006/relationships/oleObject" Target="embeddings/oleObject122.bin"/><Relationship Id="rId205" Type="http://schemas.openxmlformats.org/officeDocument/2006/relationships/image" Target="media/image67.png"/><Relationship Id="rId226" Type="http://schemas.openxmlformats.org/officeDocument/2006/relationships/oleObject" Target="embeddings/oleObject148.bin"/><Relationship Id="rId247" Type="http://schemas.openxmlformats.org/officeDocument/2006/relationships/oleObject" Target="embeddings/oleObject163.bin"/><Relationship Id="rId107" Type="http://schemas.openxmlformats.org/officeDocument/2006/relationships/image" Target="media/image38.png"/><Relationship Id="rId11" Type="http://schemas.openxmlformats.org/officeDocument/2006/relationships/image" Target="media/image5.png"/><Relationship Id="rId32" Type="http://schemas.openxmlformats.org/officeDocument/2006/relationships/oleObject" Target="embeddings/oleObject13.bin"/><Relationship Id="rId53" Type="http://schemas.openxmlformats.org/officeDocument/2006/relationships/oleObject" Target="embeddings/oleObject29.bin"/><Relationship Id="rId74" Type="http://schemas.openxmlformats.org/officeDocument/2006/relationships/image" Target="media/image24.wmf"/><Relationship Id="rId128" Type="http://schemas.openxmlformats.org/officeDocument/2006/relationships/oleObject" Target="embeddings/oleObject73.bin"/><Relationship Id="rId149" Type="http://schemas.openxmlformats.org/officeDocument/2006/relationships/oleObject" Target="embeddings/oleObject88.bin"/><Relationship Id="rId5" Type="http://schemas.openxmlformats.org/officeDocument/2006/relationships/footnotes" Target="footnotes.xml"/><Relationship Id="rId95" Type="http://schemas.openxmlformats.org/officeDocument/2006/relationships/oleObject" Target="embeddings/oleObject56.bin"/><Relationship Id="rId160" Type="http://schemas.openxmlformats.org/officeDocument/2006/relationships/image" Target="media/image60.png"/><Relationship Id="rId181" Type="http://schemas.openxmlformats.org/officeDocument/2006/relationships/oleObject" Target="embeddings/oleObject114.bin"/><Relationship Id="rId216" Type="http://schemas.openxmlformats.org/officeDocument/2006/relationships/image" Target="media/image70.wmf"/><Relationship Id="rId237" Type="http://schemas.openxmlformats.org/officeDocument/2006/relationships/oleObject" Target="embeddings/oleObject158.bin"/><Relationship Id="rId258" Type="http://schemas.openxmlformats.org/officeDocument/2006/relationships/oleObject" Target="embeddings/oleObject169.bin"/><Relationship Id="rId22" Type="http://schemas.openxmlformats.org/officeDocument/2006/relationships/oleObject" Target="embeddings/oleObject5.bin"/><Relationship Id="rId43" Type="http://schemas.openxmlformats.org/officeDocument/2006/relationships/oleObject" Target="embeddings/oleObject22.bin"/><Relationship Id="rId64" Type="http://schemas.openxmlformats.org/officeDocument/2006/relationships/oleObject" Target="embeddings/oleObject39.bin"/><Relationship Id="rId118" Type="http://schemas.openxmlformats.org/officeDocument/2006/relationships/image" Target="media/image45.wmf"/><Relationship Id="rId139" Type="http://schemas.openxmlformats.org/officeDocument/2006/relationships/oleObject" Target="embeddings/oleObject81.bin"/><Relationship Id="rId85" Type="http://schemas.openxmlformats.org/officeDocument/2006/relationships/oleObject" Target="embeddings/oleObject50.bin"/><Relationship Id="rId150" Type="http://schemas.openxmlformats.org/officeDocument/2006/relationships/oleObject" Target="embeddings/oleObject89.bin"/><Relationship Id="rId171" Type="http://schemas.openxmlformats.org/officeDocument/2006/relationships/oleObject" Target="embeddings/oleObject104.bin"/><Relationship Id="rId192" Type="http://schemas.openxmlformats.org/officeDocument/2006/relationships/image" Target="media/image64.wmf"/><Relationship Id="rId206" Type="http://schemas.openxmlformats.org/officeDocument/2006/relationships/image" Target="media/image68.wmf"/><Relationship Id="rId227" Type="http://schemas.openxmlformats.org/officeDocument/2006/relationships/oleObject" Target="embeddings/oleObject149.bin"/><Relationship Id="rId248" Type="http://schemas.openxmlformats.org/officeDocument/2006/relationships/oleObject" Target="embeddings/oleObject164.bin"/><Relationship Id="rId12" Type="http://schemas.openxmlformats.org/officeDocument/2006/relationships/image" Target="media/image6.svg"/><Relationship Id="rId33" Type="http://schemas.openxmlformats.org/officeDocument/2006/relationships/oleObject" Target="embeddings/oleObject14.bin"/><Relationship Id="rId108" Type="http://schemas.openxmlformats.org/officeDocument/2006/relationships/image" Target="media/image39.png"/><Relationship Id="rId129" Type="http://schemas.openxmlformats.org/officeDocument/2006/relationships/image" Target="media/image50.wmf"/><Relationship Id="rId54" Type="http://schemas.openxmlformats.org/officeDocument/2006/relationships/oleObject" Target="embeddings/oleObject30.bin"/><Relationship Id="rId75" Type="http://schemas.openxmlformats.org/officeDocument/2006/relationships/oleObject" Target="embeddings/oleObject45.bin"/><Relationship Id="rId96" Type="http://schemas.openxmlformats.org/officeDocument/2006/relationships/oleObject" Target="embeddings/oleObject57.bin"/><Relationship Id="rId140" Type="http://schemas.openxmlformats.org/officeDocument/2006/relationships/oleObject" Target="embeddings/oleObject82.bin"/><Relationship Id="rId161" Type="http://schemas.openxmlformats.org/officeDocument/2006/relationships/oleObject" Target="embeddings/oleObject95.bin"/><Relationship Id="rId182" Type="http://schemas.openxmlformats.org/officeDocument/2006/relationships/oleObject" Target="embeddings/oleObject115.bin"/><Relationship Id="rId217" Type="http://schemas.openxmlformats.org/officeDocument/2006/relationships/oleObject" Target="embeddings/oleObject141.bin"/><Relationship Id="rId6" Type="http://schemas.openxmlformats.org/officeDocument/2006/relationships/endnotes" Target="endnotes.xml"/><Relationship Id="rId238" Type="http://schemas.openxmlformats.org/officeDocument/2006/relationships/image" Target="media/image74.png"/><Relationship Id="rId259" Type="http://schemas.openxmlformats.org/officeDocument/2006/relationships/fontTable" Target="fontTable.xml"/><Relationship Id="rId23" Type="http://schemas.openxmlformats.org/officeDocument/2006/relationships/image" Target="media/image12.wmf"/><Relationship Id="rId119" Type="http://schemas.openxmlformats.org/officeDocument/2006/relationships/oleObject" Target="embeddings/oleObject68.bin"/><Relationship Id="rId44" Type="http://schemas.openxmlformats.org/officeDocument/2006/relationships/image" Target="media/image16.wmf"/><Relationship Id="rId65" Type="http://schemas.openxmlformats.org/officeDocument/2006/relationships/image" Target="media/image20.wmf"/><Relationship Id="rId86" Type="http://schemas.openxmlformats.org/officeDocument/2006/relationships/image" Target="media/image30.wmf"/><Relationship Id="rId130" Type="http://schemas.openxmlformats.org/officeDocument/2006/relationships/oleObject" Target="embeddings/oleObject74.bin"/><Relationship Id="rId151" Type="http://schemas.openxmlformats.org/officeDocument/2006/relationships/oleObject" Target="embeddings/oleObject90.bin"/><Relationship Id="rId172" Type="http://schemas.openxmlformats.org/officeDocument/2006/relationships/oleObject" Target="embeddings/oleObject105.bin"/><Relationship Id="rId193" Type="http://schemas.openxmlformats.org/officeDocument/2006/relationships/oleObject" Target="embeddings/oleObject123.bin"/><Relationship Id="rId207" Type="http://schemas.openxmlformats.org/officeDocument/2006/relationships/oleObject" Target="embeddings/oleObject133.bin"/><Relationship Id="rId228" Type="http://schemas.openxmlformats.org/officeDocument/2006/relationships/oleObject" Target="embeddings/oleObject150.bin"/><Relationship Id="rId249" Type="http://schemas.openxmlformats.org/officeDocument/2006/relationships/image" Target="media/image79.wmf"/><Relationship Id="rId13" Type="http://schemas.openxmlformats.org/officeDocument/2006/relationships/image" Target="media/image7.wmf"/><Relationship Id="rId109" Type="http://schemas.openxmlformats.org/officeDocument/2006/relationships/image" Target="media/image40.wmf"/><Relationship Id="rId260" Type="http://schemas.openxmlformats.org/officeDocument/2006/relationships/theme" Target="theme/theme1.xml"/><Relationship Id="rId34" Type="http://schemas.openxmlformats.org/officeDocument/2006/relationships/oleObject" Target="embeddings/oleObject15.bin"/><Relationship Id="rId55" Type="http://schemas.openxmlformats.org/officeDocument/2006/relationships/oleObject" Target="embeddings/oleObject31.bin"/><Relationship Id="rId76" Type="http://schemas.openxmlformats.org/officeDocument/2006/relationships/image" Target="media/image25.wmf"/><Relationship Id="rId97" Type="http://schemas.openxmlformats.org/officeDocument/2006/relationships/image" Target="media/image34.wmf"/><Relationship Id="rId120" Type="http://schemas.openxmlformats.org/officeDocument/2006/relationships/image" Target="media/image46.wmf"/><Relationship Id="rId141" Type="http://schemas.openxmlformats.org/officeDocument/2006/relationships/oleObject" Target="embeddings/oleObject83.bin"/><Relationship Id="rId7" Type="http://schemas.openxmlformats.org/officeDocument/2006/relationships/image" Target="media/image1.png"/><Relationship Id="rId162" Type="http://schemas.openxmlformats.org/officeDocument/2006/relationships/oleObject" Target="embeddings/oleObject96.bin"/><Relationship Id="rId183" Type="http://schemas.openxmlformats.org/officeDocument/2006/relationships/oleObject" Target="embeddings/oleObject116.bin"/><Relationship Id="rId218" Type="http://schemas.openxmlformats.org/officeDocument/2006/relationships/oleObject" Target="embeddings/oleObject142.bin"/><Relationship Id="rId239" Type="http://schemas.openxmlformats.org/officeDocument/2006/relationships/image" Target="media/image75.png"/><Relationship Id="rId250" Type="http://schemas.openxmlformats.org/officeDocument/2006/relationships/oleObject" Target="embeddings/oleObject165.bin"/><Relationship Id="rId24" Type="http://schemas.openxmlformats.org/officeDocument/2006/relationships/oleObject" Target="embeddings/oleObject6.bin"/><Relationship Id="rId45" Type="http://schemas.openxmlformats.org/officeDocument/2006/relationships/oleObject" Target="embeddings/oleObject23.bin"/><Relationship Id="rId66" Type="http://schemas.openxmlformats.org/officeDocument/2006/relationships/oleObject" Target="embeddings/oleObject40.bin"/><Relationship Id="rId87" Type="http://schemas.openxmlformats.org/officeDocument/2006/relationships/oleObject" Target="embeddings/oleObject51.bin"/><Relationship Id="rId110" Type="http://schemas.openxmlformats.org/officeDocument/2006/relationships/oleObject" Target="embeddings/oleObject64.bin"/><Relationship Id="rId131" Type="http://schemas.openxmlformats.org/officeDocument/2006/relationships/image" Target="media/image51.wmf"/><Relationship Id="rId152" Type="http://schemas.openxmlformats.org/officeDocument/2006/relationships/image" Target="media/image56.wmf"/><Relationship Id="rId173" Type="http://schemas.openxmlformats.org/officeDocument/2006/relationships/oleObject" Target="embeddings/oleObject106.bin"/><Relationship Id="rId194" Type="http://schemas.openxmlformats.org/officeDocument/2006/relationships/oleObject" Target="embeddings/oleObject124.bin"/><Relationship Id="rId208" Type="http://schemas.openxmlformats.org/officeDocument/2006/relationships/oleObject" Target="embeddings/oleObject134.bin"/><Relationship Id="rId229" Type="http://schemas.openxmlformats.org/officeDocument/2006/relationships/oleObject" Target="embeddings/oleObject151.bin"/><Relationship Id="rId240" Type="http://schemas.openxmlformats.org/officeDocument/2006/relationships/image" Target="media/image76.wmf"/><Relationship Id="rId14" Type="http://schemas.openxmlformats.org/officeDocument/2006/relationships/oleObject" Target="embeddings/oleObject1.bin"/><Relationship Id="rId35" Type="http://schemas.openxmlformats.org/officeDocument/2006/relationships/oleObject" Target="embeddings/oleObject16.bin"/><Relationship Id="rId56" Type="http://schemas.openxmlformats.org/officeDocument/2006/relationships/oleObject" Target="embeddings/oleObject32.bin"/><Relationship Id="rId77" Type="http://schemas.openxmlformats.org/officeDocument/2006/relationships/oleObject" Target="embeddings/oleObject46.bin"/><Relationship Id="rId100" Type="http://schemas.openxmlformats.org/officeDocument/2006/relationships/oleObject" Target="embeddings/oleObject60.bin"/><Relationship Id="rId8" Type="http://schemas.openxmlformats.org/officeDocument/2006/relationships/image" Target="media/image2.png"/><Relationship Id="rId98" Type="http://schemas.openxmlformats.org/officeDocument/2006/relationships/oleObject" Target="embeddings/oleObject58.bin"/><Relationship Id="rId121" Type="http://schemas.openxmlformats.org/officeDocument/2006/relationships/oleObject" Target="embeddings/oleObject69.bin"/><Relationship Id="rId142" Type="http://schemas.openxmlformats.org/officeDocument/2006/relationships/image" Target="media/image53.jpeg"/><Relationship Id="rId163" Type="http://schemas.openxmlformats.org/officeDocument/2006/relationships/oleObject" Target="embeddings/oleObject97.bin"/><Relationship Id="rId184" Type="http://schemas.openxmlformats.org/officeDocument/2006/relationships/oleObject" Target="embeddings/oleObject117.bin"/><Relationship Id="rId219" Type="http://schemas.openxmlformats.org/officeDocument/2006/relationships/image" Target="media/image71.png"/><Relationship Id="rId230" Type="http://schemas.openxmlformats.org/officeDocument/2006/relationships/oleObject" Target="embeddings/oleObject152.bin"/><Relationship Id="rId251" Type="http://schemas.openxmlformats.org/officeDocument/2006/relationships/header" Target="header1.xml"/><Relationship Id="rId25" Type="http://schemas.openxmlformats.org/officeDocument/2006/relationships/image" Target="media/image13.png"/><Relationship Id="rId46" Type="http://schemas.openxmlformats.org/officeDocument/2006/relationships/image" Target="media/image17.wmf"/><Relationship Id="rId67" Type="http://schemas.openxmlformats.org/officeDocument/2006/relationships/oleObject" Target="embeddings/oleObject41.bin"/><Relationship Id="rId88" Type="http://schemas.openxmlformats.org/officeDocument/2006/relationships/oleObject" Target="embeddings/oleObject52.bin"/><Relationship Id="rId111" Type="http://schemas.openxmlformats.org/officeDocument/2006/relationships/image" Target="media/image41.wmf"/><Relationship Id="rId132" Type="http://schemas.openxmlformats.org/officeDocument/2006/relationships/oleObject" Target="embeddings/oleObject75.bin"/><Relationship Id="rId153" Type="http://schemas.openxmlformats.org/officeDocument/2006/relationships/oleObject" Target="embeddings/oleObject91.bin"/><Relationship Id="rId174" Type="http://schemas.openxmlformats.org/officeDocument/2006/relationships/oleObject" Target="embeddings/oleObject107.bin"/><Relationship Id="rId195" Type="http://schemas.openxmlformats.org/officeDocument/2006/relationships/oleObject" Target="embeddings/oleObject125.bin"/><Relationship Id="rId209" Type="http://schemas.openxmlformats.org/officeDocument/2006/relationships/oleObject" Target="embeddings/oleObject135.bin"/><Relationship Id="rId220" Type="http://schemas.openxmlformats.org/officeDocument/2006/relationships/oleObject" Target="embeddings/oleObject143.bin"/><Relationship Id="rId241" Type="http://schemas.openxmlformats.org/officeDocument/2006/relationships/oleObject" Target="embeddings/oleObject159.bin"/><Relationship Id="rId15" Type="http://schemas.openxmlformats.org/officeDocument/2006/relationships/image" Target="media/image8.wmf"/><Relationship Id="rId36" Type="http://schemas.openxmlformats.org/officeDocument/2006/relationships/oleObject" Target="embeddings/oleObject17.bin"/><Relationship Id="rId57" Type="http://schemas.openxmlformats.org/officeDocument/2006/relationships/oleObject" Target="embeddings/oleObject33.bin"/><Relationship Id="rId78" Type="http://schemas.openxmlformats.org/officeDocument/2006/relationships/image" Target="media/image26.wmf"/><Relationship Id="rId99" Type="http://schemas.openxmlformats.org/officeDocument/2006/relationships/oleObject" Target="embeddings/oleObject59.bin"/><Relationship Id="rId101" Type="http://schemas.openxmlformats.org/officeDocument/2006/relationships/image" Target="media/image35.wmf"/><Relationship Id="rId122" Type="http://schemas.openxmlformats.org/officeDocument/2006/relationships/image" Target="media/image47.wmf"/><Relationship Id="rId143" Type="http://schemas.openxmlformats.org/officeDocument/2006/relationships/oleObject" Target="embeddings/oleObject84.bin"/><Relationship Id="rId164" Type="http://schemas.openxmlformats.org/officeDocument/2006/relationships/oleObject" Target="embeddings/oleObject98.bin"/><Relationship Id="rId185" Type="http://schemas.openxmlformats.org/officeDocument/2006/relationships/oleObject" Target="embeddings/oleObject118.bin"/><Relationship Id="rId9" Type="http://schemas.openxmlformats.org/officeDocument/2006/relationships/image" Target="media/image3.svg"/><Relationship Id="rId210" Type="http://schemas.openxmlformats.org/officeDocument/2006/relationships/oleObject" Target="embeddings/oleObject136.bin"/><Relationship Id="rId26" Type="http://schemas.openxmlformats.org/officeDocument/2006/relationships/oleObject" Target="embeddings/oleObject7.bin"/><Relationship Id="rId231" Type="http://schemas.openxmlformats.org/officeDocument/2006/relationships/oleObject" Target="embeddings/oleObject153.bin"/><Relationship Id="rId252" Type="http://schemas.openxmlformats.org/officeDocument/2006/relationships/footer" Target="footer1.xml"/><Relationship Id="rId47" Type="http://schemas.openxmlformats.org/officeDocument/2006/relationships/oleObject" Target="embeddings/oleObject24.bin"/><Relationship Id="rId68" Type="http://schemas.openxmlformats.org/officeDocument/2006/relationships/image" Target="media/image21.wmf"/><Relationship Id="rId89" Type="http://schemas.openxmlformats.org/officeDocument/2006/relationships/image" Target="media/image31.wmf"/><Relationship Id="rId112" Type="http://schemas.openxmlformats.org/officeDocument/2006/relationships/oleObject" Target="embeddings/oleObject65.bin"/><Relationship Id="rId133" Type="http://schemas.openxmlformats.org/officeDocument/2006/relationships/image" Target="media/image52.wmf"/><Relationship Id="rId154" Type="http://schemas.openxmlformats.org/officeDocument/2006/relationships/image" Target="media/image57.wmf"/><Relationship Id="rId175" Type="http://schemas.openxmlformats.org/officeDocument/2006/relationships/oleObject" Target="embeddings/oleObject108.bin"/><Relationship Id="rId196" Type="http://schemas.openxmlformats.org/officeDocument/2006/relationships/oleObject" Target="embeddings/oleObject126.bin"/><Relationship Id="rId200" Type="http://schemas.openxmlformats.org/officeDocument/2006/relationships/oleObject" Target="embeddings/oleObject130.bin"/><Relationship Id="rId16" Type="http://schemas.openxmlformats.org/officeDocument/2006/relationships/oleObject" Target="embeddings/oleObject2.bin"/><Relationship Id="rId221" Type="http://schemas.openxmlformats.org/officeDocument/2006/relationships/oleObject" Target="embeddings/oleObject144.bin"/><Relationship Id="rId242" Type="http://schemas.openxmlformats.org/officeDocument/2006/relationships/image" Target="media/image77.wmf"/><Relationship Id="rId37" Type="http://schemas.openxmlformats.org/officeDocument/2006/relationships/oleObject" Target="embeddings/oleObject18.bin"/><Relationship Id="rId58" Type="http://schemas.openxmlformats.org/officeDocument/2006/relationships/oleObject" Target="embeddings/oleObject34.bin"/><Relationship Id="rId79" Type="http://schemas.openxmlformats.org/officeDocument/2006/relationships/oleObject" Target="embeddings/oleObject47.bin"/><Relationship Id="rId102" Type="http://schemas.openxmlformats.org/officeDocument/2006/relationships/oleObject" Target="embeddings/oleObject61.bin"/><Relationship Id="rId123" Type="http://schemas.openxmlformats.org/officeDocument/2006/relationships/oleObject" Target="embeddings/oleObject70.bin"/><Relationship Id="rId144" Type="http://schemas.openxmlformats.org/officeDocument/2006/relationships/oleObject" Target="embeddings/oleObject85.bin"/><Relationship Id="rId90" Type="http://schemas.openxmlformats.org/officeDocument/2006/relationships/oleObject" Target="embeddings/oleObject53.bin"/><Relationship Id="rId165" Type="http://schemas.openxmlformats.org/officeDocument/2006/relationships/oleObject" Target="embeddings/oleObject99.bin"/><Relationship Id="rId186" Type="http://schemas.openxmlformats.org/officeDocument/2006/relationships/image" Target="media/image62.png"/><Relationship Id="rId211" Type="http://schemas.openxmlformats.org/officeDocument/2006/relationships/oleObject" Target="embeddings/oleObject137.bin"/><Relationship Id="rId232" Type="http://schemas.openxmlformats.org/officeDocument/2006/relationships/image" Target="media/image73.wmf"/><Relationship Id="rId253" Type="http://schemas.openxmlformats.org/officeDocument/2006/relationships/oleObject" Target="embeddings/oleObject166.bin"/><Relationship Id="rId27" Type="http://schemas.openxmlformats.org/officeDocument/2006/relationships/oleObject" Target="embeddings/oleObject8.bin"/><Relationship Id="rId48" Type="http://schemas.openxmlformats.org/officeDocument/2006/relationships/image" Target="media/image18.wmf"/><Relationship Id="rId69" Type="http://schemas.openxmlformats.org/officeDocument/2006/relationships/oleObject" Target="embeddings/oleObject42.bin"/><Relationship Id="rId113" Type="http://schemas.openxmlformats.org/officeDocument/2006/relationships/image" Target="media/image42.png"/><Relationship Id="rId134" Type="http://schemas.openxmlformats.org/officeDocument/2006/relationships/oleObject" Target="embeddings/oleObject76.bin"/><Relationship Id="rId80" Type="http://schemas.openxmlformats.org/officeDocument/2006/relationships/image" Target="media/image27.wmf"/><Relationship Id="rId155" Type="http://schemas.openxmlformats.org/officeDocument/2006/relationships/oleObject" Target="embeddings/oleObject92.bin"/><Relationship Id="rId176" Type="http://schemas.openxmlformats.org/officeDocument/2006/relationships/oleObject" Target="embeddings/oleObject109.bin"/><Relationship Id="rId197" Type="http://schemas.openxmlformats.org/officeDocument/2006/relationships/oleObject" Target="embeddings/oleObject127.bin"/><Relationship Id="rId201" Type="http://schemas.openxmlformats.org/officeDocument/2006/relationships/image" Target="media/image65.wmf"/><Relationship Id="rId222" Type="http://schemas.openxmlformats.org/officeDocument/2006/relationships/oleObject" Target="embeddings/oleObject145.bin"/><Relationship Id="rId243" Type="http://schemas.openxmlformats.org/officeDocument/2006/relationships/oleObject" Target="embeddings/oleObject160.bin"/><Relationship Id="rId17" Type="http://schemas.openxmlformats.org/officeDocument/2006/relationships/image" Target="media/image9.wmf"/><Relationship Id="rId38" Type="http://schemas.openxmlformats.org/officeDocument/2006/relationships/oleObject" Target="embeddings/oleObject19.bin"/><Relationship Id="rId59" Type="http://schemas.openxmlformats.org/officeDocument/2006/relationships/oleObject" Target="embeddings/oleObject35.bin"/><Relationship Id="rId103" Type="http://schemas.openxmlformats.org/officeDocument/2006/relationships/image" Target="media/image36.png"/><Relationship Id="rId124" Type="http://schemas.openxmlformats.org/officeDocument/2006/relationships/image" Target="media/image48.wmf"/><Relationship Id="rId70" Type="http://schemas.openxmlformats.org/officeDocument/2006/relationships/image" Target="media/image22.jpeg"/><Relationship Id="rId91" Type="http://schemas.openxmlformats.org/officeDocument/2006/relationships/image" Target="media/image32.wmf"/><Relationship Id="rId145" Type="http://schemas.openxmlformats.org/officeDocument/2006/relationships/image" Target="media/image54.wmf"/><Relationship Id="rId166" Type="http://schemas.openxmlformats.org/officeDocument/2006/relationships/oleObject" Target="embeddings/oleObject100.bin"/><Relationship Id="rId187" Type="http://schemas.openxmlformats.org/officeDocument/2006/relationships/image" Target="media/image63.wmf"/><Relationship Id="rId1" Type="http://schemas.openxmlformats.org/officeDocument/2006/relationships/customXml" Target="../customXml/item1.xml"/><Relationship Id="rId212" Type="http://schemas.openxmlformats.org/officeDocument/2006/relationships/oleObject" Target="embeddings/oleObject138.bin"/><Relationship Id="rId233" Type="http://schemas.openxmlformats.org/officeDocument/2006/relationships/oleObject" Target="embeddings/oleObject154.bin"/><Relationship Id="rId254" Type="http://schemas.openxmlformats.org/officeDocument/2006/relationships/oleObject" Target="embeddings/oleObject167.bin"/><Relationship Id="rId28" Type="http://schemas.openxmlformats.org/officeDocument/2006/relationships/oleObject" Target="embeddings/oleObject9.bin"/><Relationship Id="rId49" Type="http://schemas.openxmlformats.org/officeDocument/2006/relationships/oleObject" Target="embeddings/oleObject25.bin"/><Relationship Id="rId114" Type="http://schemas.openxmlformats.org/officeDocument/2006/relationships/image" Target="media/image43.wmf"/><Relationship Id="rId60" Type="http://schemas.openxmlformats.org/officeDocument/2006/relationships/oleObject" Target="embeddings/oleObject36.bin"/><Relationship Id="rId81" Type="http://schemas.openxmlformats.org/officeDocument/2006/relationships/oleObject" Target="embeddings/oleObject48.bin"/><Relationship Id="rId135" Type="http://schemas.openxmlformats.org/officeDocument/2006/relationships/oleObject" Target="embeddings/oleObject77.bin"/><Relationship Id="rId156" Type="http://schemas.openxmlformats.org/officeDocument/2006/relationships/image" Target="media/image58.wmf"/><Relationship Id="rId177" Type="http://schemas.openxmlformats.org/officeDocument/2006/relationships/oleObject" Target="embeddings/oleObject110.bin"/><Relationship Id="rId198" Type="http://schemas.openxmlformats.org/officeDocument/2006/relationships/oleObject" Target="embeddings/oleObject128.bin"/><Relationship Id="rId202" Type="http://schemas.openxmlformats.org/officeDocument/2006/relationships/oleObject" Target="embeddings/oleObject131.bin"/><Relationship Id="rId223" Type="http://schemas.openxmlformats.org/officeDocument/2006/relationships/image" Target="media/image72.wmf"/><Relationship Id="rId244" Type="http://schemas.openxmlformats.org/officeDocument/2006/relationships/image" Target="media/image78.wmf"/><Relationship Id="rId18" Type="http://schemas.openxmlformats.org/officeDocument/2006/relationships/oleObject" Target="embeddings/oleObject3.bin"/><Relationship Id="rId39" Type="http://schemas.openxmlformats.org/officeDocument/2006/relationships/oleObject" Target="embeddings/oleObject20.bin"/><Relationship Id="rId50" Type="http://schemas.openxmlformats.org/officeDocument/2006/relationships/oleObject" Target="embeddings/oleObject26.bin"/><Relationship Id="rId104" Type="http://schemas.openxmlformats.org/officeDocument/2006/relationships/image" Target="media/image37.wmf"/><Relationship Id="rId125" Type="http://schemas.openxmlformats.org/officeDocument/2006/relationships/oleObject" Target="embeddings/oleObject71.bin"/><Relationship Id="rId146" Type="http://schemas.openxmlformats.org/officeDocument/2006/relationships/oleObject" Target="embeddings/oleObject86.bin"/><Relationship Id="rId167" Type="http://schemas.openxmlformats.org/officeDocument/2006/relationships/oleObject" Target="embeddings/oleObject101.bin"/><Relationship Id="rId188" Type="http://schemas.openxmlformats.org/officeDocument/2006/relationships/oleObject" Target="embeddings/oleObject119.bin"/><Relationship Id="rId71" Type="http://schemas.openxmlformats.org/officeDocument/2006/relationships/image" Target="media/image23.wmf"/><Relationship Id="rId92" Type="http://schemas.openxmlformats.org/officeDocument/2006/relationships/oleObject" Target="embeddings/oleObject54.bin"/><Relationship Id="rId213" Type="http://schemas.openxmlformats.org/officeDocument/2006/relationships/oleObject" Target="embeddings/oleObject139.bin"/><Relationship Id="rId234" Type="http://schemas.openxmlformats.org/officeDocument/2006/relationships/oleObject" Target="embeddings/oleObject155.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81.wmf"/><Relationship Id="rId40" Type="http://schemas.openxmlformats.org/officeDocument/2006/relationships/oleObject" Target="embeddings/oleObject21.bin"/><Relationship Id="rId115" Type="http://schemas.openxmlformats.org/officeDocument/2006/relationships/oleObject" Target="embeddings/oleObject66.bin"/><Relationship Id="rId136" Type="http://schemas.openxmlformats.org/officeDocument/2006/relationships/oleObject" Target="embeddings/oleObject78.bin"/><Relationship Id="rId157" Type="http://schemas.openxmlformats.org/officeDocument/2006/relationships/oleObject" Target="embeddings/oleObject93.bin"/><Relationship Id="rId178" Type="http://schemas.openxmlformats.org/officeDocument/2006/relationships/oleObject" Target="embeddings/oleObject111.bin"/><Relationship Id="rId61" Type="http://schemas.openxmlformats.org/officeDocument/2006/relationships/oleObject" Target="embeddings/oleObject37.bin"/><Relationship Id="rId82" Type="http://schemas.openxmlformats.org/officeDocument/2006/relationships/image" Target="media/image28.wmf"/><Relationship Id="rId199" Type="http://schemas.openxmlformats.org/officeDocument/2006/relationships/oleObject" Target="embeddings/oleObject129.bin"/><Relationship Id="rId203" Type="http://schemas.openxmlformats.org/officeDocument/2006/relationships/oleObject" Target="embeddings/oleObject132.bin"/><Relationship Id="rId19" Type="http://schemas.openxmlformats.org/officeDocument/2006/relationships/image" Target="media/image10.wmf"/><Relationship Id="rId224" Type="http://schemas.openxmlformats.org/officeDocument/2006/relationships/oleObject" Target="embeddings/oleObject146.bin"/><Relationship Id="rId245" Type="http://schemas.openxmlformats.org/officeDocument/2006/relationships/oleObject" Target="embeddings/oleObject161.bin"/><Relationship Id="rId30" Type="http://schemas.openxmlformats.org/officeDocument/2006/relationships/oleObject" Target="embeddings/oleObject11.bin"/><Relationship Id="rId105" Type="http://schemas.openxmlformats.org/officeDocument/2006/relationships/oleObject" Target="embeddings/oleObject62.bin"/><Relationship Id="rId126" Type="http://schemas.openxmlformats.org/officeDocument/2006/relationships/image" Target="media/image49.wmf"/><Relationship Id="rId147" Type="http://schemas.openxmlformats.org/officeDocument/2006/relationships/image" Target="media/image55.jpeg"/><Relationship Id="rId168" Type="http://schemas.openxmlformats.org/officeDocument/2006/relationships/oleObject" Target="embeddings/oleObject102.bin"/><Relationship Id="rId51" Type="http://schemas.openxmlformats.org/officeDocument/2006/relationships/oleObject" Target="embeddings/oleObject27.bin"/><Relationship Id="rId72" Type="http://schemas.openxmlformats.org/officeDocument/2006/relationships/oleObject" Target="embeddings/oleObject43.bin"/><Relationship Id="rId93" Type="http://schemas.openxmlformats.org/officeDocument/2006/relationships/image" Target="media/image33.wmf"/><Relationship Id="rId189" Type="http://schemas.openxmlformats.org/officeDocument/2006/relationships/oleObject" Target="embeddings/oleObject120.bin"/><Relationship Id="rId3" Type="http://schemas.openxmlformats.org/officeDocument/2006/relationships/settings" Target="settings.xml"/><Relationship Id="rId214" Type="http://schemas.openxmlformats.org/officeDocument/2006/relationships/image" Target="media/image69.wmf"/><Relationship Id="rId235" Type="http://schemas.openxmlformats.org/officeDocument/2006/relationships/oleObject" Target="embeddings/oleObject156.bin"/><Relationship Id="rId256" Type="http://schemas.openxmlformats.org/officeDocument/2006/relationships/oleObject" Target="embeddings/oleObject168.bin"/><Relationship Id="rId116" Type="http://schemas.openxmlformats.org/officeDocument/2006/relationships/image" Target="media/image44.wmf"/><Relationship Id="rId137" Type="http://schemas.openxmlformats.org/officeDocument/2006/relationships/oleObject" Target="embeddings/oleObject79.bin"/><Relationship Id="rId158" Type="http://schemas.openxmlformats.org/officeDocument/2006/relationships/image" Target="media/image59.wmf"/><Relationship Id="rId20" Type="http://schemas.openxmlformats.org/officeDocument/2006/relationships/oleObject" Target="embeddings/oleObject4.bin"/><Relationship Id="rId41" Type="http://schemas.openxmlformats.org/officeDocument/2006/relationships/image" Target="media/image14.png"/><Relationship Id="rId62" Type="http://schemas.openxmlformats.org/officeDocument/2006/relationships/oleObject" Target="embeddings/oleObject38.bin"/><Relationship Id="rId83" Type="http://schemas.openxmlformats.org/officeDocument/2006/relationships/oleObject" Target="embeddings/oleObject49.bin"/><Relationship Id="rId179" Type="http://schemas.openxmlformats.org/officeDocument/2006/relationships/oleObject" Target="embeddings/oleObject112.bin"/><Relationship Id="rId190" Type="http://schemas.openxmlformats.org/officeDocument/2006/relationships/oleObject" Target="embeddings/oleObject121.bin"/><Relationship Id="rId204" Type="http://schemas.openxmlformats.org/officeDocument/2006/relationships/image" Target="media/image66.png"/><Relationship Id="rId225" Type="http://schemas.openxmlformats.org/officeDocument/2006/relationships/oleObject" Target="embeddings/oleObject147.bin"/><Relationship Id="rId246" Type="http://schemas.openxmlformats.org/officeDocument/2006/relationships/oleObject" Target="embeddings/oleObject162.bin"/><Relationship Id="rId106" Type="http://schemas.openxmlformats.org/officeDocument/2006/relationships/oleObject" Target="embeddings/oleObject63.bin"/><Relationship Id="rId127" Type="http://schemas.openxmlformats.org/officeDocument/2006/relationships/oleObject" Target="embeddings/oleObject72.bin"/><Relationship Id="rId10" Type="http://schemas.openxmlformats.org/officeDocument/2006/relationships/image" Target="media/image4.png"/><Relationship Id="rId31" Type="http://schemas.openxmlformats.org/officeDocument/2006/relationships/oleObject" Target="embeddings/oleObject12.bin"/><Relationship Id="rId52" Type="http://schemas.openxmlformats.org/officeDocument/2006/relationships/oleObject" Target="embeddings/oleObject28.bin"/><Relationship Id="rId73" Type="http://schemas.openxmlformats.org/officeDocument/2006/relationships/oleObject" Target="embeddings/oleObject44.bin"/><Relationship Id="rId94" Type="http://schemas.openxmlformats.org/officeDocument/2006/relationships/oleObject" Target="embeddings/oleObject55.bin"/><Relationship Id="rId148" Type="http://schemas.openxmlformats.org/officeDocument/2006/relationships/oleObject" Target="embeddings/oleObject87.bin"/><Relationship Id="rId169" Type="http://schemas.openxmlformats.org/officeDocument/2006/relationships/image" Target="media/image61.wmf"/><Relationship Id="rId4" Type="http://schemas.openxmlformats.org/officeDocument/2006/relationships/webSettings" Target="webSettings.xml"/><Relationship Id="rId180" Type="http://schemas.openxmlformats.org/officeDocument/2006/relationships/oleObject" Target="embeddings/oleObject113.bin"/><Relationship Id="rId215" Type="http://schemas.openxmlformats.org/officeDocument/2006/relationships/oleObject" Target="embeddings/oleObject140.bin"/><Relationship Id="rId236" Type="http://schemas.openxmlformats.org/officeDocument/2006/relationships/oleObject" Target="embeddings/oleObject157.bin"/><Relationship Id="rId257" Type="http://schemas.openxmlformats.org/officeDocument/2006/relationships/image" Target="media/image82.wmf"/></Relationships>
</file>

<file path=word/_rels/footer1.xml.rels><?xml version="1.0" encoding="UTF-8" standalone="yes"?>
<Relationships xmlns="http://schemas.openxmlformats.org/package/2006/relationships"><Relationship Id="rId1" Type="http://schemas.openxmlformats.org/officeDocument/2006/relationships/image" Target="media/image80.png"/></Relationships>
</file>

<file path=word/_rels/header1.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2453</Words>
  <Characters>13987</Characters>
  <Application>Microsoft Office Word</Application>
  <DocSecurity>0</DocSecurity>
  <Lines>116</Lines>
  <Paragraphs>32</Paragraphs>
  <ScaleCrop>false</ScaleCrop>
  <Company/>
  <LinksUpToDate>false</LinksUpToDate>
  <CharactersWithSpaces>16408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吴 敏</cp:lastModifiedBy>
  <cp:revision>2</cp:revision>
  <dcterms:created xsi:type="dcterms:W3CDTF">2019-12-27T09:30:00Z</dcterms:created>
  <dcterms:modified xsi:type="dcterms:W3CDTF">2023-02-02T13:01:00Z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