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35"/>
        <w:jc w:val="center"/>
        <w:rPr>
          <w:rFonts w:hint="default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11595100</wp:posOffset>
            </wp:positionH>
            <wp:positionV relativeFrom="topMargin">
              <wp:posOffset>12407900</wp:posOffset>
            </wp:positionV>
            <wp:extent cx="254000" cy="482600"/>
            <wp:effectExtent l="0" t="0" r="12700" b="12700"/>
            <wp:wrapNone/>
            <wp:docPr id="100045" name="图片 100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5" name="图片 10004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10883900</wp:posOffset>
            </wp:positionH>
            <wp:positionV relativeFrom="topMargin">
              <wp:posOffset>10490200</wp:posOffset>
            </wp:positionV>
            <wp:extent cx="381000" cy="482600"/>
            <wp:effectExtent l="0" t="0" r="0" b="0"/>
            <wp:wrapNone/>
            <wp:docPr id="100041" name="图片 100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41" name="图片 10004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10426700</wp:posOffset>
            </wp:positionH>
            <wp:positionV relativeFrom="topMargin">
              <wp:posOffset>11544300</wp:posOffset>
            </wp:positionV>
            <wp:extent cx="304800" cy="482600"/>
            <wp:effectExtent l="0" t="0" r="0" b="0"/>
            <wp:wrapNone/>
            <wp:docPr id="100030" name="图片 1000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0" name="图片 10003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482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</w:rPr>
        <w:t xml:space="preserve">章 </w:t>
      </w:r>
      <w:r>
        <w:rPr>
          <w:rFonts w:hint="eastAsia" w:ascii="宋体" w:hAnsi="宋体" w:eastAsia="宋体" w:cs="宋体"/>
          <w:b/>
          <w:bCs/>
          <w:i w:val="0"/>
          <w:iCs w:val="0"/>
          <w:sz w:val="32"/>
          <w:szCs w:val="32"/>
          <w:lang w:val="en-US" w:eastAsia="zh-CN"/>
        </w:rPr>
        <w:t>化学反应速率和化学平衡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sz w:val="24"/>
          <w:szCs w:val="24"/>
        </w:rPr>
        <w:t xml:space="preserve">  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>第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</w:rPr>
        <w:t xml:space="preserve">节 </w:t>
      </w:r>
      <w:r>
        <w:rPr>
          <w:rFonts w:hint="eastAsia" w:ascii="宋体" w:hAnsi="宋体" w:eastAsia="宋体" w:cs="宋体"/>
          <w:b/>
          <w:bCs/>
          <w:i w:val="0"/>
          <w:iCs w:val="0"/>
          <w:sz w:val="28"/>
          <w:szCs w:val="28"/>
          <w:lang w:val="en-US" w:eastAsia="zh-CN"/>
        </w:rPr>
        <w:t>化学平衡</w:t>
      </w:r>
    </w:p>
    <w:p>
      <w:pPr>
        <w:spacing w:line="360" w:lineRule="auto"/>
        <w:jc w:val="center"/>
        <w:rPr>
          <w:rFonts w:hint="default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  <w:t xml:space="preserve">第一课时 </w:t>
      </w:r>
      <w:r>
        <w:rPr>
          <w:rFonts w:hint="default" w:ascii="宋体" w:hAnsi="宋体" w:eastAsia="宋体" w:cs="等线 Light"/>
          <w:b/>
          <w:bCs/>
          <w:i w:val="0"/>
          <w:iCs w:val="0"/>
          <w:sz w:val="28"/>
          <w:szCs w:val="28"/>
          <w:lang w:val="en-US" w:eastAsia="zh-CN"/>
        </w:rPr>
        <w:t>化学平衡</w:t>
      </w:r>
    </w:p>
    <w:p>
      <w:pPr>
        <w:spacing w:line="360" w:lineRule="auto"/>
        <w:ind w:firstLine="420" w:firstLineChars="200"/>
        <w:jc w:val="center"/>
        <w:rPr>
          <w:rFonts w:ascii="Times New Roman" w:hAnsi="Times New Roman" w:eastAsia="宋体" w:cs="Times New Roman"/>
          <w:i w:val="0"/>
          <w:iCs w:val="0"/>
          <w:szCs w:val="21"/>
        </w:rPr>
      </w:pPr>
      <w:r>
        <w:rPr>
          <w:rFonts w:ascii="Times New Roman" w:hAnsi="Times New Roman" w:eastAsia="宋体" w:cs="Times New Roman"/>
          <w:i w:val="0"/>
          <w:iCs w:val="0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353060" cy="396240"/>
                                  <wp:effectExtent l="0" t="0" r="12700" b="0"/>
                                  <wp:docPr id="1575684402" name="图片 2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75684402" name="图片 26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53060" cy="39624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prstMaterial="clear"/>
                              </w:rPr>
                              <w:t>基础达标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HY5Wf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DHY5Wf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353060" cy="396240"/>
                            <wp:effectExtent l="0" t="0" r="12700" b="0"/>
                            <wp:docPr id="1575684402" name="图片 2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75684402" name="图片 26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53060" cy="39624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Fill>
                            <w14:solidFill>
                              <w14:schemeClr w14:val="tx1"/>
                            </w14:solidFill>
                          </w14:textFill>
                          <w14:props3d w14:prstMaterial="clear"/>
                        </w:rPr>
                        <w:t>基础达标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line="360" w:lineRule="auto"/>
        <w:ind w:left="0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0" w:name="59f7100f-13ec-4950-a3f5-9dc435c500b3"/>
      <w:r>
        <w:rPr>
          <w:rFonts w:ascii="宋体" w:hAnsi="宋体" w:eastAsia="宋体" w:cs="宋体"/>
          <w:i w:val="0"/>
          <w:iCs w:val="0"/>
          <w:kern w:val="0"/>
          <w:szCs w:val="21"/>
        </w:rPr>
        <w:t>在溶液中进行反应：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r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Sup>
          <m:sSubSupPr>
            <m:ctrlPr>
              <w:rPr>
                <w:rFonts w:ascii="Cambria Math" w:hAnsi="Cambria Math"/>
                <w:i w:val="0"/>
                <w:iCs w:val="0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7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2−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O⇌2Cr</m:t>
        </m:r>
        <m:sSubSup>
          <m:sSubSupPr>
            <m:ctrlPr>
              <w:rPr>
                <w:rFonts w:ascii="Cambria Math" w:hAnsi="Cambria Math"/>
                <w:i w:val="0"/>
                <w:iCs w:val="0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2−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+2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0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若溶液</w:t>
      </w:r>
      <m:oMath>
        <m:r>
          <m:rPr>
            <m:sty m:val="p"/>
          </m:rPr>
          <w:rPr>
            <w:rFonts w:hint="default" w:ascii="Cambria Math" w:hAnsi="Cambria Math"/>
          </w:rPr>
          <m:t>pH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不再变化，则反应达到平衡状态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υ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r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sSubSup>
          <m:sSubSupPr>
            <m:ctrlPr>
              <w:rPr>
                <w:rFonts w:ascii="Cambria Math" w:hAnsi="Cambria Math"/>
                <w:i w:val="0"/>
                <w:iCs w:val="0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7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2−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)=2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υ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(Cr</m:t>
        </m:r>
        <m:sSubSup>
          <m:sSubSupPr>
            <m:ctrlPr>
              <w:rPr>
                <w:rFonts w:ascii="Cambria Math" w:hAnsi="Cambria Math"/>
                <w:i w:val="0"/>
                <w:iCs w:val="0"/>
              </w:rPr>
            </m:ctrlPr>
          </m:sSubSup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  <m:sup>
            <m:r>
              <m:rPr>
                <m:sty m:val="p"/>
              </m:rPr>
              <w:rPr>
                <w:rFonts w:ascii="Cambria Math" w:hAnsi="Cambria Math"/>
              </w:rPr>
              <m:t>2−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bSup>
        <m:r>
          <m:rPr>
            <m:sty m:val="p"/>
          </m:rPr>
          <w:rPr>
            <w:rFonts w:ascii="Cambria Math" w:hAnsi="Cambria Math"/>
          </w:rPr>
          <m:t>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平衡后混合物中各组分的物质的量浓度相等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达到平衡后升温，正反应速率增大，逆反应速率减小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Cambria Math" w:hAnsi="宋体" w:eastAsia="宋体" w:cs="Cambria Math"/>
          <w:i w:val="0"/>
          <w:iCs w:val="0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2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" w:name="191f2d6c-79f1-4a2c-8e85-4b2835f6cfc3"/>
      <w:r>
        <w:rPr>
          <w:rFonts w:ascii="宋体" w:hAnsi="宋体" w:eastAsia="宋体" w:cs="宋体"/>
          <w:i w:val="0"/>
          <w:iCs w:val="0"/>
          <w:kern w:val="0"/>
          <w:szCs w:val="21"/>
        </w:rPr>
        <w:t>已知反应：</w:t>
      </w:r>
      <m:oMath>
        <m:r>
          <m:rPr>
            <m:sty m:val="p"/>
          </m:rPr>
          <w:rPr>
            <w:rFonts w:hint="default" w:ascii="Cambria Math" w:hAnsi="Cambria Math"/>
          </w:rPr>
          <m:t>2X(g)+Y(g)⇌2Z(g)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。某研究小组将</w:t>
      </w:r>
      <m:oMath>
        <m:r>
          <m:rPr>
            <m:sty m:val="p"/>
          </m:rPr>
          <w:rPr>
            <w:rFonts w:hint="default" w:ascii="Cambria Math" w:hAnsi="Cambria Math"/>
          </w:rPr>
          <m:t>4mol X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2mol Y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置于一容积不变的密闭容器中，测定不同时段内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的转化率，得到如下表数据：</w:t>
      </w:r>
    </w:p>
    <w:tbl>
      <w:tblPr>
        <w:tblStyle w:val="5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40"/>
        <w:gridCol w:w="1740"/>
        <w:gridCol w:w="1740"/>
        <w:gridCol w:w="1740"/>
        <w:gridCol w:w="174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74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default" w:ascii="Cambria Math" w:hAnsi="Cambria Math"/>
                  </w:rPr>
                  <m:t>t(min)</m:t>
                </m:r>
              </m:oMath>
            </m:oMathPara>
          </w:p>
        </w:tc>
        <w:tc>
          <w:tcPr>
            <w:tcW w:w="174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oMath>
            </m:oMathPara>
          </w:p>
        </w:tc>
        <w:tc>
          <w:tcPr>
            <w:tcW w:w="174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4.5</m:t>
                </m:r>
              </m:oMath>
            </m:oMathPara>
          </w:p>
        </w:tc>
        <w:tc>
          <w:tcPr>
            <w:tcW w:w="174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</m:t>
                </m:r>
              </m:oMath>
            </m:oMathPara>
          </w:p>
        </w:tc>
        <w:tc>
          <w:tcPr>
            <w:tcW w:w="1740" w:type="dxa"/>
            <w:tcBorders>
              <w:top w:val="outset" w:color="000000" w:sz="4" w:space="0"/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6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Borders>
              <w:left w:val="outset" w:color="000000" w:sz="4" w:space="0"/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X</m:t>
              </m:r>
            </m:oMath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转化率</w:t>
            </w:r>
          </w:p>
        </w:tc>
        <w:tc>
          <w:tcPr>
            <w:tcBorders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30%</m:t>
                </m:r>
              </m:oMath>
            </m:oMathPara>
          </w:p>
        </w:tc>
        <w:tc>
          <w:tcPr>
            <w:tcBorders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40%</m:t>
                </m:r>
              </m:oMath>
            </m:oMathPara>
          </w:p>
        </w:tc>
        <w:tc>
          <w:tcPr>
            <w:tcBorders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70%</m:t>
                </m:r>
              </m:oMath>
            </m:oMathPara>
          </w:p>
        </w:tc>
        <w:tc>
          <w:tcPr>
            <w:tcBorders>
              <w:bottom w:val="outset" w:color="000000" w:sz="4" w:space="0"/>
              <w:right w:val="outset" w:color="000000" w:sz="4" w:space="0"/>
            </w:tcBorders>
            <w:noWrap w:val="0"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70%</m:t>
                </m:r>
              </m:oMath>
            </m:oMathPara>
          </w:p>
        </w:tc>
      </w:tr>
    </w:tbl>
    <w:p>
      <w:pPr>
        <w:widowControl/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根据以上信息作出的下列判断中正确的是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1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随着反应的进行，混合气体的密度不断增大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反应在</w:t>
      </w:r>
      <m:oMath>
        <m:r>
          <m:rPr>
            <m:sty m:val="p"/>
          </m:rPr>
          <w:rPr>
            <w:rFonts w:hint="default" w:ascii="Cambria Math" w:hAnsi="Cambria Math"/>
          </w:rPr>
          <m:t>5.5min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(X)=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(Z)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hint="default" w:ascii="Cambria Math" w:hAnsi="Cambria Math"/>
          </w:rPr>
          <m:t>6min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时，容器中剩余</w:t>
      </w:r>
      <m:oMath>
        <m:r>
          <m:rPr>
            <m:sty m:val="p"/>
          </m:rPr>
          <w:rPr>
            <w:rFonts w:hint="default" w:ascii="Cambria Math" w:hAnsi="Cambria Math"/>
          </w:rPr>
          <m:t>1.4molY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其他条件不变，将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的物质的量改为</w:t>
      </w:r>
      <m:oMath>
        <m:r>
          <m:rPr>
            <m:sty m:val="p"/>
          </m:rPr>
          <w:rPr>
            <w:rFonts w:hint="default" w:ascii="Cambria Math" w:hAnsi="Cambria Math"/>
          </w:rPr>
          <m:t>10mol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，则可得</w:t>
      </w:r>
      <m:oMath>
        <m:r>
          <m:rPr>
            <m:sty m:val="p"/>
          </m:rPr>
          <w:rPr>
            <w:rFonts w:hint="default" w:ascii="Cambria Math" w:hAnsi="Cambria Math"/>
          </w:rPr>
          <m:t>4mol Z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3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2" w:name="ead37f56-8b04-4b97-a92a-5ae058bf908b"/>
      <w:r>
        <w:rPr>
          <w:rFonts w:ascii="宋体" w:hAnsi="宋体" w:eastAsia="宋体" w:cs="宋体"/>
          <w:i w:val="0"/>
          <w:iCs w:val="0"/>
          <w:kern w:val="0"/>
          <w:szCs w:val="21"/>
        </w:rPr>
        <w:t>在一密闭容器中进行反应：</w:t>
      </w:r>
      <m:oMath>
        <m:r>
          <m:rPr>
            <m:sty m:val="p"/>
          </m:rPr>
          <w:rPr>
            <w:rFonts w:hint="default" w:ascii="Cambria Math" w:hAnsi="Cambria Math"/>
          </w:rPr>
          <m:t>2S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0050" cy="304800"/>
            <wp:effectExtent l="0" t="0" r="6350" b="0"/>
            <wp:docPr id="1025" name="图片 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图片 102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hint="default" w:ascii="Cambria Math" w:hAnsi="Cambria Math"/>
          </w:rPr>
          <m:t>2S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。反应从正反应开始。下列说法错误的是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 (    )</w:t>
      </w:r>
      <w:bookmarkEnd w:id="2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开始时正反应速率最大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)∶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)=2∶1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时，反应达到平衡状态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最大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color w:val="FF000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开始时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(S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)=0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4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3" w:name="5f6a8c6d-4cc5-4065-980e-ac4468e8fd9d"/>
      <w:r>
        <w:rPr>
          <w:rFonts w:ascii="宋体" w:hAnsi="宋体" w:eastAsia="宋体" w:cs="宋体"/>
          <w:i w:val="0"/>
          <w:iCs w:val="0"/>
          <w:kern w:val="0"/>
          <w:szCs w:val="21"/>
        </w:rPr>
        <w:t>目前国际空间站处理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废气涉及的反应为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+4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limUpp>
              <m:limUppP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limUp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⇌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e>
              <m:lim>
                <m:r>
                  <m:rPr>
                    <m:sty m:val="p"/>
                  </m:rPr>
                  <w:rPr>
                    <w:rFonts w:ascii="Cambria Math" w:hAnsi="Cambria Math"/>
                  </w:rPr>
                  <m:t>钌催化剂</m:t>
                </m:r>
                <m:ctrlPr>
                  <w:rPr>
                    <w:rFonts w:ascii="Cambria Math" w:hAnsi="Cambria Math"/>
                    <w:i w:val="0"/>
                    <w:iCs w:val="0"/>
                  </w:rPr>
                </m:ctrlPr>
              </m:lim>
            </m:limUpp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+2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。下列关于该反应的说法正确的是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 (    )</w:t>
      </w:r>
      <w:bookmarkEnd w:id="3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钌催化剂能加快该反应的速率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升高温度能减慢该反应的速率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能</w:t>
      </w:r>
      <m:oMath>
        <m:r>
          <m:rPr>
            <m:sty m:val="p"/>
          </m:rPr>
          <w:rPr>
            <w:rFonts w:ascii="Cambria Math" w:hAnsi="Cambria Math"/>
          </w:rPr>
          <m:t>100%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转化为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达到平衡时，反应速率：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(正)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(逆)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=0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5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4" w:name="c2f917a1-2517-453a-accd-ec757aa3a6e1"/>
      <w:r>
        <w:rPr>
          <w:rFonts w:ascii="宋体" w:hAnsi="宋体" w:eastAsia="宋体" w:cs="宋体"/>
          <w:i w:val="0"/>
          <w:iCs w:val="0"/>
          <w:kern w:val="0"/>
          <w:szCs w:val="21"/>
        </w:rPr>
        <w:t>一定温度下，在</w:t>
      </w:r>
      <m:oMath>
        <m:r>
          <m:rPr>
            <m:sty m:val="p"/>
          </m:rPr>
          <w:rPr>
            <w:rFonts w:hint="default" w:ascii="Cambria Math" w:hAnsi="Cambria Math"/>
          </w:rPr>
          <m:t>2 L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的密闭容器中发生反应：</w:t>
      </w:r>
      <m:oMath>
        <m:r>
          <m:rPr>
            <m:sty m:val="p"/>
          </m:rPr>
          <w:rPr>
            <w:rFonts w:hint="default" w:ascii="Cambria Math" w:hAnsi="Cambria Math"/>
          </w:rPr>
          <m:t>A(s)+2B(g)⇌2C(g) ΔH&lt;0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，反应过程中</w:t>
      </w:r>
      <m:oMath>
        <m:r>
          <m:rPr>
            <m:sty m:val="p"/>
          </m:rPr>
          <w:rPr>
            <w:rFonts w:hint="default" w:ascii="Cambria Math" w:hAnsi="Cambria Math"/>
          </w:rPr>
          <m:t>B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的物质的量随时间变化的关系如图甲所示；反应达到平衡后，在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分别只改变一种反应条件，逆反应速率随时间变化的关系如图乙所示。下列有关说法正确的是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      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867025" cy="1190625"/>
            <wp:effectExtent l="0" t="0" r="3175" b="3175"/>
            <wp:docPr id="1026" name="图片 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02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r>
          <m:rPr>
            <m:sty m:val="p"/>
          </m:rPr>
          <w:rPr>
            <w:rFonts w:hint="default" w:ascii="Cambria Math" w:hAnsi="Cambria Math"/>
          </w:rPr>
          <m:t>0～2 min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内，</w:t>
      </w:r>
      <m:oMath>
        <m:r>
          <m:rPr>
            <m:sty m:val="p"/>
          </m:rPr>
          <w:rPr>
            <w:rFonts w:hint="default" w:ascii="Cambria Math" w:hAnsi="Cambria Math"/>
          </w:rPr>
          <m:t>v(B)=0.1 mol·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hint="default" w:ascii="Cambria Math" w:hAnsi="Cambria Math"/>
          </w:rPr>
          <m:t>·mi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时，改变的条件可能是升高温度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时，改变的条件可能是增大压强，此时</w:t>
      </w:r>
      <m:oMath>
        <m:r>
          <m:rPr>
            <m:sty m:val="p"/>
          </m:rPr>
          <w:rPr>
            <w:rFonts w:hint="default" w:ascii="Cambria Math" w:hAnsi="Cambria Math"/>
          </w:rPr>
          <m:t>c(B)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不变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4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时，可能是使用了催化剂，此时</w:t>
      </w:r>
      <m:oMath>
        <m:r>
          <m:rPr>
            <m:sty m:val="p"/>
          </m:rPr>
          <w:rPr>
            <w:rFonts w:hint="default" w:ascii="Cambria Math" w:hAnsi="Cambria Math"/>
          </w:rPr>
          <m:t>c(B)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不变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6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5" w:name="ab260456-90f8-4fa4-bb1b-c3e6d7dc346e"/>
      <w:r>
        <w:rPr>
          <w:rFonts w:ascii="宋体" w:hAnsi="宋体" w:eastAsia="宋体" w:cs="宋体"/>
          <w:i w:val="0"/>
          <w:iCs w:val="0"/>
          <w:kern w:val="0"/>
          <w:szCs w:val="21"/>
        </w:rPr>
        <w:t>在一定温度下，某容积不变的密闭容器中，建立下列化学平衡：</w:t>
      </w:r>
      <m:oMath>
        <m:r>
          <m:rPr>
            <m:sty m:val="p"/>
          </m:rPr>
          <w:rPr>
            <w:rFonts w:hint="default" w:ascii="Cambria Math" w:hAnsi="Cambria Math"/>
          </w:rPr>
          <m:t>C(s)+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O(g)⇌CO(g)+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。下列叙述中不能说明上述可逆反应已达到化学平衡状态的是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5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体系的压强不再发生变化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(CO)=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O)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生成</w:t>
      </w:r>
      <m:oMath>
        <m:r>
          <m:rPr>
            <m:sty m:val="p"/>
          </m:rPr>
          <w:rPr>
            <w:rFonts w:hint="default" w:ascii="Cambria Math" w:hAnsi="Cambria Math"/>
          </w:rPr>
          <m:t>n mol CO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的同时生成</w:t>
      </w:r>
      <m:oMath>
        <m:r>
          <m:rPr>
            <m:sty m:val="p"/>
          </m:rPr>
          <w:rPr>
            <w:rFonts w:hint="default" w:ascii="Cambria Math" w:hAnsi="Cambria Math"/>
          </w:rPr>
          <m:t>n mol 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2           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r>
          <m:rPr>
            <m:sty m:val="p"/>
          </m:rPr>
          <w:rPr>
            <w:rFonts w:hint="default" w:ascii="Cambria Math" w:hAnsi="Cambria Math"/>
          </w:rPr>
          <m:t>1molH—H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键断裂的同时断裂</w:t>
      </w:r>
      <m:oMath>
        <m:r>
          <m:rPr>
            <m:sty m:val="p"/>
          </m:rPr>
          <w:rPr>
            <w:rFonts w:hint="default" w:ascii="Cambria Math" w:hAnsi="Cambria Math"/>
          </w:rPr>
          <m:t>2molH—O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键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7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6" w:name="b67a5fd6-029d-4a74-ba9b-51c97405e50e"/>
      <w:r>
        <w:rPr>
          <w:rFonts w:ascii="宋体" w:hAnsi="宋体" w:eastAsia="宋体" w:cs="宋体"/>
          <w:i w:val="0"/>
          <w:iCs w:val="0"/>
          <w:kern w:val="0"/>
          <w:szCs w:val="21"/>
        </w:rPr>
        <w:t>如图是可逆反应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X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+3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Y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⇌2Z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在反应过程中的反应速率</w:t>
      </w:r>
      <m:oMath>
        <m:r>
          <m:rPr>
            <m:sty m:val="p"/>
          </m:rPr>
          <w:rPr>
            <w:rFonts w:hint="default" w:ascii="Cambria Math" w:hAnsi="Cambria Math"/>
          </w:rPr>
          <m:t>(v)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与时间</w:t>
      </w:r>
      <m:oMath>
        <m:r>
          <m:rPr>
            <m:sty m:val="p"/>
          </m:rPr>
          <w:rPr>
            <w:rFonts w:hint="default" w:ascii="Cambria Math" w:hAnsi="Cambria Math"/>
          </w:rPr>
          <m:t>(t)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的关系曲线，下列叙述正确的是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76200</wp:posOffset>
            </wp:positionV>
            <wp:extent cx="1219200" cy="990600"/>
            <wp:effectExtent l="0" t="0" r="0" b="0"/>
            <wp:wrapSquare wrapText="left"/>
            <wp:docPr id="1027" name="图片 10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图片 1027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6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时，只有正方向反应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ascii="Cambria Math" w:hAnsi="Cambria Math"/>
          </w:rPr>
          <m:t>0～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c(Z)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在减小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～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，反应不再进行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～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，各物质的浓度不再发生变化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8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7" w:name="690248ca-a718-402c-8430-ca1bbb0c58b3"/>
      <w:r>
        <w:rPr>
          <w:rFonts w:ascii="宋体" w:hAnsi="宋体" w:eastAsia="宋体" w:cs="宋体"/>
          <w:i w:val="0"/>
          <w:iCs w:val="0"/>
          <w:kern w:val="0"/>
          <w:szCs w:val="21"/>
        </w:rPr>
        <w:t>工业合成氨的反应为：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+3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⇌2N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，该反应在一定条件下的密闭容器中进行。下列关于该反应的说法正确的是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  <w:bookmarkEnd w:id="7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达到平衡时，反应速率：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</w:t>
      </w:r>
      <m:oMath>
        <m:r>
          <m:rPr>
            <m:sty m:val="p"/>
          </m:rPr>
          <w:rPr>
            <w:rFonts w:hint="default" w:ascii="Cambria Math" w:hAnsi="Cambria Math"/>
          </w:rPr>
          <m:t>)=v(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逆</w:t>
      </w:r>
      <m:oMath>
        <m:r>
          <m:rPr>
            <m:sty m:val="p"/>
          </m:rPr>
          <w:rPr>
            <w:rFonts w:ascii="Cambria Math" w:hAnsi="Cambria Math"/>
          </w:rPr>
          <m:t>)=0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使用催化剂可加快反应速率，提高生产效率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为了提高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的转化率，应适当增大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color w:val="FF000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若在密闭容器加入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hint="default" w:ascii="Cambria Math" w:hAnsi="Cambria Math"/>
          </w:rPr>
          <m:t>1mol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和过量的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，最后能生成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 xml:space="preserve"> </w:t>
      </w:r>
      <m:oMath>
        <m:r>
          <m:rPr>
            <m:sty m:val="p"/>
          </m:rPr>
          <w:rPr>
            <w:rFonts w:hint="default" w:ascii="Cambria Math" w:hAnsi="Cambria Math"/>
          </w:rPr>
          <m:t>2molN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9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8" w:name="92718ff3-aa3e-4584-bc48-6c6c5759faea"/>
      <w:r>
        <w:rPr>
          <w:rFonts w:ascii="宋体" w:hAnsi="宋体" w:eastAsia="宋体" w:cs="宋体"/>
          <w:i w:val="0"/>
          <w:iCs w:val="0"/>
          <w:kern w:val="0"/>
          <w:szCs w:val="21"/>
        </w:rPr>
        <w:t>一定温度下，在体积为</w:t>
      </w:r>
      <m:oMath>
        <m:r>
          <m:rPr>
            <m:sty m:val="p"/>
          </m:rPr>
          <w:rPr>
            <w:rFonts w:hint="default" w:ascii="Cambria Math" w:hAnsi="Cambria Math"/>
          </w:rPr>
          <m:t>2 L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的恒容密闭容器中，某一反应中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三种气体的物质的量随时间变化的曲线如图所示，下列表述中正确的是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(    )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562100" cy="1152525"/>
            <wp:effectExtent l="0" t="0" r="12700" b="15875"/>
            <wp:docPr id="1028" name="图片 10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图片 102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反应的化学方程式为</w:t>
      </w:r>
      <m:oMath>
        <m:r>
          <m:rPr>
            <m:sty m:val="p"/>
          </m:rPr>
          <w:rPr>
            <w:rFonts w:hint="default" w:ascii="Cambria Math" w:hAnsi="Cambria Math"/>
          </w:rPr>
          <m:t>2X=3Y+Z</m:t>
        </m:r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m:oMath>
        <m:r>
          <m:rPr>
            <m:sty m:val="p"/>
          </m:rPr>
          <w:rPr>
            <w:rFonts w:hint="default" w:ascii="Cambria Math" w:hAnsi="Cambria Math"/>
          </w:rPr>
          <m:t>t min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时，正、逆反应都不再继续进行，反应达到化学平衡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hAnsi="Cambria Math" w:eastAsiaTheme="minorEastAsia"/>
          <w:i w:val="0"/>
          <w:iCs w:val="0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若</w:t>
      </w:r>
      <m:oMath>
        <m:r>
          <m:rPr>
            <m:sty m:val="p"/>
          </m:rPr>
          <w:rPr>
            <w:rFonts w:hint="default" w:ascii="Cambria Math" w:hAnsi="Cambria Math"/>
          </w:rPr>
          <m:t>t=4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，则</w:t>
      </w:r>
      <m:oMath>
        <m:r>
          <m:rPr>
            <m:sty m:val="p"/>
          </m:rPr>
          <w:rPr>
            <w:rFonts w:hint="default" w:ascii="Cambria Math" w:hAnsi="Cambria Math"/>
          </w:rPr>
          <m:t>0～4 min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内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的化学反应速率为</w:t>
      </w:r>
      <m:oMath>
        <m:r>
          <m:rPr>
            <m:sty m:val="p"/>
          </m:rPr>
          <w:rPr>
            <w:rFonts w:hint="default" w:ascii="Cambria Math" w:hAnsi="Cambria Math"/>
          </w:rPr>
          <m:t>0.1 mol·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hint="default" w:ascii="Cambria Math" w:hAnsi="Cambria Math"/>
          </w:rPr>
          <m:t>·mi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温度、体积不变，</w:t>
      </w:r>
      <m:oMath>
        <m:r>
          <m:rPr>
            <m:sty m:val="p"/>
          </m:rPr>
          <w:rPr>
            <w:rFonts w:hint="default" w:ascii="Cambria Math" w:hAnsi="Cambria Math"/>
          </w:rPr>
          <m:t>t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时刻充入</w:t>
      </w:r>
      <m:oMath>
        <m:r>
          <m:rPr>
            <m:sty m:val="p"/>
          </m:rPr>
          <w:rPr>
            <w:rFonts w:hint="default" w:ascii="Cambria Math" w:hAnsi="Cambria Math"/>
          </w:rPr>
          <m:t>1 mol He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使压强增大，正、逆反应速率都增大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ascii="宋体" w:hAnsi="宋体" w:eastAsia="宋体" w:cs="宋体"/>
          <w:i w:val="0"/>
          <w:iCs w:val="0"/>
          <w:kern w:val="0"/>
          <w:sz w:val="21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10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9" w:name="7af5672e-7898-4672-bbd6-d358d2edc902"/>
      <w:r>
        <w:rPr>
          <w:rFonts w:ascii="宋体" w:hAnsi="宋体" w:eastAsia="宋体" w:cs="宋体"/>
          <w:i w:val="0"/>
          <w:iCs w:val="0"/>
          <w:kern w:val="0"/>
          <w:szCs w:val="21"/>
        </w:rPr>
        <w:t>可以证明可逆反应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(g)+3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87680" cy="323850"/>
            <wp:effectExtent l="0" t="0" r="0" b="6350"/>
            <wp:docPr id="1029" name="图片 10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图片 1029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m:oMath>
        <m:r>
          <m:rPr>
            <m:sty m:val="p"/>
          </m:rPr>
          <w:rPr>
            <w:rFonts w:hint="default" w:ascii="Cambria Math" w:hAnsi="Cambria Math"/>
          </w:rPr>
          <m:t>2N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已达到平衡状态的是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(    ) 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一个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≡</m:t>
        </m:r>
        <m:r>
          <m:rPr>
            <m:sty m:val="p"/>
          </m:rPr>
          <w:rPr>
            <w:rFonts w:hint="default" w:ascii="Cambria Math" w:hAnsi="Cambria Math"/>
          </w:rPr>
          <m:t>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键断裂的同时，有</w:t>
      </w:r>
      <m:oMath>
        <m:r>
          <m:rPr>
            <m:sty m:val="p"/>
          </m:rPr>
          <w:rPr>
            <w:rFonts w:ascii="Cambria Math" w:hAnsi="Cambria Math"/>
          </w:rPr>
          <m:t>6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个</w:t>
      </w:r>
      <m:oMath>
        <m:r>
          <m:rPr>
            <m:sty m:val="p"/>
          </m:rPr>
          <w:rPr>
            <w:rFonts w:hint="default" w:ascii="Cambria Math" w:hAnsi="Cambria Math"/>
          </w:rPr>
          <m:t>N−H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键断裂；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一个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≡</m:t>
        </m:r>
        <m:r>
          <m:rPr>
            <m:sty m:val="p"/>
          </m:rPr>
          <w:rPr>
            <w:rFonts w:hint="default" w:ascii="Cambria Math" w:hAnsi="Cambria Math"/>
          </w:rPr>
          <m:t>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断裂的同时，有</w:t>
      </w:r>
      <m:oMath>
        <m:r>
          <m:rPr>
            <m:sty m:val="p"/>
          </m:rPr>
          <w:rPr>
            <w:rFonts w:ascii="Cambria Math" w:hAnsi="Cambria Math"/>
          </w:rPr>
          <m:t>3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个</w:t>
      </w:r>
      <m:oMath>
        <m:r>
          <m:rPr>
            <m:sty m:val="p"/>
          </m:rPr>
          <w:rPr>
            <w:rFonts w:hint="default" w:ascii="Cambria Math" w:hAnsi="Cambria Math"/>
          </w:rPr>
          <m:t>H−H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键断裂；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其它条件不变时，混合气体平均分子量不再改变；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保持其它条件不变时，体系压强不再改变；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⑤</m:t>
        </m:r>
        <m:r>
          <m:rPr>
            <m:sty m:val="p"/>
          </m:rPr>
          <w:rPr>
            <w:rFonts w:hint="default" w:ascii="Cambria Math" w:hAnsi="Cambria Math"/>
          </w:rPr>
          <m:t>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％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％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％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都不再改变；</w:t>
      </w:r>
      <m:oMath>
        <m:r>
          <m:rPr>
            <m:sty m:val="p"/>
          </m:rPr>
          <w:rPr>
            <w:rFonts w:ascii="Cambria Math" w:hAnsi="Cambria Math"/>
          </w:rPr>
          <m:t>⑥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恒温恒容时，密度保持不变；</w:t>
      </w:r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⑦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正反应速率</w:t>
      </w:r>
      <m:oMath>
        <m:r>
          <m:rPr>
            <m:sty m:val="p"/>
          </m:rPr>
          <w:rPr>
            <w:rFonts w:hint="default" w:ascii="Cambria Math" w:hAnsi="Cambria Math"/>
          </w:rPr>
          <m:t>v(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)=0.</m:t>
        </m:r>
        <m:r>
          <m:rPr>
            <m:sty m:val="p"/>
          </m:rPr>
          <w:rPr>
            <w:rFonts w:hint="default" w:ascii="Cambria Math" w:hAnsi="Cambria Math"/>
          </w:rPr>
          <m:t>6mol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min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，逆反应速率</w:t>
      </w:r>
      <m:oMath>
        <m:r>
          <m:rPr>
            <m:sty m:val="p"/>
          </m:rPr>
          <w:rPr>
            <w:rFonts w:hint="default" w:ascii="Cambria Math" w:hAnsi="Cambria Math"/>
          </w:rPr>
          <m:t>v(N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)=0.</m:t>
        </m:r>
        <m:r>
          <m:rPr>
            <m:sty m:val="p"/>
          </m:rPr>
          <w:rPr>
            <w:rFonts w:hint="default" w:ascii="Cambria Math" w:hAnsi="Cambria Math"/>
          </w:rPr>
          <m:t>4mol</m:t>
        </m:r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⋅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min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</m:t>
            </m:r>
            <w:bookmarkEnd w:id="9"/>
            <m:ctrlPr>
              <w:rPr>
                <w:rFonts w:ascii="Cambria Math" w:hAnsi="Cambria Math"/>
                <w:i w:val="0"/>
                <w:iCs w:val="0"/>
              </w:rPr>
            </m:ctrlPr>
          </m:sup>
        </m:sSup>
      </m:oMath>
    </w:p>
    <w:p>
      <w:pPr>
        <w:widowControl/>
        <w:numPr>
          <w:ilvl w:val="0"/>
          <w:numId w:val="0"/>
        </w:numPr>
        <w:tabs>
          <w:tab w:val="left" w:pos="2310"/>
          <w:tab w:val="left" w:pos="4200"/>
          <w:tab w:val="left" w:pos="6090"/>
        </w:tabs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A.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全部</w:t>
      </w:r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B.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只有</w:t>
      </w:r>
      <m:oMath>
        <m:r>
          <m:rPr>
            <m:sty m:val="p"/>
          </m:rPr>
          <w:rPr>
            <w:rFonts w:ascii="Cambria Math" w:hAnsi="Cambria Math"/>
          </w:rPr>
          <m:t>②③④⑤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C. </w:t>
      </w:r>
      <m:oMath>
        <m:r>
          <m:rPr>
            <m:sty m:val="p"/>
          </m:rPr>
          <w:rPr>
            <w:rFonts w:ascii="Cambria Math" w:hAnsi="Cambria Math"/>
          </w:rPr>
          <m:t>①③④⑤⑦</m:t>
        </m:r>
      </m:oMath>
      <w:r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  <w:tab/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 xml:space="preserve">D. 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只有</w:t>
      </w:r>
      <m:oMath>
        <m:r>
          <m:rPr>
            <m:sty m:val="p"/>
          </m:rPr>
          <w:rPr>
            <w:rFonts w:ascii="Cambria Math" w:hAnsi="Cambria Math"/>
          </w:rPr>
          <m:t>②③⑤⑥⑦</m:t>
        </m:r>
      </m:oMath>
    </w:p>
    <w:p>
      <w:pPr>
        <w:pStyle w:val="2"/>
        <w:tabs>
          <w:tab w:val="left" w:pos="4620"/>
        </w:tabs>
        <w:snapToGrid w:val="0"/>
        <w:spacing w:line="360" w:lineRule="auto"/>
        <w:ind w:firstLine="420" w:firstLineChars="200"/>
        <w:jc w:val="center"/>
        <w:rPr>
          <w:rFonts w:ascii="Times New Roman" w:hAnsi="Times New Roman" w:cs="Times New Roman"/>
          <w:i w:val="0"/>
          <w:iCs w:val="0"/>
        </w:rPr>
      </w:pPr>
      <w:r>
        <w:rPr>
          <w:rFonts w:ascii="Times New Roman" w:hAnsi="Times New Roman" w:cs="Times New Roman"/>
          <w:i w:val="0"/>
          <w:iCs w:val="0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22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457200" cy="491490"/>
                                  <wp:effectExtent l="0" t="0" r="0" b="11430"/>
                                  <wp:docPr id="331006926" name="图片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1006926" name="图片 1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6232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57200" cy="4914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color w:val="4472C4" w:themeColor="accent5"/>
                                <w:sz w:val="28"/>
                                <w:szCs w:val="28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prstMaterial="clear"/>
                              </w:rPr>
                              <w:t>能力提升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Aym2KVNw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45yS50QAAAAUBAAAPAAAAAAAAAAEAIAAAACIAAABkcnMvZG93bnJldi54bWxQ&#10;SwECFAAUAAAACACHTuJAMptilTcCAABnBAAADgAAAAAAAAABACAAAAAg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457200" cy="491490"/>
                            <wp:effectExtent l="0" t="0" r="0" b="11430"/>
                            <wp:docPr id="331006926" name="图片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1006926" name="图片 1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62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57200" cy="4914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color w:val="4472C4" w:themeColor="accent5"/>
                          <w:sz w:val="28"/>
                          <w:szCs w:val="28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prstMaterial="clear"/>
                        </w:rPr>
                        <w:t>能力提升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11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0" w:name="d47bc557-ce2c-41e8-aa63-53de4505a261"/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煤化工中常需研究不同温度下平衡常数、投料比及产率等问题。已知</w:t>
      </w:r>
      <m:oMath>
        <m:r>
          <m:rPr>
            <m:sty m:val="p"/>
          </m:rPr>
          <w:rPr>
            <w:rFonts w:hint="default" w:ascii="Cambria Math" w:hAnsi="Cambria Math"/>
          </w:rPr>
          <m:t>CO(g)+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O(g)⇌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的平衡常数随温度的变化如下表：</w:t>
      </w:r>
    </w:p>
    <w:tbl>
      <w:tblPr>
        <w:tblStyle w:val="12"/>
        <w:tblW w:w="0" w:type="auto"/>
        <w:tblInd w:w="10" w:type="dxa"/>
        <w:tblBorders>
          <w:top w:val="outset" w:color="808080" w:sz="6" w:space="0"/>
          <w:left w:val="outset" w:color="808080" w:sz="6" w:space="0"/>
          <w:bottom w:val="outset" w:color="808080" w:sz="6" w:space="0"/>
          <w:right w:val="outset" w:color="808080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900"/>
        <w:gridCol w:w="915"/>
        <w:gridCol w:w="915"/>
        <w:gridCol w:w="870"/>
      </w:tblGrid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710" w:type="dxa"/>
            <w:tcBorders>
              <w:top w:val="inset" w:color="000000" w:sz="4" w:space="0"/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/>
            <w:tcMar>
              <w:top w:w="5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温度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/℃</m:t>
              </m:r>
            </m:oMath>
          </w:p>
        </w:tc>
        <w:tc>
          <w:tcPr>
            <w:tcW w:w="900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400</m:t>
                </m:r>
              </m:oMath>
            </m:oMathPara>
          </w:p>
        </w:tc>
        <w:tc>
          <w:tcPr>
            <w:tcW w:w="915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500</m:t>
                </m:r>
              </m:oMath>
            </m:oMathPara>
          </w:p>
        </w:tc>
        <w:tc>
          <w:tcPr>
            <w:tcW w:w="915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830</m:t>
                </m:r>
              </m:oMath>
            </m:oMathPara>
          </w:p>
        </w:tc>
        <w:tc>
          <w:tcPr>
            <w:tcW w:w="870" w:type="dxa"/>
            <w:tcBorders>
              <w:top w:val="inset" w:color="000000" w:sz="4" w:space="0"/>
              <w:bottom w:val="inset" w:color="000000" w:sz="4" w:space="0"/>
              <w:right w:val="inset" w:color="000000" w:sz="4" w:space="0"/>
            </w:tcBorders>
            <w:noWrap/>
            <w:tcMar>
              <w:top w:w="5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keepNext/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1000</m:t>
                </m:r>
              </m:oMath>
            </m:oMathPara>
          </w:p>
        </w:tc>
      </w:tr>
      <w:tr>
        <w:tblPrEx>
          <w:tblBorders>
            <w:top w:val="outset" w:color="808080" w:sz="6" w:space="0"/>
            <w:left w:val="outset" w:color="808080" w:sz="6" w:space="0"/>
            <w:bottom w:val="outset" w:color="808080" w:sz="6" w:space="0"/>
            <w:right w:val="outset" w:color="80808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0" w:hRule="atLeast"/>
        </w:trPr>
        <w:tc>
          <w:tcPr>
            <w:tcW w:w="1710" w:type="dxa"/>
            <w:tcBorders>
              <w:left w:val="inset" w:color="000000" w:sz="4" w:space="0"/>
              <w:bottom w:val="inset" w:color="000000" w:sz="4" w:space="0"/>
              <w:right w:val="inset" w:color="000000" w:sz="4" w:space="0"/>
            </w:tcBorders>
            <w:noWrap/>
            <w:tcMar>
              <w:top w:w="0" w:type="dxa"/>
              <w:left w:w="5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Cs w:val="21"/>
              </w:rPr>
              <w:t>平衡常数</w:t>
            </w:r>
            <m:oMath>
              <m:r>
                <m:rPr>
                  <m:sty m:val="p"/>
                </m:rPr>
                <w:rPr>
                  <w:rFonts w:hint="default" w:ascii="Cambria Math" w:hAnsi="Cambria Math"/>
                </w:rPr>
                <m:t>K</m:t>
              </m:r>
            </m:oMath>
          </w:p>
        </w:tc>
        <w:tc>
          <w:tcPr>
            <w:tcW w:w="900" w:type="dxa"/>
            <w:tcBorders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10</m:t>
                </m:r>
              </m:oMath>
            </m:oMathPara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9</m:t>
                </m:r>
              </m:oMath>
            </m:oMathPara>
          </w:p>
        </w:tc>
        <w:tc>
          <w:tcPr>
            <w:tcW w:w="915" w:type="dxa"/>
            <w:tcBorders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1</m:t>
                </m:r>
              </m:oMath>
            </m:oMathPara>
          </w:p>
        </w:tc>
        <w:tc>
          <w:tcPr>
            <w:tcW w:w="870" w:type="dxa"/>
            <w:tcBorders>
              <w:bottom w:val="single" w:color="000000" w:sz="4" w:space="0"/>
              <w:right w:val="single" w:color="000000" w:sz="4" w:space="0"/>
            </w:tcBorders>
            <w:noWrap/>
            <w:tcMar>
              <w:top w:w="0" w:type="dxa"/>
              <w:left w:w="0" w:type="dxa"/>
              <w:bottom w:w="5" w:type="dxa"/>
              <w:right w:w="5" w:type="dxa"/>
            </w:tcMar>
            <w:vAlign w:val="center"/>
          </w:tcPr>
          <w:p>
            <w:pPr>
              <w:widowControl/>
              <w:spacing w:before="0" w:after="0" w:line="360" w:lineRule="auto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kern w:val="0"/>
                <w:sz w:val="24"/>
                <w:szCs w:val="24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>0.6</m:t>
                </m:r>
              </m:oMath>
            </m:oMathPara>
          </w:p>
        </w:tc>
      </w:tr>
    </w:tbl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宋体" w:hAnsi="宋体" w:eastAsia="宋体" w:cs="宋体"/>
          <w:i w:val="0"/>
          <w:iCs w:val="0"/>
          <w:kern w:val="0"/>
          <w:szCs w:val="21"/>
        </w:rPr>
        <w:t>试回答下列问题：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在一个温度恒定固定容积的密闭容器中发生上述反应，反应达到平衡的标志是________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填字母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a.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体系的压强不再改变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b.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体系的密度不再改变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c.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各气体的浓度不再改变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d.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各气体的质量分数不再改变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e.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反应速率</w:t>
      </w:r>
      <m:oMath>
        <m:r>
          <m:rPr>
            <m:sty m:val="p"/>
          </m:rPr>
          <w:rPr>
            <w:rFonts w:hint="default" w:ascii="Cambria Math" w:hAnsi="Cambria Math"/>
          </w:rPr>
          <m:t>v(CO):v(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)=1:1</m:t>
        </m:r>
      </m:oMath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上述反应的正反应是________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填“放热”或“吸热”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反应。</w:t>
      </w:r>
      <m:oMath>
        <m:r>
          <m:rPr>
            <m:sty m:val="p"/>
          </m:rPr>
          <w:rPr>
            <w:rFonts w:ascii="Cambria Math" w:hAnsi="Cambria Math"/>
          </w:rPr>
          <m:t>400℃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时反应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(g)+C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(g)⇌CO(g)+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的化学平衡常数数值是________。</w:t>
      </w:r>
    </w:p>
    <w:p>
      <w:pPr>
        <w:widowControl/>
        <w:spacing w:line="360" w:lineRule="auto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③830℃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时，在</w:t>
      </w:r>
      <m:oMath>
        <m:r>
          <m:rPr>
            <m:sty m:val="p"/>
          </m:rPr>
          <w:rPr>
            <w:rFonts w:hint="default" w:ascii="Cambria Math" w:hAnsi="Cambria Math"/>
          </w:rPr>
          <m:t>2 L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的密闭容器中加入</w:t>
      </w:r>
      <m:oMath>
        <m:r>
          <m:rPr>
            <m:sty m:val="p"/>
          </m:rPr>
          <w:rPr>
            <w:rFonts w:hint="default" w:ascii="Cambria Math" w:hAnsi="Cambria Math"/>
          </w:rPr>
          <m:t>4 mol CO(g)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</w:t>
      </w:r>
      <m:oMath>
        <m:r>
          <m:rPr>
            <m:sty m:val="p"/>
          </m:rPr>
          <w:rPr>
            <w:rFonts w:hint="default" w:ascii="Cambria Math" w:hAnsi="Cambria Math"/>
          </w:rPr>
          <m:t>6 mol 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O(g)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发生反应，</w:t>
      </w:r>
      <m:oMath>
        <m:r>
          <m:rPr>
            <m:sty m:val="p"/>
          </m:rPr>
          <w:rPr>
            <w:rFonts w:hint="default" w:ascii="Cambria Math" w:hAnsi="Cambria Math"/>
          </w:rPr>
          <m:t>10 min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达到平衡，此</w:t>
      </w:r>
      <m:oMath>
        <m:r>
          <m:rPr>
            <m:sty m:val="p"/>
          </m:rPr>
          <w:rPr>
            <w:rFonts w:hint="default" w:ascii="Cambria Math" w:hAnsi="Cambria Math"/>
          </w:rPr>
          <m:t>10 min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内用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H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表示的平均反应速率是_________；达到平衡时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的转化率是________。</w:t>
      </w:r>
    </w:p>
    <w:p>
      <w:pPr>
        <w:widowControl/>
        <w:spacing w:before="0" w:after="0" w:line="360" w:lineRule="auto"/>
        <w:jc w:val="left"/>
        <w:rPr>
          <w:rFonts w:hint="eastAsia" w:ascii="Times New Roman" w:hAnsi="Times New Roman" w:eastAsia="宋体" w:cs="Times New Roman"/>
          <w:i w:val="0"/>
          <w:iCs w:val="0"/>
          <w:strike w:val="0"/>
          <w:kern w:val="0"/>
          <w:sz w:val="24"/>
          <w:szCs w:val="24"/>
          <w:u w:val="none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汽车尾气净化中的一个反应如下：</w:t>
      </w:r>
      <m:oMath>
        <m:r>
          <m:rPr>
            <m:sty m:val="p"/>
          </m:rPr>
          <w:rPr>
            <w:rFonts w:hint="default" w:ascii="Cambria Math" w:hAnsi="Cambria Math"/>
          </w:rPr>
          <m:t>NO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+CO</m:t>
        </m:r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ascii="Cambria Math" w:hAnsi="Cambria Math"/>
          </w:rPr>
          <m:t>⇌</m:t>
        </m:r>
        <m:f>
          <m:fPr>
            <m:ctrlPr>
              <w:rPr>
                <w:rFonts w:ascii="Cambria Math" w:hAnsi="Cambria Math"/>
                <w:i w:val="0"/>
                <w:iCs w:val="0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den>
        </m:f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N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+C</m:t>
        </m:r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d>
          <m:dPr>
            <m:ctrlPr>
              <w:rPr>
                <w:rFonts w:ascii="Cambria Math" w:hAnsi="Cambria Math"/>
                <w:i w:val="0"/>
                <w:iCs w:val="0"/>
              </w:rPr>
            </m:ctrlPr>
          </m:dPr>
          <m:e>
            <m:r>
              <m:rPr>
                <m:sty m:val="p"/>
              </m:rPr>
              <w:rPr>
                <w:rFonts w:hint="default" w:ascii="Cambria Math" w:hAnsi="Cambria Math"/>
              </w:rPr>
              <m:t>g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</m:d>
        <m:r>
          <m:rPr>
            <m:sty m:val="p"/>
          </m:rPr>
          <w:rPr>
            <w:rFonts w:hint="default" w:ascii="Cambria Math" w:hAnsi="Cambria Math"/>
          </w:rPr>
          <m:t>ΔH=−373.4 kJ·mo</m:t>
        </m:r>
        <m:sSup>
          <m:sSupPr>
            <m:ctrlPr>
              <w:rPr>
                <w:rFonts w:ascii="Cambria Math" w:hAnsi="Cambria Math"/>
                <w:i w:val="0"/>
                <w:iCs w:val="0"/>
              </w:rPr>
            </m:ctrlPr>
          </m:sSupPr>
          <m:e>
            <m:r>
              <m:rPr>
                <m:sty m:val="p"/>
              </m:rPr>
              <w:rPr>
                <w:rFonts w:hint="default" w:ascii="Cambria Math" w:hAnsi="Cambria Math"/>
              </w:rPr>
              <m:t>l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</w:rPr>
              <m:t>−1 </m:t>
            </m:r>
            <m:ctrlPr>
              <w:rPr>
                <w:rFonts w:ascii="Cambria Math" w:hAnsi="Cambria Math"/>
                <w:i w:val="0"/>
                <w:iCs w:val="0"/>
              </w:rPr>
            </m:ctrlPr>
          </m:sup>
        </m:sSup>
        <m:r>
          <m:rPr>
            <m:sty m:val="p"/>
          </m:rPr>
          <w:rPr>
            <w:rFonts w:ascii="Cambria Math" w:hAnsi="Cambria Math"/>
          </w:rPr>
          <m:t>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在恒容的密闭容器中，反应达到平衡后，改变某一条件，下列示意图正确的是________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填字母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line="360" w:lineRule="auto"/>
        <w:jc w:val="left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14575" cy="2219325"/>
            <wp:effectExtent l="0" t="0" r="22225" b="15875"/>
            <wp:docPr id="1030" name="图片 10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图片 10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0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Cs w:val="21"/>
        </w:rPr>
        <w:t>12</w:t>
      </w:r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.</w:t>
      </w:r>
      <w:bookmarkStart w:id="11" w:name="a619a7a9-b90f-4906-a81a-6562a291c4e6"/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一定条件下铁可以和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发生反应：</w:t>
      </w:r>
      <m:oMath>
        <m:r>
          <m:rPr>
            <m:sty m:val="p"/>
          </m:rPr>
          <w:rPr>
            <w:rFonts w:hint="default" w:ascii="Cambria Math" w:hAnsi="Cambria Math"/>
          </w:rPr>
          <m:t>Fe(s)+C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hint="default" w:ascii="Cambria Math" w:hAnsi="Cambria Math"/>
          </w:rPr>
          <m:t>(g)</m:t>
        </m:r>
        <m:r>
          <m:rPr>
            <m:sty m:val="p"/>
          </m:rPr>
          <w:rPr>
            <w:rFonts w:ascii="Cambria Math" w:hAnsi="Cambria Math"/>
          </w:rPr>
          <m:t>⇌</m:t>
        </m:r>
        <m:r>
          <m:rPr>
            <m:sty m:val="p"/>
          </m:rPr>
          <w:rPr>
            <w:rFonts w:hint="default" w:ascii="Cambria Math" w:hAnsi="Cambria Math"/>
          </w:rPr>
          <m:t>FeO(s)+CO(g)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。一定温度下，向某密闭容器中加入足量铁粉并充入一定量的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气体，反应过程中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气体和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气体的浓度与时间的关系如下图所示。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center"/>
        <w:textAlignment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76500" cy="1638300"/>
            <wp:effectExtent l="0" t="0" r="12700" b="1270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(1)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1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时，正、逆反应速率的大小关系为</w:t>
      </w:r>
      <m:oMath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ν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填“</w:t>
      </w:r>
      <m:oMath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”“</w:t>
      </w:r>
      <m:oMath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”“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”</w:t>
      </w:r>
      <m:oMath>
        <m:r>
          <m:rPr>
            <m:sty m:val="p"/>
          </m:rPr>
          <w:rPr>
            <w:rFonts w:ascii="Cambria Math" w:hAnsi="Cambria Math"/>
          </w:rPr>
          <m:t>)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ν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(2)4min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内，</w:t>
      </w:r>
      <m:oMath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的转化率为________；</w:t>
      </w:r>
      <m:oMath>
        <m:r>
          <m:rPr>
            <m:sty m:val="p"/>
          </m:rPr>
          <w:rPr>
            <w:rFonts w:hint="default" w:ascii="Cambria Math" w:hAnsi="Cambria Math"/>
          </w:rPr>
          <m:t>CO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的平均反应速率</w:t>
      </w:r>
      <m:oMath>
        <m:r>
          <m:rPr>
            <m:sty m:val="p"/>
          </m:rPr>
          <w:rPr>
            <w:rFonts w:hint="default" w:ascii="Cambria Math" w:hAnsi="Cambria Math"/>
          </w:rPr>
          <m:t>ν(CO)=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________。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(3)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下列条件的改变能减慢其反应速率的是________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填序号，下同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①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降低温度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Cs w:val="21"/>
        </w:rPr>
        <w:t xml:space="preserve">              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减少铁粉的质量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保持压强不变，充入</w:t>
      </w:r>
      <m:oMath>
        <m:r>
          <m:rPr>
            <m:sty m:val="p"/>
          </m:rPr>
          <w:rPr>
            <w:rFonts w:hint="default" w:ascii="Cambria Math" w:hAnsi="Cambria Math"/>
          </w:rPr>
          <m:t>He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气使容器的体积增大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保持容积不变，充入</w:t>
      </w:r>
      <m:oMath>
        <m:r>
          <m:rPr>
            <m:sty m:val="p"/>
          </m:rPr>
          <w:rPr>
            <w:rFonts w:hint="default" w:ascii="Cambria Math" w:hAnsi="Cambria Math"/>
          </w:rPr>
          <m:t>He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气使体系压强增大</w:t>
      </w:r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(4)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下列描述能说明上述反应已达平衡状态的是______________。</w:t>
      </w:r>
    </w:p>
    <w:p>
      <w:pPr>
        <w:widowControl/>
        <w:spacing w:before="0" w:after="0" w:line="360" w:lineRule="auto"/>
        <w:ind w:firstLine="12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     ①</m:t>
          </m:r>
          <m:r>
            <m:rPr>
              <m:sty m:val="p"/>
            </m:rPr>
            <w:rPr>
              <w:rFonts w:hint="default" w:ascii="Cambria Math" w:hAnsi="Cambria Math"/>
            </w:rPr>
            <m:t>v</m:t>
          </m:r>
          <m:d>
            <m:dPr>
              <m:ctrlPr>
                <w:rPr>
                  <w:rFonts w:ascii="Cambria Math" w:hAnsi="Cambria Math"/>
                  <w:b w:val="0"/>
                  <w:bCs w:val="0"/>
                  <w:i w:val="0"/>
                  <w:iCs w:val="0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/>
                </w:rPr>
                <m:t>C</m:t>
              </m:r>
              <m:sSub>
                <m:sSubPr>
                  <m:ctrlPr>
                    <w:rPr>
                      <w:rFonts w:ascii="Cambria Math" w:hAnsi="Cambria Math"/>
                      <w:b w:val="0"/>
                      <w:bCs w:val="0"/>
                      <w:i w:val="0"/>
                      <w:iCs w:val="0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hint="default" w:ascii="Cambria Math" w:hAnsi="Cambria Math"/>
                    </w:rPr>
                    <m:t>O</m:t>
                  </m:r>
                  <m:ctrlPr>
                    <w:rPr>
                      <w:rFonts w:ascii="Cambria Math" w:hAnsi="Cambria Math"/>
                      <w:b w:val="0"/>
                      <w:bCs w:val="0"/>
                      <w:i w:val="0"/>
                      <w:iCs w:val="0"/>
                    </w:rPr>
                  </m:ctrlPr>
                </m:e>
                <m:sub>
                  <m:r>
                    <m:rPr>
                      <m:sty m:val="p"/>
                    </m:rPr>
                    <w:rPr>
                      <w:rFonts w:hint="default" w:ascii="Cambria Math" w:hAnsi="Cambria Math"/>
                    </w:rPr>
                    <m:t>2</m:t>
                  </m:r>
                  <m:ctrlPr>
                    <w:rPr>
                      <w:rFonts w:ascii="Cambria Math" w:hAnsi="Cambria Math"/>
                      <w:b w:val="0"/>
                      <w:bCs w:val="0"/>
                      <w:i w:val="0"/>
                      <w:iCs w:val="0"/>
                    </w:rPr>
                  </m:ctrlPr>
                </m:sub>
              </m:sSub>
              <m:ctrlPr>
                <w:rPr>
                  <w:rFonts w:ascii="Cambria Math" w:hAnsi="Cambria Math"/>
                  <w:b w:val="0"/>
                  <w:bCs w:val="0"/>
                  <w:i w:val="0"/>
                  <w:iCs w:val="0"/>
                </w:rPr>
              </m:ctrlPr>
            </m:e>
          </m:d>
          <m:r>
            <m:rPr>
              <m:sty m:val="p"/>
            </m:rPr>
            <w:rPr>
              <w:rFonts w:hint="default" w:ascii="Cambria Math" w:hAnsi="Cambria Math"/>
            </w:rPr>
            <m:t>=v</m:t>
          </m:r>
          <m:d>
            <m:dPr>
              <m:ctrlPr>
                <w:rPr>
                  <w:rFonts w:ascii="Cambria Math" w:hAnsi="Cambria Math"/>
                  <w:b w:val="0"/>
                  <w:bCs w:val="0"/>
                  <w:i w:val="0"/>
                  <w:iCs w:val="0"/>
                </w:rPr>
              </m:ctrlPr>
            </m:dPr>
            <m:e>
              <m:r>
                <m:rPr>
                  <m:sty m:val="p"/>
                </m:rPr>
                <w:rPr>
                  <w:rFonts w:hint="default" w:ascii="Cambria Math" w:hAnsi="Cambria Math"/>
                </w:rPr>
                <m:t>CO</m:t>
              </m:r>
              <m:ctrlPr>
                <w:rPr>
                  <w:rFonts w:ascii="Cambria Math" w:hAnsi="Cambria Math"/>
                  <w:b w:val="0"/>
                  <w:bCs w:val="0"/>
                  <w:i w:val="0"/>
                  <w:iCs w:val="0"/>
                </w:rPr>
              </m:ctrlPr>
            </m:e>
          </m:d>
        </m:oMath>
      </m:oMathPara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②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单位时间内生成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mol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C</m:t>
        </m:r>
        <m:sSub>
          <m:sSubP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O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hint="default" w:ascii="Cambria Math" w:hAnsi="Cambria Math"/>
              </w:rPr>
              <m:t>2</m:t>
            </m:r>
            <m:ctrlPr>
              <w:rPr>
                <w:rFonts w:ascii="Cambria Math" w:hAnsi="Cambria Math"/>
                <w:b w:val="0"/>
                <w:bCs w:val="0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的同时生成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mol</m:t>
        </m:r>
        <m:r>
          <m:rPr>
            <m:sty m:val="p"/>
          </m:rPr>
          <w:rPr>
            <w:rFonts w:ascii="Cambria Math" w:hAnsi="Cambria Math"/>
          </w:rPr>
          <m:t> </m:t>
        </m:r>
        <m:r>
          <m:rPr>
            <m:sty m:val="p"/>
          </m:rPr>
          <w:rPr>
            <w:rFonts w:hint="default" w:ascii="Cambria Math" w:hAnsi="Cambria Math"/>
          </w:rPr>
          <m:t>CO</m:t>
        </m:r>
      </m:oMath>
    </w:p>
    <w:p>
      <w:pPr>
        <w:widowControl/>
        <w:spacing w:before="0" w:after="0" w:line="360" w:lineRule="auto"/>
        <w:ind w:firstLine="21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③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容器中气体压强不随时间变化而变化</w:t>
      </w:r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④</m:t>
        </m:r>
      </m:oMath>
      <w:r>
        <w:rPr>
          <w:rFonts w:ascii="宋体" w:hAnsi="宋体" w:eastAsia="宋体" w:cs="宋体"/>
          <w:b w:val="0"/>
          <w:bCs w:val="0"/>
          <w:i w:val="0"/>
          <w:iCs w:val="0"/>
          <w:kern w:val="0"/>
          <w:szCs w:val="21"/>
        </w:rPr>
        <w:t>容器中气体的平均相对分子质量不随时间变化而变化</w:t>
      </w:r>
      <w:bookmarkEnd w:id="11"/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textAlignment w:val="center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13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2" w:name="eea9f166-2b55-4f90-8cc3-35f81128522f"/>
      <w:r>
        <w:rPr>
          <w:rFonts w:ascii="宋体" w:hAnsi="宋体" w:eastAsia="宋体" w:cs="宋体"/>
          <w:i w:val="0"/>
          <w:iCs w:val="0"/>
          <w:kern w:val="0"/>
          <w:szCs w:val="21"/>
        </w:rPr>
        <w:t>某温度下，在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的密闭容器中，</w:t>
      </w:r>
      <m:oMath>
        <m:r>
          <m:rPr>
            <m:sty m:val="p"/>
          </m:rPr>
          <w:rPr>
            <w:rFonts w:hint="default" w:ascii="Cambria Math" w:hAnsi="Cambria Math"/>
          </w:rPr>
          <m:t>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三种气体随时间变化的曲线如图所示。请回答下列问题：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center"/>
        <w:textAlignment w:val="center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219325" cy="1714500"/>
            <wp:effectExtent l="0" t="0" r="15875" b="12700"/>
            <wp:docPr id="2" name="图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由图中数据分析：该反应的化学方程式为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         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反应开始至</w:t>
      </w:r>
      <m:oMath>
        <m:r>
          <m:rPr>
            <m:sty m:val="p"/>
          </m:rPr>
          <w:rPr>
            <w:rFonts w:hint="default" w:ascii="Cambria Math" w:hAnsi="Cambria Math"/>
          </w:rPr>
          <m:t>2 min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的平均反应速率为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         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(3)5 min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的生成速率与</w:t>
      </w:r>
      <m:oMath>
        <m:r>
          <m:rPr>
            <m:sty m:val="p"/>
          </m:rPr>
          <w:rPr>
            <w:rFonts w:hint="default" w:ascii="Cambria Math" w:hAnsi="Cambria Math"/>
          </w:rPr>
          <m:t>6 min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的生成速率相比较，前者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         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后者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填“大于”、“小于”或“等于”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上述反应过程中，如果降低温度，则其正反应速率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         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填“增大”、“减小”或“不变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。如果使用合适的催化剂，则其逆反应速率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         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填“增大”、“减小”或“不变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</w:rPr>
          <m:t>(5)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下列各项中不可以说明上述反应达到平衡的是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  <w:u w:val="single"/>
        </w:rPr>
        <w:t>          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填字母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。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a.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混合气体的密度不变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b.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混合气体的压强不变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c.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同一物质的正反应速率等于逆反应速率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d.X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的浓度保持不变</w:t>
      </w:r>
    </w:p>
    <w:p>
      <w:pPr>
        <w:widowControl/>
        <w:spacing w:before="0" w:after="0"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e.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生成</w:t>
      </w:r>
      <m:oMath>
        <m:r>
          <m:rPr>
            <m:sty m:val="p"/>
          </m:rPr>
          <w:rPr>
            <w:rFonts w:hint="default" w:ascii="Cambria Math" w:hAnsi="Cambria Math"/>
          </w:rPr>
          <m:t>1 mol Z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和同时生成</w:t>
      </w:r>
      <m:oMath>
        <m:r>
          <m:rPr>
            <m:sty m:val="p"/>
          </m:rPr>
          <w:rPr>
            <w:rFonts w:hint="default" w:ascii="Cambria Math" w:hAnsi="Cambria Math"/>
          </w:rPr>
          <m:t>1.5 mol X</m:t>
        </m:r>
      </m:oMath>
    </w:p>
    <w:p>
      <w:pPr>
        <w:widowControl/>
        <w:spacing w:line="360" w:lineRule="auto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m:oMath>
        <m:r>
          <m:rPr>
            <m:sty m:val="p"/>
          </m:rPr>
          <w:rPr>
            <w:rFonts w:hint="default" w:ascii="Cambria Math" w:hAnsi="Cambria Math"/>
          </w:rPr>
          <m:t>f.X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Y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Z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的反应速率之比为</w:t>
      </w:r>
      <m:oMath>
        <m:r>
          <m:rPr>
            <m:sty m:val="p"/>
          </m:rPr>
          <w:rPr>
            <w:rFonts w:ascii="Cambria Math" w:hAnsi="Cambria Math"/>
          </w:rPr>
          <m:t>3∶1∶2</m:t>
        </m:r>
        <w:bookmarkEnd w:id="12"/>
      </m:oMath>
    </w:p>
    <w:p>
      <w:pPr>
        <w:spacing w:line="360" w:lineRule="auto"/>
        <w:ind w:firstLine="420" w:firstLineChars="200"/>
        <w:jc w:val="center"/>
        <w:rPr>
          <w:rFonts w:ascii="Times New Roman" w:hAnsi="Times New Roman" w:cs="Times New Roman"/>
          <w:i w:val="0"/>
          <w:iCs w:val="0"/>
          <w:szCs w:val="21"/>
        </w:rPr>
      </w:pPr>
      <w:r>
        <w:rPr>
          <w:rFonts w:ascii="Times New Roman" w:hAnsi="Times New Roman" w:cs="Times New Roman"/>
          <w:i w:val="0"/>
          <w:iCs w:val="0"/>
          <w:szCs w:val="21"/>
        </w:rPr>
        <mc:AlternateContent>
          <mc:Choice Requires="wps">
            <w:drawing>
              <wp:inline distT="0" distB="0" distL="114300" distR="114300">
                <wp:extent cx="1828800" cy="1828800"/>
                <wp:effectExtent l="0" t="0" r="0" b="0"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b/>
                                <w:bCs/>
                                <w:outline/>
                                <w:color w:val="FFFFFF"/>
                                <w:sz w:val="28"/>
                                <w:szCs w:val="28"/>
                                <w14:textOutline w14:w="22225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731520" cy="619760"/>
                                  <wp:effectExtent l="0" t="0" r="0" b="5080"/>
                                  <wp:docPr id="186233722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6233722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61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eastAsia"/>
                                <w:outline/>
                                <w:color w:val="FFFFFF"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props3d w14:prstMaterial="clear"/>
                              </w:rPr>
                              <w:t>直击高考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202" type="#_x0000_t202" style="height:144pt;width:144pt;mso-wrap-style:none;" filled="f" stroked="f" coordsize="21600,21600" o:gfxdata="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jnJLnRAAAABQEAAA8AAAAAAAAAAQAgAAAAIgAAAGRycy9kb3ducmV2LnhtbFBL&#10;AQIUABQAAAAIAIdO4kDMEenTNgIAAGcEAAAOAAAAAAAAAAEAIAAAACABAABkcnMvZTJvRG9jLnht&#10;bFBLBQYAAAAABgAGAFkBAADI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  <w:rPr>
                          <w:b/>
                          <w:bCs/>
                          <w:outline/>
                          <w:color w:val="FFFFFF"/>
                          <w:sz w:val="28"/>
                          <w:szCs w:val="28"/>
                          <w14:textOutline w14:w="22225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drawing>
                          <wp:inline distT="0" distB="0" distL="114300" distR="114300">
                            <wp:extent cx="731520" cy="619760"/>
                            <wp:effectExtent l="0" t="0" r="0" b="5080"/>
                            <wp:docPr id="186233722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6233722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61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eastAsia"/>
                          <w:outline/>
                          <w:color w:val="FFFFFF"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props3d w14:prstMaterial="clear"/>
                        </w:rPr>
                        <w:t>直击高考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14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.</w:t>
      </w:r>
      <w:bookmarkStart w:id="13" w:name="6c460f30-61d1-41ae-89ca-85a98bb807b5"/>
      <w:r>
        <w:rPr>
          <w:rFonts w:ascii="宋体" w:hAnsi="宋体" w:eastAsia="宋体" w:cs="宋体"/>
          <w:i w:val="0"/>
          <w:iCs w:val="0"/>
          <w:kern w:val="0"/>
          <w:szCs w:val="21"/>
        </w:rPr>
        <w:t>一定温度下，某容积为</w:t>
      </w:r>
      <m:oMath>
        <m:r>
          <m:rPr>
            <m:sty m:val="p"/>
          </m:rPr>
          <w:rPr>
            <w:rFonts w:hint="default" w:ascii="Cambria Math" w:hAnsi="Cambria Math"/>
          </w:rPr>
          <m:t>2L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的密闭容器内，某一反应中</w:t>
      </w:r>
      <m:oMath>
        <m:r>
          <m:rPr>
            <m:sty m:val="p"/>
          </m:rPr>
          <w:rPr>
            <w:rFonts w:hint="default" w:ascii="Cambria Math" w:hAnsi="Cambria Math"/>
          </w:rPr>
          <m:t>M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的物质的量随反应时间变化的曲线如图，依图所示：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(1)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该反应的化学方程式是______。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(2)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在图上所示的三个时刻中，______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1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2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或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t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时刻处于平衡状态，此时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正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</w:t>
      </w:r>
      <m:oMath>
        <m:sSub>
          <m:sSubPr>
            <m:ctrlPr>
              <w:rPr>
                <w:rFonts w:ascii="Cambria Math" w:hAnsi="Cambria Math"/>
                <w:i w:val="0"/>
                <w:iCs w:val="0"/>
              </w:rPr>
            </m:ctrlPr>
          </m:sSubPr>
          <m:e>
            <m:r>
              <m:rPr>
                <m:sty m:val="p"/>
              </m:rPr>
              <w:rPr>
                <w:rFonts w:hint="default" w:ascii="Cambria Math" w:hAnsi="Cambria Math"/>
              </w:rPr>
              <m:t>V</m:t>
            </m:r>
            <m:ctrlPr>
              <w:rPr>
                <w:rFonts w:ascii="Cambria Math" w:hAnsi="Cambria Math"/>
                <w:i w:val="0"/>
                <w:iCs w:val="0"/>
              </w:rPr>
            </m:ctrlPr>
          </m:e>
          <m:sub>
            <m:r>
              <m:rPr>
                <m:sty m:val="p"/>
              </m:rPr>
              <w:rPr>
                <w:rFonts w:ascii="Cambria Math" w:hAnsi="Cambria Math"/>
              </w:rPr>
              <m:t>逆</m:t>
            </m:r>
            <m:ctrlPr>
              <w:rPr>
                <w:rFonts w:ascii="Cambria Math" w:hAnsi="Cambria Math"/>
                <w:i w:val="0"/>
                <w:iCs w:val="0"/>
              </w:rPr>
            </m:ctrlPr>
          </m:sub>
        </m:sSub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</w:t>
      </w:r>
      <m:oMath>
        <m:r>
          <m:rPr>
            <m:sty m:val="p"/>
          </m:rPr>
          <w:rPr>
            <w:rFonts w:ascii="Cambria Math" w:hAnsi="Cambria Math"/>
          </w:rPr>
          <m:t>&gt;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ascii="Cambria Math" w:hAnsi="Cambria Math"/>
          </w:rPr>
          <m:t>&lt;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或</w:t>
      </w:r>
      <m:oMath>
        <m:r>
          <m:rPr>
            <m:sty m:val="p"/>
          </m:rPr>
          <w:rPr>
            <w:rFonts w:ascii="Cambria Math" w:hAnsi="Cambria Math"/>
          </w:rPr>
          <m:t>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，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；达到平衡状态时，平均反应速率</w:t>
      </w:r>
      <m:oMath>
        <m:r>
          <m:rPr>
            <m:sty m:val="p"/>
          </m:rPr>
          <w:rPr>
            <w:rFonts w:hint="default" w:ascii="Cambria Math" w:hAnsi="Cambria Math"/>
          </w:rPr>
          <m:t>v(N)﹕v(M)=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______。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ascii="宋体" w:hAnsi="宋体" w:eastAsia="宋体" w:cs="宋体"/>
          <w:i w:val="0"/>
          <w:iCs w:val="0"/>
          <w:kern w:val="0"/>
          <w:szCs w:val="21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(3)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若反应容器的容积不变，则“压强不再改变”______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填“能”或“不能”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作为该反应已达到平衡状态的判断依据。</w:t>
      </w:r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hint="eastAsia" w:hAnsi="Cambria Math" w:eastAsiaTheme="minorEastAsia"/>
          <w:i w:val="0"/>
          <w:iCs w:val="0"/>
          <w:lang w:eastAsia="zh-CN"/>
        </w:rPr>
      </w:pPr>
      <m:oMath>
        <m:r>
          <m:rPr>
            <m:sty m:val="p"/>
          </m:rPr>
          <w:rPr>
            <w:rFonts w:ascii="Cambria Math" w:hAnsi="Cambria Math"/>
          </w:rPr>
          <m:t>(4)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已知</w:t>
      </w:r>
      <m:oMath>
        <m:r>
          <m:rPr>
            <m:sty m:val="p"/>
          </m:rPr>
          <w:rPr>
            <w:rFonts w:hint="default" w:ascii="Cambria Math" w:hAnsi="Cambria Math"/>
          </w:rPr>
          <m:t>M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、</w:t>
      </w:r>
      <m:oMath>
        <m:r>
          <m:rPr>
            <m:sty m:val="p"/>
          </m:rPr>
          <w:rPr>
            <w:rFonts w:hint="default" w:ascii="Cambria Math" w:hAnsi="Cambria Math"/>
          </w:rPr>
          <m:t>N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均为气体，则下列措施能增大反应速率的是______</w:t>
      </w:r>
      <m:oMath>
        <m:r>
          <m:rPr>
            <m:sty m:val="p"/>
          </m:rPr>
          <w:rPr>
            <w:rFonts w:ascii="Cambria Math" w:hAnsi="Cambria Math"/>
          </w:rPr>
          <m:t>(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选填字母</w:t>
      </w:r>
      <m:oMath>
        <m:r>
          <m:rPr>
            <m:sty m:val="p"/>
          </m:rPr>
          <w:rPr>
            <w:rFonts w:ascii="Cambria Math" w:hAnsi="Cambria Math"/>
          </w:rPr>
          <m:t>)</m:t>
        </m:r>
      </m:oMath>
    </w:p>
    <w:p>
      <w:pPr>
        <w:widowControl/>
        <w:numPr>
          <w:ilvl w:val="0"/>
          <w:numId w:val="0"/>
        </w:numPr>
        <w:spacing w:before="0" w:after="0" w:line="360" w:lineRule="auto"/>
        <w:ind w:left="0"/>
        <w:jc w:val="left"/>
        <w:rPr>
          <w:rFonts w:ascii="Times New Roman" w:hAnsi="Times New Roman" w:eastAsia="Times New Roman" w:cs="Times New Roman"/>
          <w:i w:val="0"/>
          <w:iCs w:val="0"/>
          <w:kern w:val="0"/>
          <w:sz w:val="24"/>
          <w:szCs w:val="24"/>
        </w:rPr>
      </w:pP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A.</w:t>
      </w:r>
      <w:r>
        <w:rPr>
          <w:rFonts w:ascii="宋体" w:hAnsi="宋体" w:eastAsia="宋体" w:cs="宋体"/>
          <w:i w:val="0"/>
          <w:iCs w:val="0"/>
          <w:kern w:val="0"/>
          <w:szCs w:val="21"/>
        </w:rPr>
        <w:t>升高温度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 </w:t>
      </w:r>
      <m:oMath>
        <m:r>
          <m:rPr>
            <m:sty m:val="p"/>
          </m:rPr>
          <w:rPr>
            <w:rFonts w:hint="default" w:ascii="Cambria Math" w:hAnsi="Cambria Math"/>
          </w:rPr>
          <m:t>B.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降低压强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 </w:t>
      </w:r>
      <m:oMath>
        <m:r>
          <m:rPr>
            <m:sty m:val="p"/>
          </m:rPr>
          <w:rPr>
            <w:rFonts w:hint="default" w:ascii="Cambria Math" w:hAnsi="Cambria Math"/>
          </w:rPr>
          <m:t>C.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减小</w:t>
      </w:r>
      <m:oMath>
        <m:r>
          <m:rPr>
            <m:sty m:val="p"/>
          </m:rPr>
          <w:rPr>
            <w:rFonts w:hint="default" w:ascii="Cambria Math" w:hAnsi="Cambria Math"/>
          </w:rPr>
          <m:t>M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的浓度</w:t>
      </w:r>
      <w:r>
        <w:rPr>
          <w:rFonts w:ascii="Times New Roman" w:hAnsi="Times New Roman" w:eastAsia="Times New Roman" w:cs="Times New Roman"/>
          <w:i w:val="0"/>
          <w:iCs w:val="0"/>
          <w:kern w:val="0"/>
          <w:szCs w:val="21"/>
        </w:rPr>
        <w:t>  </w:t>
      </w:r>
      <m:oMath>
        <m:r>
          <m:rPr>
            <m:sty m:val="p"/>
          </m:rPr>
          <w:rPr>
            <w:rFonts w:hint="default" w:ascii="Cambria Math" w:hAnsi="Cambria Math"/>
          </w:rPr>
          <m:t>D.</m:t>
        </m:r>
      </m:oMath>
      <w:r>
        <w:rPr>
          <w:rFonts w:ascii="宋体" w:hAnsi="宋体" w:eastAsia="宋体" w:cs="宋体"/>
          <w:i w:val="0"/>
          <w:iCs w:val="0"/>
          <w:kern w:val="0"/>
          <w:szCs w:val="21"/>
        </w:rPr>
        <w:t>将反应容器体积缩小。</w:t>
      </w:r>
      <w:bookmarkEnd w:id="13"/>
    </w:p>
    <w:p>
      <w:pPr>
        <w:spacing w:line="360" w:lineRule="auto"/>
        <w:ind w:firstLine="480" w:firstLineChars="200"/>
        <w:jc w:val="center"/>
        <w:rPr>
          <w:rFonts w:ascii="Times New Roman" w:hAnsi="Times New Roman" w:cs="Times New Roman"/>
          <w:i w:val="0"/>
          <w:iCs w:val="0"/>
          <w:color w:val="FF0000"/>
          <w:szCs w:val="21"/>
        </w:rPr>
      </w:pPr>
      <w:r>
        <w:rPr>
          <w:rFonts w:ascii="Times New Roman" w:hAnsi="Times New Roman" w:eastAsia="Times New Roman" w:cs="Times New Roman"/>
          <w:i w:val="0"/>
          <w:iCs w:val="0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447925" cy="1653540"/>
            <wp:effectExtent l="0" t="0" r="9525" b="3810"/>
            <wp:docPr id="1033" name="图片 10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图片 1033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447925" cy="165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1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2415" w:firstLineChars="1150"/>
      <w:textAlignment w:val="center"/>
      <w:rPr>
        <w:rFonts w:ascii="Times New Roman" w:hAnsi="Times New Roman" w:eastAsia="宋体" w:cs="Times New Roman"/>
        <w:kern w:val="0"/>
        <w:sz w:val="2"/>
        <w:szCs w:val="2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5189855</wp:posOffset>
              </wp:positionH>
              <wp:positionV relativeFrom="paragraph">
                <wp:posOffset>-15240</wp:posOffset>
              </wp:positionV>
              <wp:extent cx="57785" cy="149225"/>
              <wp:effectExtent l="0" t="0" r="0" b="0"/>
              <wp:wrapNone/>
              <wp:docPr id="18" name="矩形 18" descr="http://www.zxxk.co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78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alt="http://www.zxxk.com" style="position:absolute;left:0pt;margin-left:408.65pt;margin-top:-1.2pt;height:11.75pt;width:4.55pt;mso-position-horizontal-relative:margin;mso-wrap-style:none;z-index:251659264;mso-width-relative:page;mso-height-relative:page;" filled="f" stroked="f" coordsize="21600,21600" o:gfxdata="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rRb1TWAAAACQEAAA8AAAAAAAAAAQAg&#10;AAAAIgAAAGRycy9kb3ducmV2LnhtbFBLAQIUABQAAAAIAIdO4kBx+QzXEAIAABIEAAAOAAAAAAAA&#10;AAEAIAAAACUBAABkcnMvZTJvRG9jLnhtbFBLBQYAAAAABgAGAFkBAACn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color w:val="FFFFFF"/>
        <w:sz w:val="2"/>
        <w:szCs w:val="2"/>
      </w:rPr>
      <w:pict>
        <v:shape id="PowerPlusWaterMarkObject1453549720" o:spid="_x0000_s2056" o:spt="136" alt="学科网 zxxk.com" type="#_x0000_t136" style="position:absolute;left:0pt;margin-left:158.95pt;margin-top:407.9pt;height:2.8pt;width:2.8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7" o:spid="_x0000_s2057" o:spt="75" alt="学科网 zxxk.com" type="#_x0000_t75" style="position:absolute;left:0pt;margin-left:64.05pt;margin-top:-20.75pt;height:0.05pt;width:0.0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bookmarkStart w:id="14" w:name="_GoBack"/>
    <w:bookmarkEnd w:id="14"/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58" o:spid="_x0000_s2058" o:spt="136" alt="学科网 zxxk.com" type="#_x0000_t136" style="position:absolute;left:0pt;margin-left:158.95pt;margin-top:407.9pt;height:2.8pt;width:2.8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9" o:spt="75" alt="学科网 zxxk.com" type="#_x0000_t75" style="position:absolute;left:0pt;margin-left:64.05pt;margin-top:-20.75pt;height:0.05pt;width:0.05pt;z-index:251664384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_x0000_s2060" o:spid="_x0000_s2060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1" o:spid="_x0000_s2061" o:spt="75" alt="学科网 zxxk.com" type="#_x0000_t75" style="position:absolute;left:0pt;margin-left:64.05pt;margin-top:-20.75pt;height:0.05pt;width:0.05pt;z-index:251666432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1" o:spid="_x0000_s2051" o:spt="75" alt="学科网 zxxk.com" type="#_x0000_t75" style="position:absolute;left:0pt;margin-left:351pt;margin-top:8.45pt;height:0.75pt;width:0.75pt;z-index:251661312;mso-width-relative:page;mso-height-relative:page;" filled="f" o:preferrelative="t" stroked="f" coordsize="21600,21600">
          <v:path/>
          <v:fill on="f" focussize="0,0"/>
          <v:stroke on="f" joinstyle="miter"/>
          <v:imagedata r:id="rId1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6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_x0000_s2053" o:spid="_x0000_s2053" o:spt="75" alt="学科网 zxxk.com" type="#_x0000_t75" style="position:absolute;left:0pt;margin-left:351pt;margin-top:8.45pt;height:0.75pt;width:0.75pt;z-index:251662336;mso-width-relative:page;mso-height-relative:page;" filled="f" o:preferrelative="t" stroked="f" coordsize="21600,21600">
          <v:path/>
          <v:fill on="f" focussize="0,0"/>
          <v:stroke on="f" joinstyle="miter"/>
          <v:imagedata r:id="rId2" r:href="rId3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7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yMzU0ODY2YmRlNGM0ZTE0YzhhNjMwNTRhZmFkZjMifQ=="/>
  </w:docVars>
  <w:rsids>
    <w:rsidRoot w:val="00172A27"/>
    <w:rsid w:val="00167E31"/>
    <w:rsid w:val="001A031C"/>
    <w:rsid w:val="003B2858"/>
    <w:rsid w:val="004151FC"/>
    <w:rsid w:val="00610585"/>
    <w:rsid w:val="00683A5A"/>
    <w:rsid w:val="007A31BC"/>
    <w:rsid w:val="007E0C1A"/>
    <w:rsid w:val="007F651E"/>
    <w:rsid w:val="00816543"/>
    <w:rsid w:val="009206E4"/>
    <w:rsid w:val="0095109E"/>
    <w:rsid w:val="00961E88"/>
    <w:rsid w:val="00970F95"/>
    <w:rsid w:val="009D229B"/>
    <w:rsid w:val="00B03DBB"/>
    <w:rsid w:val="00B15440"/>
    <w:rsid w:val="00BB6F01"/>
    <w:rsid w:val="00C02FC6"/>
    <w:rsid w:val="00C20FF6"/>
    <w:rsid w:val="00C66DFE"/>
    <w:rsid w:val="00D04258"/>
    <w:rsid w:val="00D67366"/>
    <w:rsid w:val="00FB4E57"/>
    <w:rsid w:val="01D86637"/>
    <w:rsid w:val="01F12805"/>
    <w:rsid w:val="01F33C69"/>
    <w:rsid w:val="02AB0F89"/>
    <w:rsid w:val="03106075"/>
    <w:rsid w:val="061D6D0E"/>
    <w:rsid w:val="07273977"/>
    <w:rsid w:val="07A65DBC"/>
    <w:rsid w:val="07EC6998"/>
    <w:rsid w:val="08B80F70"/>
    <w:rsid w:val="08E3669E"/>
    <w:rsid w:val="096F768B"/>
    <w:rsid w:val="0988537D"/>
    <w:rsid w:val="099B68C7"/>
    <w:rsid w:val="09A45050"/>
    <w:rsid w:val="0A3A7C3C"/>
    <w:rsid w:val="0A6C0360"/>
    <w:rsid w:val="0B043FF8"/>
    <w:rsid w:val="0B4E7909"/>
    <w:rsid w:val="0B5331D2"/>
    <w:rsid w:val="0B6F0F99"/>
    <w:rsid w:val="0C2A30F3"/>
    <w:rsid w:val="0C9475FE"/>
    <w:rsid w:val="0CBC3BE7"/>
    <w:rsid w:val="0D6A7609"/>
    <w:rsid w:val="0FFF56D6"/>
    <w:rsid w:val="103A226A"/>
    <w:rsid w:val="10BD35C7"/>
    <w:rsid w:val="1109680C"/>
    <w:rsid w:val="11717F10"/>
    <w:rsid w:val="11D34725"/>
    <w:rsid w:val="13283A05"/>
    <w:rsid w:val="13C407C9"/>
    <w:rsid w:val="1419693D"/>
    <w:rsid w:val="14A423A8"/>
    <w:rsid w:val="15997A33"/>
    <w:rsid w:val="16B166E4"/>
    <w:rsid w:val="17374989"/>
    <w:rsid w:val="180D4D3E"/>
    <w:rsid w:val="18CF216E"/>
    <w:rsid w:val="19046B90"/>
    <w:rsid w:val="19AE61A3"/>
    <w:rsid w:val="1AB71087"/>
    <w:rsid w:val="1B3C7E00"/>
    <w:rsid w:val="1B481CDF"/>
    <w:rsid w:val="1BCF2401"/>
    <w:rsid w:val="1CDE797A"/>
    <w:rsid w:val="1D28640A"/>
    <w:rsid w:val="1D4355B4"/>
    <w:rsid w:val="1EA86B29"/>
    <w:rsid w:val="1EE727D1"/>
    <w:rsid w:val="1F273743"/>
    <w:rsid w:val="1FB94DC1"/>
    <w:rsid w:val="20091E8D"/>
    <w:rsid w:val="200D34F7"/>
    <w:rsid w:val="207F48F8"/>
    <w:rsid w:val="20D20556"/>
    <w:rsid w:val="20E406FC"/>
    <w:rsid w:val="21115048"/>
    <w:rsid w:val="214C62A1"/>
    <w:rsid w:val="220F17A9"/>
    <w:rsid w:val="22AA2AFD"/>
    <w:rsid w:val="22D84EC4"/>
    <w:rsid w:val="239C3D9A"/>
    <w:rsid w:val="23A3664D"/>
    <w:rsid w:val="243279D1"/>
    <w:rsid w:val="243A706F"/>
    <w:rsid w:val="2556149D"/>
    <w:rsid w:val="25BEE4BC"/>
    <w:rsid w:val="25C44658"/>
    <w:rsid w:val="261574AD"/>
    <w:rsid w:val="269772E0"/>
    <w:rsid w:val="26DC0335"/>
    <w:rsid w:val="270F3C2E"/>
    <w:rsid w:val="276420F2"/>
    <w:rsid w:val="277E9624"/>
    <w:rsid w:val="27AE3812"/>
    <w:rsid w:val="281B5999"/>
    <w:rsid w:val="28B05368"/>
    <w:rsid w:val="299B2660"/>
    <w:rsid w:val="29C335A3"/>
    <w:rsid w:val="2A331DAD"/>
    <w:rsid w:val="2B240AE7"/>
    <w:rsid w:val="2B6568DD"/>
    <w:rsid w:val="2BA2418C"/>
    <w:rsid w:val="2BCE426F"/>
    <w:rsid w:val="2C4C5061"/>
    <w:rsid w:val="2D2B320F"/>
    <w:rsid w:val="2D595E74"/>
    <w:rsid w:val="2DF301D1"/>
    <w:rsid w:val="2E3C5442"/>
    <w:rsid w:val="2E660BB6"/>
    <w:rsid w:val="2EF61A1D"/>
    <w:rsid w:val="2F66268A"/>
    <w:rsid w:val="2FC35981"/>
    <w:rsid w:val="2FD302BA"/>
    <w:rsid w:val="30F14EF5"/>
    <w:rsid w:val="31124E12"/>
    <w:rsid w:val="31901DBB"/>
    <w:rsid w:val="31CA34A3"/>
    <w:rsid w:val="31DE6D3A"/>
    <w:rsid w:val="32A11281"/>
    <w:rsid w:val="331035D3"/>
    <w:rsid w:val="336E3E55"/>
    <w:rsid w:val="337B473F"/>
    <w:rsid w:val="345F4D3E"/>
    <w:rsid w:val="35001062"/>
    <w:rsid w:val="368E012F"/>
    <w:rsid w:val="372169BF"/>
    <w:rsid w:val="37CF580A"/>
    <w:rsid w:val="388C54AA"/>
    <w:rsid w:val="38F8669B"/>
    <w:rsid w:val="3A3E27D3"/>
    <w:rsid w:val="3CBC5C91"/>
    <w:rsid w:val="3D332398"/>
    <w:rsid w:val="3D6D7EFC"/>
    <w:rsid w:val="3DF15DAF"/>
    <w:rsid w:val="3E5B2A0E"/>
    <w:rsid w:val="3ECF3033"/>
    <w:rsid w:val="3FBC1E24"/>
    <w:rsid w:val="3FFF6E1D"/>
    <w:rsid w:val="4070745F"/>
    <w:rsid w:val="411E510D"/>
    <w:rsid w:val="42FF5C7B"/>
    <w:rsid w:val="43591936"/>
    <w:rsid w:val="43D1290A"/>
    <w:rsid w:val="445D7CFA"/>
    <w:rsid w:val="44613C8E"/>
    <w:rsid w:val="44737E15"/>
    <w:rsid w:val="454647C9"/>
    <w:rsid w:val="469A6FE4"/>
    <w:rsid w:val="46C9474D"/>
    <w:rsid w:val="46CC1167"/>
    <w:rsid w:val="480B7BFB"/>
    <w:rsid w:val="48263E1A"/>
    <w:rsid w:val="491A45AE"/>
    <w:rsid w:val="49287F3A"/>
    <w:rsid w:val="49C12AD9"/>
    <w:rsid w:val="4ADE4C0A"/>
    <w:rsid w:val="4AEE55F3"/>
    <w:rsid w:val="4B0C5FD6"/>
    <w:rsid w:val="4B2D7C7A"/>
    <w:rsid w:val="4B6978CC"/>
    <w:rsid w:val="4B942491"/>
    <w:rsid w:val="4C9269AF"/>
    <w:rsid w:val="4D4647A2"/>
    <w:rsid w:val="4DA62712"/>
    <w:rsid w:val="4DEA626A"/>
    <w:rsid w:val="4E4F4B57"/>
    <w:rsid w:val="4E8F761B"/>
    <w:rsid w:val="4E9F2004"/>
    <w:rsid w:val="4F766114"/>
    <w:rsid w:val="51743351"/>
    <w:rsid w:val="523302EC"/>
    <w:rsid w:val="52667ECF"/>
    <w:rsid w:val="52B35FD7"/>
    <w:rsid w:val="53D17DBD"/>
    <w:rsid w:val="53FFB5E3"/>
    <w:rsid w:val="54322F51"/>
    <w:rsid w:val="544113E6"/>
    <w:rsid w:val="54505185"/>
    <w:rsid w:val="55B16F0A"/>
    <w:rsid w:val="55BD2CEE"/>
    <w:rsid w:val="55F34962"/>
    <w:rsid w:val="56633896"/>
    <w:rsid w:val="567E247E"/>
    <w:rsid w:val="56F21D1F"/>
    <w:rsid w:val="57B370E7"/>
    <w:rsid w:val="58BD3F07"/>
    <w:rsid w:val="58FE3640"/>
    <w:rsid w:val="591B28F3"/>
    <w:rsid w:val="59AA358A"/>
    <w:rsid w:val="59C27713"/>
    <w:rsid w:val="5A30172D"/>
    <w:rsid w:val="5A584D94"/>
    <w:rsid w:val="5A847DC8"/>
    <w:rsid w:val="5A8552B0"/>
    <w:rsid w:val="5B723851"/>
    <w:rsid w:val="5BBFF6A9"/>
    <w:rsid w:val="5C507575"/>
    <w:rsid w:val="5C95621D"/>
    <w:rsid w:val="5CDEA4F9"/>
    <w:rsid w:val="5D547C92"/>
    <w:rsid w:val="5D690F51"/>
    <w:rsid w:val="5EFB1C8A"/>
    <w:rsid w:val="5F125074"/>
    <w:rsid w:val="5F3702FC"/>
    <w:rsid w:val="5F993E84"/>
    <w:rsid w:val="60561D75"/>
    <w:rsid w:val="60F31CBA"/>
    <w:rsid w:val="612C2AD6"/>
    <w:rsid w:val="62236AEE"/>
    <w:rsid w:val="65C84C1E"/>
    <w:rsid w:val="65D79DD6"/>
    <w:rsid w:val="6626043C"/>
    <w:rsid w:val="668268B9"/>
    <w:rsid w:val="681F7258"/>
    <w:rsid w:val="688B44B8"/>
    <w:rsid w:val="68906E9A"/>
    <w:rsid w:val="68AE68FE"/>
    <w:rsid w:val="68C14587"/>
    <w:rsid w:val="69006D22"/>
    <w:rsid w:val="69B813AB"/>
    <w:rsid w:val="6B041E6A"/>
    <w:rsid w:val="6C9A23BF"/>
    <w:rsid w:val="6D892DC8"/>
    <w:rsid w:val="6DB12882"/>
    <w:rsid w:val="6DC709F1"/>
    <w:rsid w:val="6DE56617"/>
    <w:rsid w:val="6E080427"/>
    <w:rsid w:val="6E1014A2"/>
    <w:rsid w:val="6E192129"/>
    <w:rsid w:val="6EC151A6"/>
    <w:rsid w:val="6F133ED0"/>
    <w:rsid w:val="6F282B2F"/>
    <w:rsid w:val="6FBFC0E9"/>
    <w:rsid w:val="71A6735B"/>
    <w:rsid w:val="72E476B5"/>
    <w:rsid w:val="7304031F"/>
    <w:rsid w:val="739E1612"/>
    <w:rsid w:val="73CB43D1"/>
    <w:rsid w:val="73DB23CD"/>
    <w:rsid w:val="741C69DA"/>
    <w:rsid w:val="74277859"/>
    <w:rsid w:val="74301C3A"/>
    <w:rsid w:val="74A5359C"/>
    <w:rsid w:val="75502DDF"/>
    <w:rsid w:val="75FD1327"/>
    <w:rsid w:val="779B7D52"/>
    <w:rsid w:val="77A256AB"/>
    <w:rsid w:val="77AB69F3"/>
    <w:rsid w:val="7A313D3A"/>
    <w:rsid w:val="7A9D6AC7"/>
    <w:rsid w:val="7AEB5E31"/>
    <w:rsid w:val="7AFF6A46"/>
    <w:rsid w:val="7B2D53A7"/>
    <w:rsid w:val="7BEEE15A"/>
    <w:rsid w:val="7C3A702B"/>
    <w:rsid w:val="7C6B04FF"/>
    <w:rsid w:val="7CBE7901"/>
    <w:rsid w:val="7E446934"/>
    <w:rsid w:val="7F266502"/>
    <w:rsid w:val="7FA7788C"/>
    <w:rsid w:val="7FFDCE61"/>
    <w:rsid w:val="9DDF2C80"/>
    <w:rsid w:val="B72D7452"/>
    <w:rsid w:val="B77FA09D"/>
    <w:rsid w:val="BF2BEBA9"/>
    <w:rsid w:val="BFFBCF6F"/>
    <w:rsid w:val="BFFFC38A"/>
    <w:rsid w:val="CBF60100"/>
    <w:rsid w:val="CFBF5C5C"/>
    <w:rsid w:val="D9FDA1A3"/>
    <w:rsid w:val="DBF78DC2"/>
    <w:rsid w:val="DF42D8ED"/>
    <w:rsid w:val="E3D79DD0"/>
    <w:rsid w:val="EF7F73F5"/>
    <w:rsid w:val="F5FF9687"/>
    <w:rsid w:val="F79DE039"/>
    <w:rsid w:val="FDF949FA"/>
    <w:rsid w:val="FF7D9398"/>
    <w:rsid w:val="FFBFEC7C"/>
    <w:rsid w:val="FFF15F50"/>
    <w:rsid w:val="FFF26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纯文本1"/>
    <w:basedOn w:val="9"/>
    <w:qFormat/>
    <w:uiPriority w:val="0"/>
    <w:rPr>
      <w:rFonts w:ascii="宋体" w:hAnsi="Courier New" w:cs="Courier New"/>
      <w:szCs w:val="21"/>
    </w:rPr>
  </w:style>
  <w:style w:type="paragraph" w:customStyle="1" w:styleId="9">
    <w:name w:val="正文1"/>
    <w:qFormat/>
    <w:uiPriority w:val="0"/>
    <w:pPr>
      <w:widowControl w:val="0"/>
      <w:jc w:val="both"/>
    </w:pPr>
    <w:rPr>
      <w:rFonts w:ascii="Times New Roman" w:hAnsi="Times New Roman" w:eastAsia="宋体" w:cs="Times New Roman"/>
      <w:szCs w:val="24"/>
      <w:lang w:val="en-US" w:eastAsia="zh-CN" w:bidi="ar-SA"/>
    </w:rPr>
  </w:style>
  <w:style w:type="character" w:customStyle="1" w:styleId="10">
    <w:name w:val="latex_linear"/>
    <w:qFormat/>
    <w:uiPriority w:val="0"/>
    <w:rPr>
      <w:rFonts w:eastAsia="等线"/>
    </w:rPr>
  </w:style>
  <w:style w:type="table" w:customStyle="1" w:styleId="11">
    <w:name w:val="edittable"/>
    <w:qFormat/>
    <w:uiPriority w:val="0"/>
  </w:style>
  <w:style w:type="table" w:customStyle="1" w:styleId="12">
    <w:name w:val="MsoNormalTable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file:///D:\qq&#25991;&#20214;\712321467\Image\C2C\Image2\%257B75232B38-A165-1FB7-499C-2E1C792CACB5%257D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3"/>
    <customShpInfo spid="_x0000_s1026" textRotate="1"/>
    <customShpInfo spid="_x0000_s2056"/>
    <customShpInfo spid="_x0000_s2057"/>
    <customShpInfo spid="_x0000_s2058"/>
    <customShpInfo spid="_x0000_s2059"/>
    <customShpInfo spid="_x0000_s2060"/>
    <customShpInfo spid="_x0000_s206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2384</Words>
  <Characters>3394</Characters>
  <Lines>1</Lines>
  <Paragraphs>1</Paragraphs>
  <TotalTime>4</TotalTime>
  <ScaleCrop>false</ScaleCrop>
  <LinksUpToDate>false</LinksUpToDate>
  <CharactersWithSpaces>3578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2017-10-01T11:11:00Z</dcterms:created>
  <dc:creator>LiPingzhang</dc:creator>
  <cp:lastModifiedBy>Administrator</cp:lastModifiedBy>
  <dcterms:modified xsi:type="dcterms:W3CDTF">2024-08-26T12:18:41Z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B532CA387A7A4E6283779131BB59D0F1_12</vt:lpwstr>
  </property>
</Properties>
</file>