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黑体" w:hAnsi="黑体" w:eastAsia="黑体" w:cs="黑体"/>
          <w:b/>
          <w:i w:val="0"/>
          <w:sz w:val="30"/>
        </w:rPr>
      </w:pPr>
      <w:r>
        <w:rPr>
          <w:rFonts w:hint="eastAsia" w:ascii="黑体" w:hAnsi="黑体" w:eastAsia="黑体" w:cs="黑体"/>
          <w:b/>
          <w:i w:val="0"/>
          <w:sz w:val="30"/>
        </w:rPr>
        <w:t>第五章第一节第1课时加成聚合反应</w:t>
      </w:r>
    </w:p>
    <w:p>
      <w:pPr>
        <w:jc w:val="center"/>
        <w:textAlignment w:val="center"/>
        <w:rPr>
          <w:rFonts w:hint="eastAsia" w:ascii="黑体" w:hAnsi="黑体" w:eastAsia="黑体" w:cs="黑体"/>
          <w:b/>
          <w:i w:val="0"/>
          <w:sz w:val="30"/>
          <w:lang w:val="en-US" w:eastAsia="zh-CN"/>
        </w:rPr>
      </w:pPr>
      <w:r>
        <w:rPr>
          <w:rFonts w:hint="eastAsia" w:ascii="黑体" w:hAnsi="黑体" w:eastAsia="黑体" w:cs="黑体"/>
          <w:b/>
          <w:i w:val="0"/>
          <w:sz w:val="30"/>
          <w:lang w:val="en-US" w:eastAsia="zh-CN"/>
        </w:rPr>
        <w:t>作业设计</w:t>
      </w:r>
    </w:p>
    <w:p>
      <w:pPr>
        <w:jc w:val="left"/>
        <w:textAlignment w:val="center"/>
        <w:rPr>
          <w:rFonts w:ascii="宋体" w:hAnsi="宋体" w:eastAsia="宋体" w:cs="宋体"/>
          <w:b/>
          <w:i w:val="0"/>
          <w:sz w:val="21"/>
        </w:rPr>
      </w:pPr>
      <w:r>
        <w:rPr>
          <w:rFonts w:ascii="宋体" w:hAnsi="宋体" w:eastAsia="宋体" w:cs="宋体"/>
          <w:b/>
          <w:i w:val="0"/>
          <w:sz w:val="21"/>
        </w:rPr>
        <w:t>一、单选题</w:t>
      </w:r>
    </w:p>
    <w:p>
      <w:pPr>
        <w:shd w:val="clear" w:color="auto" w:fill="FFFFFF"/>
        <w:spacing w:line="360" w:lineRule="auto"/>
        <w:jc w:val="left"/>
        <w:textAlignment w:val="center"/>
      </w:pPr>
      <w:r>
        <w:t>1．在2020年抗击新型冠状病毒肺炎的战役中，口罩已成为每个人必备之品。熔喷布俗称口罩的“心脏”，它是一种以高熔融指数的聚丙烯(PP)为材料，由许多纵横交错的纤维以随机方向层叠而成的膜。其中有关聚丙烯的认识正确的是</w:t>
      </w:r>
    </w:p>
    <w:p>
      <w:pPr>
        <w:shd w:val="clear" w:color="auto" w:fill="FFFFFF"/>
        <w:spacing w:line="360" w:lineRule="auto"/>
        <w:ind w:left="300"/>
        <w:jc w:val="left"/>
        <w:textAlignment w:val="center"/>
      </w:pPr>
      <w:r>
        <w:t>A．聚丙烯纤维属于有机高分子材料，是纯净物</w:t>
      </w:r>
    </w:p>
    <w:p>
      <w:pPr>
        <w:shd w:val="clear" w:color="auto" w:fill="FFFFFF"/>
        <w:spacing w:line="360" w:lineRule="auto"/>
        <w:ind w:left="300"/>
        <w:jc w:val="left"/>
        <w:textAlignment w:val="center"/>
      </w:pPr>
      <w:r>
        <w:t>B．聚丙烯的链节为—CH</w:t>
      </w:r>
      <w:r>
        <w:rPr>
          <w:vertAlign w:val="subscript"/>
        </w:rPr>
        <w:t>2</w:t>
      </w:r>
      <w:r>
        <w:t>—CH</w:t>
      </w:r>
      <w:r>
        <w:rPr>
          <w:vertAlign w:val="subscript"/>
        </w:rPr>
        <w:t>2</w:t>
      </w:r>
      <w:r>
        <w:t>—CH</w:t>
      </w:r>
      <w:r>
        <w:rPr>
          <w:vertAlign w:val="subscript"/>
        </w:rPr>
        <w:t>2</w:t>
      </w:r>
      <w:r>
        <w:t>—</w:t>
      </w:r>
    </w:p>
    <w:p>
      <w:pPr>
        <w:shd w:val="clear" w:color="auto" w:fill="FFFFFF"/>
        <w:spacing w:line="360" w:lineRule="auto"/>
        <w:ind w:left="300"/>
        <w:jc w:val="left"/>
        <w:textAlignment w:val="center"/>
      </w:pPr>
      <w:r>
        <w:t>C．聚丙烯的单体可以通过石油裂解获取</w:t>
      </w:r>
    </w:p>
    <w:p>
      <w:pPr>
        <w:shd w:val="clear" w:color="auto" w:fill="FFFFFF"/>
        <w:spacing w:line="360" w:lineRule="auto"/>
        <w:ind w:left="300"/>
        <w:jc w:val="left"/>
        <w:textAlignment w:val="center"/>
      </w:pPr>
      <w:r>
        <w:t>D．聚丙烯能与溴水发生加成反应而使溴水褪色</w:t>
      </w:r>
    </w:p>
    <w:p>
      <w:pPr>
        <w:shd w:val="clear" w:color="auto" w:fill="FFFFFF"/>
        <w:spacing w:line="360" w:lineRule="auto"/>
        <w:jc w:val="left"/>
        <w:textAlignment w:val="center"/>
      </w:pPr>
      <w:r>
        <w:t>2．下列叙述正确的是</w:t>
      </w:r>
    </w:p>
    <w:p>
      <w:pPr>
        <w:shd w:val="clear" w:color="auto" w:fill="FFFFFF"/>
        <w:spacing w:line="360" w:lineRule="auto"/>
        <w:ind w:left="300"/>
        <w:jc w:val="left"/>
        <w:textAlignment w:val="center"/>
      </w:pPr>
      <w:r>
        <w:t>A．聚丙烯能使酸性高锰酸钾溶液褪色</w:t>
      </w:r>
    </w:p>
    <w:p>
      <w:pPr>
        <w:shd w:val="clear" w:color="auto" w:fill="FFFFFF"/>
        <w:spacing w:line="360" w:lineRule="auto"/>
        <w:ind w:left="300"/>
        <w:jc w:val="left"/>
        <w:textAlignment w:val="center"/>
      </w:pPr>
      <w:r>
        <w:t>B．合成高分子的基本方法包括加成聚合反应与缩合聚合反应</w:t>
      </w:r>
    </w:p>
    <w:p>
      <w:pPr>
        <w:shd w:val="clear" w:color="auto" w:fill="FFFFFF"/>
        <w:spacing w:line="360" w:lineRule="auto"/>
        <w:ind w:left="300"/>
        <w:jc w:val="left"/>
        <w:textAlignment w:val="center"/>
      </w:pPr>
      <w:r>
        <w:t>C．聚乙烯有固定的熔点</w:t>
      </w:r>
    </w:p>
    <w:p>
      <w:pPr>
        <w:shd w:val="clear" w:color="auto" w:fill="FFFFFF"/>
        <w:spacing w:line="360" w:lineRule="auto"/>
        <w:ind w:left="300"/>
        <w:jc w:val="left"/>
        <w:textAlignment w:val="center"/>
      </w:pPr>
      <w:r>
        <w:t>D．高分子化合物的特点之一是组成元素简单、结构复杂、相对分子质量大(通常在</w:t>
      </w:r>
      <w:r>
        <w:object>
          <v:shape id="_x0000_i1025" o:spt="75" alt="eqId31ca99e0a3060fe396e24f792b6b429b" type="#_x0000_t75" style="height:13.85pt;width:15.8pt;" o:ole="t" filled="f" o:preferrelative="t" stroked="f" coordsize="21600,21600">
            <v:path/>
            <v:fill on="f" focussize="0,0"/>
            <v:stroke on="f" joinstyle="miter"/>
            <v:imagedata r:id="rId9" o:title="eqId31ca99e0a3060fe396e24f792b6b429b"/>
            <o:lock v:ext="edit" aspectratio="t"/>
            <w10:wrap type="none"/>
            <w10:anchorlock/>
          </v:shape>
          <o:OLEObject Type="Embed" ProgID="Equation.DSMT4" ShapeID="_x0000_i1025" DrawAspect="Content" ObjectID="_1468075725" r:id="rId8">
            <o:LockedField>false</o:LockedField>
          </o:OLEObject>
        </w:object>
      </w:r>
      <w:r>
        <w:t>以上)</w:t>
      </w:r>
    </w:p>
    <w:p>
      <w:pPr>
        <w:shd w:val="clear" w:color="auto" w:fill="FFFFFF"/>
        <w:spacing w:line="360" w:lineRule="auto"/>
        <w:jc w:val="left"/>
        <w:textAlignment w:val="center"/>
      </w:pPr>
      <w:r>
        <w:t>3．舱外航天服是航天员的“飞天战袍”，也是执行出舱活动的“护身铠甲”。它像一个人形飞船，充上一定的压力后，可保护航天员的生命安全，抵御外太空的高低温、强辐射等。</w:t>
      </w:r>
    </w:p>
    <w:p>
      <w:pPr>
        <w:shd w:val="clear" w:color="auto" w:fill="FFFFFF"/>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1771650" cy="2352675"/>
            <wp:effectExtent l="0" t="0" r="11430" b="9525"/>
            <wp:docPr id="100003" name="图片 100003" descr="@@@43b306f3-a064-463e-8517-6028fa6a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43b306f3-a064-463e-8517-6028fa6a1446"/>
                    <pic:cNvPicPr>
                      <a:picLocks noChangeAspect="1"/>
                    </pic:cNvPicPr>
                  </pic:nvPicPr>
                  <pic:blipFill>
                    <a:blip r:embed="rId10"/>
                    <a:stretch>
                      <a:fillRect/>
                    </a:stretch>
                  </pic:blipFill>
                  <pic:spPr>
                    <a:xfrm>
                      <a:off x="0" y="0"/>
                      <a:ext cx="1771650" cy="2352675"/>
                    </a:xfrm>
                    <a:prstGeom prst="rect">
                      <a:avLst/>
                    </a:prstGeom>
                  </pic:spPr>
                </pic:pic>
              </a:graphicData>
            </a:graphic>
          </wp:inline>
        </w:drawing>
      </w:r>
    </w:p>
    <w:p>
      <w:pPr>
        <w:shd w:val="clear" w:color="auto" w:fill="FFFFFF"/>
        <w:spacing w:line="360" w:lineRule="auto"/>
        <w:jc w:val="left"/>
        <w:textAlignment w:val="center"/>
      </w:pPr>
      <w:r>
        <w:t>下列有关航天服涉及的材料中，</w:t>
      </w:r>
      <w:r>
        <w:rPr>
          <w:em w:val="dot"/>
        </w:rPr>
        <w:t>不属于</w:t>
      </w:r>
      <w:r>
        <w:t>高分子材料的是</w:t>
      </w:r>
    </w:p>
    <w:p>
      <w:pPr>
        <w:shd w:val="clear" w:color="auto" w:fill="FFFFFF"/>
        <w:tabs>
          <w:tab w:val="left" w:pos="4156"/>
        </w:tabs>
        <w:spacing w:line="360" w:lineRule="auto"/>
        <w:ind w:left="300"/>
        <w:jc w:val="left"/>
        <w:textAlignment w:val="center"/>
      </w:pPr>
      <w:r>
        <w:t>A．保护层——聚四氟乙烯</w:t>
      </w:r>
      <w:r>
        <w:tab/>
      </w:r>
      <w:r>
        <w:t>B．保暖层——羊毛</w:t>
      </w:r>
    </w:p>
    <w:p>
      <w:pPr>
        <w:shd w:val="clear" w:color="auto" w:fill="FFFFFF"/>
        <w:tabs>
          <w:tab w:val="left" w:pos="4156"/>
        </w:tabs>
        <w:spacing w:line="360" w:lineRule="auto"/>
        <w:ind w:left="300"/>
        <w:jc w:val="left"/>
        <w:textAlignment w:val="center"/>
      </w:pPr>
      <w:r>
        <w:t>C．液冷服——聚氯乙烯</w:t>
      </w:r>
      <w:r>
        <w:tab/>
      </w:r>
      <w:r>
        <w:t>D．躯干部位——玻璃纤维</w:t>
      </w:r>
    </w:p>
    <w:p>
      <w:pPr>
        <w:shd w:val="clear" w:color="auto" w:fill="FFFFFF"/>
        <w:spacing w:line="360" w:lineRule="auto"/>
        <w:jc w:val="left"/>
        <w:textAlignment w:val="center"/>
      </w:pPr>
      <w:r>
        <w:t>4．下列不属于高分子化合物的是</w:t>
      </w:r>
    </w:p>
    <w:p>
      <w:pPr>
        <w:shd w:val="clear" w:color="auto" w:fill="FFFFFF"/>
        <w:tabs>
          <w:tab w:val="left" w:pos="2078"/>
          <w:tab w:val="left" w:pos="4156"/>
          <w:tab w:val="left" w:pos="6234"/>
        </w:tabs>
        <w:spacing w:line="360" w:lineRule="auto"/>
        <w:ind w:left="300"/>
        <w:jc w:val="left"/>
        <w:textAlignment w:val="center"/>
      </w:pPr>
      <w:r>
        <w:t>A．聚乙烯</w:t>
      </w:r>
      <w:r>
        <w:tab/>
      </w:r>
      <w:r>
        <w:t>B．油脂</w:t>
      </w:r>
      <w:r>
        <w:tab/>
      </w:r>
      <w:r>
        <w:t>C．纤维素</w:t>
      </w:r>
      <w:r>
        <w:tab/>
      </w:r>
      <w:r>
        <w:t>D．蛋白质</w:t>
      </w:r>
    </w:p>
    <w:p>
      <w:pPr>
        <w:shd w:val="clear" w:color="auto" w:fill="FFFFFF"/>
        <w:spacing w:line="360" w:lineRule="auto"/>
        <w:jc w:val="left"/>
        <w:textAlignment w:val="center"/>
      </w:pPr>
      <w:r>
        <w:t>5．下列为人体提供能量的营养物质或调味品中，属于有机高分子的是</w:t>
      </w:r>
    </w:p>
    <w:p>
      <w:pPr>
        <w:shd w:val="clear" w:color="auto" w:fill="FFFFFF"/>
        <w:tabs>
          <w:tab w:val="left" w:pos="2078"/>
          <w:tab w:val="left" w:pos="4156"/>
          <w:tab w:val="left" w:pos="6234"/>
        </w:tabs>
        <w:spacing w:line="360" w:lineRule="auto"/>
        <w:ind w:left="300"/>
        <w:jc w:val="left"/>
        <w:textAlignment w:val="center"/>
      </w:pPr>
      <w:r>
        <w:t>A．油脂</w:t>
      </w:r>
      <w:r>
        <w:tab/>
      </w:r>
      <w:r>
        <w:t>B．味精(谷氨酸钠)</w:t>
      </w:r>
      <w:r>
        <w:tab/>
      </w:r>
      <w:r>
        <w:t>C．蛋白质</w:t>
      </w:r>
      <w:r>
        <w:tab/>
      </w:r>
      <w:r>
        <w:t>D．葡萄糖</w:t>
      </w:r>
    </w:p>
    <w:p>
      <w:pPr>
        <w:shd w:val="clear" w:color="auto" w:fill="FFFFFF"/>
        <w:spacing w:line="360" w:lineRule="auto"/>
        <w:jc w:val="left"/>
        <w:textAlignment w:val="center"/>
      </w:pPr>
      <w:r>
        <w:t>6．下列叙述不正确的是</w:t>
      </w:r>
    </w:p>
    <w:p>
      <w:pPr>
        <w:shd w:val="clear" w:color="auto" w:fill="FFFFFF"/>
        <w:spacing w:line="360" w:lineRule="auto"/>
        <w:ind w:left="300"/>
        <w:jc w:val="left"/>
        <w:textAlignment w:val="center"/>
      </w:pPr>
      <w:r>
        <w:t>A．高分子材料能以石油、煤等化石燃料为原料进行生产</w:t>
      </w:r>
    </w:p>
    <w:p>
      <w:pPr>
        <w:shd w:val="clear" w:color="auto" w:fill="FFFFFF"/>
        <w:spacing w:line="360" w:lineRule="auto"/>
        <w:ind w:left="300"/>
        <w:jc w:val="left"/>
        <w:textAlignment w:val="center"/>
      </w:pPr>
      <w:r>
        <w:t>B．聚丙烯的分子中含有碳碳双键</w:t>
      </w:r>
    </w:p>
    <w:p>
      <w:pPr>
        <w:shd w:val="clear" w:color="auto" w:fill="FFFFFF"/>
        <w:spacing w:line="360" w:lineRule="auto"/>
        <w:ind w:left="300"/>
        <w:jc w:val="left"/>
        <w:textAlignment w:val="center"/>
      </w:pPr>
      <w:r>
        <w:t>C．橡胶硫化过程中发生了化学变化</w:t>
      </w:r>
    </w:p>
    <w:p>
      <w:pPr>
        <w:shd w:val="clear" w:color="auto" w:fill="FFFFFF"/>
        <w:spacing w:line="360" w:lineRule="auto"/>
        <w:ind w:left="300"/>
        <w:jc w:val="left"/>
        <w:textAlignment w:val="center"/>
      </w:pPr>
      <w:r>
        <w:t>D．塑料、合成纤维、合成橡胶、黏合剂、涂料等都属于常见的合成有机高分子材料</w:t>
      </w:r>
    </w:p>
    <w:p>
      <w:pPr>
        <w:shd w:val="clear" w:color="auto" w:fill="FFFFFF"/>
        <w:spacing w:line="360" w:lineRule="auto"/>
        <w:jc w:val="left"/>
        <w:textAlignment w:val="center"/>
      </w:pPr>
      <w:r>
        <w:t>7．科学佩戴口罩对防控新冠病毒疫情有重要作用，生产一次性医用口罩的主要原料为聚丙烯。下列说法正确的是</w:t>
      </w:r>
    </w:p>
    <w:p>
      <w:pPr>
        <w:shd w:val="clear" w:color="auto" w:fill="FFFFFF"/>
        <w:spacing w:line="360" w:lineRule="auto"/>
        <w:ind w:left="300"/>
        <w:jc w:val="left"/>
        <w:textAlignment w:val="center"/>
      </w:pPr>
      <w:r>
        <w:t>A．聚丙烯结构简式为</w:t>
      </w:r>
      <w:r>
        <w:object>
          <v:shape id="_x0000_i1026" o:spt="75" alt="eqId367628a7c312e371fd4ddd44013f3cf6" type="#_x0000_t75" style="height:17.4pt;width:90.6pt;" o:ole="t" filled="f" o:preferrelative="t" stroked="f" coordsize="21600,21600">
            <v:path/>
            <v:fill on="f" focussize="0,0"/>
            <v:stroke on="f" joinstyle="miter"/>
            <v:imagedata r:id="rId12" o:title="eqId367628a7c312e371fd4ddd44013f3cf6"/>
            <o:lock v:ext="edit" aspectratio="t"/>
            <w10:wrap type="none"/>
            <w10:anchorlock/>
          </v:shape>
          <o:OLEObject Type="Embed" ProgID="Equation.DSMT4" ShapeID="_x0000_i1026" DrawAspect="Content" ObjectID="_1468075726" r:id="rId11">
            <o:LockedField>false</o:LockedField>
          </o:OLEObject>
        </w:object>
      </w:r>
    </w:p>
    <w:p>
      <w:pPr>
        <w:shd w:val="clear" w:color="auto" w:fill="FFFFFF"/>
        <w:spacing w:line="360" w:lineRule="auto"/>
        <w:ind w:left="300"/>
        <w:jc w:val="left"/>
        <w:textAlignment w:val="center"/>
      </w:pPr>
      <w:r>
        <w:t>B．由丙烯合成聚丙烯的反应类型为缩聚反应</w:t>
      </w:r>
    </w:p>
    <w:p>
      <w:pPr>
        <w:shd w:val="clear" w:color="auto" w:fill="FFFFFF"/>
        <w:spacing w:line="360" w:lineRule="auto"/>
        <w:ind w:left="300"/>
        <w:jc w:val="left"/>
        <w:textAlignment w:val="center"/>
      </w:pPr>
      <w:r>
        <w:t>C．聚丙烯能使溴水因反应褪色</w:t>
      </w:r>
    </w:p>
    <w:p>
      <w:pPr>
        <w:shd w:val="clear" w:color="auto" w:fill="FFFFFF"/>
        <w:spacing w:line="360" w:lineRule="auto"/>
        <w:ind w:left="300"/>
        <w:jc w:val="left"/>
        <w:textAlignment w:val="center"/>
        <w:rPr>
          <w:rFonts w:ascii="黑体" w:hAnsi="黑体" w:eastAsia="黑体" w:cs="黑体"/>
          <w:b/>
          <w:i w:val="0"/>
          <w:sz w:val="30"/>
        </w:rPr>
      </w:pPr>
      <w:r>
        <w:t>D．聚丙烯在自然环境中不容易降解</w:t>
      </w:r>
      <w:bookmarkStart w:id="0" w:name="_GoBack"/>
      <w:bookmarkEnd w:id="0"/>
    </w:p>
    <w:p>
      <w:pPr>
        <w:jc w:val="left"/>
        <w:textAlignment w:val="center"/>
        <w:rPr>
          <w:rFonts w:ascii="宋体" w:hAnsi="宋体" w:eastAsia="宋体" w:cs="宋体"/>
          <w:b/>
          <w:i w:val="0"/>
          <w:sz w:val="21"/>
        </w:rPr>
      </w:pPr>
      <w:r>
        <w:rPr>
          <w:rFonts w:ascii="宋体" w:hAnsi="宋体" w:eastAsia="宋体" w:cs="宋体"/>
          <w:b/>
          <w:i w:val="0"/>
          <w:sz w:val="21"/>
        </w:rPr>
        <w:t>二、填空题</w:t>
      </w:r>
    </w:p>
    <w:p>
      <w:pPr>
        <w:shd w:val="clear" w:color="auto" w:fill="FFFFFF"/>
        <w:spacing w:line="360" w:lineRule="auto"/>
        <w:jc w:val="left"/>
        <w:textAlignment w:val="center"/>
      </w:pPr>
      <w:r>
        <w:rPr>
          <w:rFonts w:hint="eastAsia"/>
          <w:lang w:val="en-US" w:eastAsia="zh-CN"/>
        </w:rPr>
        <w:t>8</w:t>
      </w:r>
      <w:r>
        <w:t>．聚异丁烯是一种性能优异的功能高分子材料。反应方程式如下：</w:t>
      </w:r>
    </w:p>
    <w:p>
      <w:pPr>
        <w:shd w:val="clear" w:color="auto" w:fill="FFFFFF"/>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724150" cy="676275"/>
            <wp:effectExtent l="0" t="0" r="3810" b="9525"/>
            <wp:docPr id="100053" name="图片 100053" descr="@@@88107b14-7f7c-4743-902b-9e033256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88107b14-7f7c-4743-902b-9e0332567171"/>
                    <pic:cNvPicPr>
                      <a:picLocks noChangeAspect="1"/>
                    </pic:cNvPicPr>
                  </pic:nvPicPr>
                  <pic:blipFill>
                    <a:blip r:embed="rId13"/>
                    <a:stretch>
                      <a:fillRect/>
                    </a:stretch>
                  </pic:blipFill>
                  <pic:spPr>
                    <a:xfrm>
                      <a:off x="0" y="0"/>
                      <a:ext cx="2724150" cy="676275"/>
                    </a:xfrm>
                    <a:prstGeom prst="rect">
                      <a:avLst/>
                    </a:prstGeom>
                  </pic:spPr>
                </pic:pic>
              </a:graphicData>
            </a:graphic>
          </wp:inline>
        </w:drawing>
      </w:r>
    </w:p>
    <w:p>
      <w:pPr>
        <w:shd w:val="clear" w:color="auto" w:fill="FFFFFF"/>
        <w:spacing w:line="360" w:lineRule="auto"/>
        <w:jc w:val="left"/>
        <w:textAlignment w:val="center"/>
      </w:pPr>
      <w:r>
        <w:t>测得成品平均相对分子质量为2.8×10</w:t>
      </w:r>
      <w:r>
        <w:rPr>
          <w:vertAlign w:val="superscript"/>
        </w:rPr>
        <w:t>6</w:t>
      </w:r>
      <w:r>
        <w:t>，平均聚合度为</w:t>
      </w:r>
      <w:r>
        <w:rPr>
          <w:rFonts w:ascii="Times New Roman" w:hAnsi="Times New Roman" w:eastAsia="Times New Roman" w:cs="Times New Roman"/>
          <w:b w:val="0"/>
          <w:sz w:val="21"/>
          <w:u w:val="single"/>
        </w:rPr>
        <w:t xml:space="preserve">       </w:t>
      </w:r>
      <w:r>
        <w:t>。</w:t>
      </w:r>
    </w:p>
    <w:p>
      <w:pPr>
        <w:shd w:val="clear" w:color="auto" w:fill="FFFFFF"/>
        <w:spacing w:line="360" w:lineRule="auto"/>
        <w:jc w:val="left"/>
        <w:textAlignment w:val="center"/>
      </w:pPr>
      <w:r>
        <w:rPr>
          <w:rFonts w:hint="eastAsia"/>
          <w:lang w:val="en-US" w:eastAsia="zh-CN"/>
        </w:rPr>
        <w:t>9</w:t>
      </w:r>
      <w:r>
        <w:t>．腈纶又名“人造羊毛”，其结构简式为</w:t>
      </w:r>
      <w:r>
        <w:rPr>
          <w:rFonts w:ascii="Times New Roman" w:hAnsi="Times New Roman" w:eastAsia="Times New Roman" w:cs="Times New Roman"/>
          <w:strike w:val="0"/>
          <w:kern w:val="0"/>
          <w:sz w:val="24"/>
          <w:szCs w:val="24"/>
          <w:u w:val="none"/>
        </w:rPr>
        <w:drawing>
          <wp:inline distT="0" distB="0" distL="114300" distR="114300">
            <wp:extent cx="1057275" cy="504825"/>
            <wp:effectExtent l="0" t="0" r="9525" b="13335"/>
            <wp:docPr id="100055" name="图片 100055" descr="@@@bc196544-101a-424f-bf14-e6640c745c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bc196544-101a-424f-bf14-e6640c745c52"/>
                    <pic:cNvPicPr>
                      <a:picLocks noChangeAspect="1"/>
                    </pic:cNvPicPr>
                  </pic:nvPicPr>
                  <pic:blipFill>
                    <a:blip r:embed="rId14"/>
                    <a:stretch>
                      <a:fillRect/>
                    </a:stretch>
                  </pic:blipFill>
                  <pic:spPr>
                    <a:xfrm>
                      <a:off x="0" y="0"/>
                      <a:ext cx="1057275" cy="504825"/>
                    </a:xfrm>
                    <a:prstGeom prst="rect">
                      <a:avLst/>
                    </a:prstGeom>
                  </pic:spPr>
                </pic:pic>
              </a:graphicData>
            </a:graphic>
          </wp:inline>
        </w:drawing>
      </w:r>
      <w:r>
        <w:t>，按要求回答问题。</w:t>
      </w:r>
    </w:p>
    <w:p>
      <w:pPr>
        <w:shd w:val="clear" w:color="auto" w:fill="FFFFFF"/>
        <w:spacing w:line="360" w:lineRule="auto"/>
        <w:jc w:val="left"/>
        <w:textAlignment w:val="center"/>
      </w:pPr>
      <w:r>
        <w:t>(1)“人造羊毛”的链节为</w:t>
      </w:r>
      <w:r>
        <w:rPr>
          <w:rFonts w:ascii="Times New Roman" w:hAnsi="Times New Roman" w:eastAsia="Times New Roman" w:cs="Times New Roman"/>
          <w:b w:val="0"/>
          <w:sz w:val="21"/>
          <w:u w:val="single"/>
        </w:rPr>
        <w:t xml:space="preserve">   </w:t>
      </w:r>
      <w:r>
        <w:t>，单体为</w:t>
      </w:r>
      <w:r>
        <w:rPr>
          <w:rFonts w:ascii="Times New Roman" w:hAnsi="Times New Roman" w:eastAsia="Times New Roman" w:cs="Times New Roman"/>
          <w:b w:val="0"/>
          <w:sz w:val="21"/>
          <w:u w:val="single"/>
        </w:rPr>
        <w:t xml:space="preserve">  </w:t>
      </w:r>
      <w:r>
        <w:t>。</w:t>
      </w:r>
    </w:p>
    <w:p>
      <w:pPr>
        <w:shd w:val="clear" w:color="auto" w:fill="FFFFFF"/>
        <w:spacing w:line="360" w:lineRule="auto"/>
        <w:jc w:val="left"/>
        <w:textAlignment w:val="center"/>
      </w:pPr>
      <w:r>
        <w:t>(2)实验测得“人造羊毛”的相对分子质量(平均值)为32800，则该高聚物的聚合度n为</w:t>
      </w:r>
      <w:r>
        <w:rPr>
          <w:rFonts w:ascii="Times New Roman" w:hAnsi="Times New Roman" w:eastAsia="Times New Roman" w:cs="Times New Roman"/>
          <w:b w:val="0"/>
          <w:sz w:val="21"/>
          <w:u w:val="single"/>
        </w:rPr>
        <w:t xml:space="preserve">  </w:t>
      </w:r>
      <w:r>
        <w:t>。</w:t>
      </w:r>
    </w:p>
    <w:p>
      <w:pPr>
        <w:shd w:val="clear" w:color="auto" w:fill="FFFFFF"/>
        <w:spacing w:line="360" w:lineRule="auto"/>
        <w:jc w:val="left"/>
        <w:textAlignment w:val="center"/>
      </w:pPr>
      <w:r>
        <w:t>(3)工业上以乙炔和HCN为原料合成腈纶，合成路线如图：</w:t>
      </w:r>
    </w:p>
    <w:p>
      <w:pPr>
        <w:shd w:val="clear" w:color="auto" w:fill="FFFFFF"/>
        <w:spacing w:line="360" w:lineRule="auto"/>
        <w:jc w:val="left"/>
        <w:textAlignment w:val="center"/>
      </w:pPr>
      <w:r>
        <w:t>CH≡CH</w:t>
      </w:r>
      <w:r>
        <w:object>
          <v:shape id="_x0000_i1027" o:spt="75" alt="eqId49377f6a1fcb833dce7df1c8e88dcfff" type="#_x0000_t75" style="height:18.45pt;width:76.5pt;" o:ole="t" filled="f" o:preferrelative="t" stroked="f" coordsize="21600,21600">
            <v:path/>
            <v:fill on="f" focussize="0,0"/>
            <v:stroke on="f" joinstyle="miter"/>
            <v:imagedata r:id="rId16" o:title="eqId49377f6a1fcb833dce7df1c8e88dcfff"/>
            <o:lock v:ext="edit" aspectratio="t"/>
            <w10:wrap type="none"/>
            <w10:anchorlock/>
          </v:shape>
          <o:OLEObject Type="Embed" ProgID="Equation.DSMT4" ShapeID="_x0000_i1027" DrawAspect="Content" ObjectID="_1468075727" r:id="rId15">
            <o:LockedField>false</o:LockedField>
          </o:OLEObject>
        </w:object>
      </w:r>
      <w:r>
        <w:t>CH</w:t>
      </w:r>
      <w:r>
        <w:rPr>
          <w:vertAlign w:val="subscript"/>
        </w:rPr>
        <w:t>2</w:t>
      </w:r>
      <w:r>
        <w:t>=CH—CN</w:t>
      </w:r>
      <w:r>
        <w:object>
          <v:shape id="_x0000_i1028" o:spt="75" alt="eqId181635c3cfd0e9ce986f9989d5ae35a6" type="#_x0000_t75" style="height:18.45pt;width:57.15pt;" o:ole="t" filled="f" o:preferrelative="t" stroked="f" coordsize="21600,21600">
            <v:path/>
            <v:fill on="f" focussize="0,0"/>
            <v:stroke on="f" joinstyle="miter"/>
            <v:imagedata r:id="rId18" o:title="eqId181635c3cfd0e9ce986f9989d5ae35a6"/>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eastAsia="Times New Roman" w:cs="Times New Roman"/>
          <w:strike w:val="0"/>
          <w:kern w:val="0"/>
          <w:sz w:val="24"/>
          <w:szCs w:val="24"/>
          <w:u w:val="none"/>
        </w:rPr>
        <w:drawing>
          <wp:inline distT="0" distB="0" distL="114300" distR="114300">
            <wp:extent cx="1133475" cy="533400"/>
            <wp:effectExtent l="0" t="0" r="9525" b="0"/>
            <wp:docPr id="100057" name="图片 100057" descr="@@@c0ad5fe8-3e28-4453-9820-01507d59e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c0ad5fe8-3e28-4453-9820-01507d59ea32"/>
                    <pic:cNvPicPr>
                      <a:picLocks noChangeAspect="1"/>
                    </pic:cNvPicPr>
                  </pic:nvPicPr>
                  <pic:blipFill>
                    <a:blip r:embed="rId14"/>
                    <a:stretch>
                      <a:fillRect/>
                    </a:stretch>
                  </pic:blipFill>
                  <pic:spPr>
                    <a:xfrm>
                      <a:off x="0" y="0"/>
                      <a:ext cx="1133475" cy="533400"/>
                    </a:xfrm>
                    <a:prstGeom prst="rect">
                      <a:avLst/>
                    </a:prstGeom>
                  </pic:spPr>
                </pic:pic>
              </a:graphicData>
            </a:graphic>
          </wp:inline>
        </w:drawing>
      </w:r>
    </w:p>
    <w:p>
      <w:pPr>
        <w:shd w:val="clear" w:color="auto" w:fill="FFFFFF"/>
        <w:spacing w:line="360" w:lineRule="auto"/>
        <w:jc w:val="left"/>
        <w:textAlignment w:val="center"/>
      </w:pPr>
      <w:r>
        <w:t>写出有关的化学方程式并注明反应类型：①</w:t>
      </w:r>
      <w:r>
        <w:rPr>
          <w:rFonts w:ascii="Times New Roman" w:hAnsi="Times New Roman" w:eastAsia="Times New Roman" w:cs="Times New Roman"/>
          <w:b w:val="0"/>
          <w:sz w:val="21"/>
          <w:u w:val="single"/>
        </w:rPr>
        <w:t xml:space="preserve">   </w:t>
      </w:r>
      <w:r>
        <w:t>、</w:t>
      </w:r>
      <w:r>
        <w:rPr>
          <w:rFonts w:ascii="Times New Roman" w:hAnsi="Times New Roman" w:eastAsia="Times New Roman" w:cs="Times New Roman"/>
          <w:b w:val="0"/>
          <w:sz w:val="21"/>
          <w:u w:val="single"/>
        </w:rPr>
        <w:t xml:space="preserve">   </w:t>
      </w:r>
      <w:r>
        <w:t>。②</w:t>
      </w:r>
      <w:r>
        <w:rPr>
          <w:rFonts w:ascii="Times New Roman" w:hAnsi="Times New Roman" w:eastAsia="Times New Roman" w:cs="Times New Roman"/>
          <w:b w:val="0"/>
          <w:sz w:val="21"/>
          <w:u w:val="single"/>
        </w:rPr>
        <w:t xml:space="preserve">   </w:t>
      </w:r>
      <w:r>
        <w:t>、</w:t>
      </w:r>
      <w:r>
        <w:rPr>
          <w:rFonts w:ascii="Times New Roman" w:hAnsi="Times New Roman" w:eastAsia="Times New Roman" w:cs="Times New Roman"/>
          <w:b w:val="0"/>
          <w:sz w:val="21"/>
          <w:u w:val="single"/>
        </w:rPr>
        <w:t xml:space="preserve">   </w:t>
      </w:r>
      <w:r>
        <w:t>。</w:t>
      </w:r>
    </w:p>
    <w:p>
      <w:pPr>
        <w:jc w:val="both"/>
        <w:textAlignment w:val="center"/>
        <w:rPr>
          <w:rFonts w:ascii="宋体" w:hAnsi="宋体" w:eastAsia="宋体" w:cs="宋体"/>
          <w:b/>
          <w:i w:val="0"/>
          <w:sz w:val="21"/>
        </w:rPr>
      </w:pPr>
    </w:p>
    <w:p>
      <w:pPr>
        <w:jc w:val="both"/>
        <w:textAlignment w:val="center"/>
        <w:rPr>
          <w:rFonts w:ascii="宋体" w:hAnsi="宋体" w:eastAsia="宋体" w:cs="宋体"/>
          <w:b/>
          <w:i w:val="0"/>
          <w:sz w:val="21"/>
        </w:rPr>
      </w:pPr>
      <w:r>
        <w:rPr>
          <w:rFonts w:ascii="宋体" w:hAnsi="宋体" w:eastAsia="宋体" w:cs="宋体"/>
          <w:b/>
          <w:i w:val="0"/>
          <w:sz w:val="21"/>
        </w:rPr>
        <w:t>参考答案：</w:t>
      </w:r>
    </w:p>
    <w:p>
      <w:pPr>
        <w:shd w:val="clear" w:color="auto" w:fill="FFFFFF"/>
        <w:spacing w:line="360" w:lineRule="auto"/>
        <w:jc w:val="left"/>
        <w:textAlignment w:val="center"/>
      </w:pPr>
      <w:r>
        <w:t>1．C</w:t>
      </w:r>
    </w:p>
    <w:p>
      <w:pPr>
        <w:shd w:val="clear" w:color="auto" w:fill="FFFFFF"/>
        <w:spacing w:line="360" w:lineRule="auto"/>
        <w:jc w:val="left"/>
        <w:textAlignment w:val="center"/>
      </w:pPr>
      <w:r>
        <w:t>【详解】A．聚合物均为混合物，故A错误；</w:t>
      </w:r>
    </w:p>
    <w:p>
      <w:pPr>
        <w:shd w:val="clear" w:color="auto" w:fill="FFFFFF"/>
        <w:spacing w:line="360" w:lineRule="auto"/>
        <w:jc w:val="left"/>
        <w:textAlignment w:val="center"/>
      </w:pPr>
      <w:r>
        <w:t>B．聚丙烯的链节为：</w:t>
      </w:r>
      <w:r>
        <w:rPr>
          <w:rFonts w:ascii="Times New Roman" w:hAnsi="Times New Roman" w:eastAsia="Times New Roman" w:cs="Times New Roman"/>
          <w:strike w:val="0"/>
          <w:kern w:val="0"/>
          <w:sz w:val="24"/>
          <w:szCs w:val="24"/>
          <w:u w:val="none"/>
        </w:rPr>
        <w:drawing>
          <wp:inline distT="0" distB="0" distL="114300" distR="114300">
            <wp:extent cx="895350" cy="638175"/>
            <wp:effectExtent l="0" t="0" r="3810" b="1905"/>
            <wp:docPr id="1660841529" name="图片 1660841529" descr="@@@d98eec67-90f2-438c-8ebe-37d73a7fc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41529" name="图片 1660841529" descr="@@@d98eec67-90f2-438c-8ebe-37d73a7fce85"/>
                    <pic:cNvPicPr>
                      <a:picLocks noChangeAspect="1"/>
                    </pic:cNvPicPr>
                  </pic:nvPicPr>
                  <pic:blipFill>
                    <a:blip r:embed="rId19"/>
                    <a:stretch>
                      <a:fillRect/>
                    </a:stretch>
                  </pic:blipFill>
                  <pic:spPr>
                    <a:xfrm>
                      <a:off x="0" y="0"/>
                      <a:ext cx="895350" cy="638175"/>
                    </a:xfrm>
                    <a:prstGeom prst="rect">
                      <a:avLst/>
                    </a:prstGeom>
                  </pic:spPr>
                </pic:pic>
              </a:graphicData>
            </a:graphic>
          </wp:inline>
        </w:drawing>
      </w:r>
      <w:r>
        <w:t>，故B错误；</w:t>
      </w:r>
    </w:p>
    <w:p>
      <w:pPr>
        <w:shd w:val="clear" w:color="auto" w:fill="FFFFFF"/>
        <w:spacing w:line="360" w:lineRule="auto"/>
        <w:jc w:val="left"/>
        <w:textAlignment w:val="center"/>
      </w:pPr>
      <w:r>
        <w:t>C．聚丙烯的单体为丙烯，通过石油的裂解可以得到短链的气体不饱和烯烃，如乙烯和丙烯等，故C正确；</w:t>
      </w:r>
    </w:p>
    <w:p>
      <w:pPr>
        <w:shd w:val="clear" w:color="auto" w:fill="FFFFFF"/>
        <w:spacing w:line="360" w:lineRule="auto"/>
        <w:jc w:val="left"/>
        <w:textAlignment w:val="center"/>
      </w:pPr>
      <w:r>
        <w:t>D．聚丙烯中不含碳碳双键不能与溴单质发生加成反应，故D错误；</w:t>
      </w:r>
    </w:p>
    <w:p>
      <w:pPr>
        <w:shd w:val="clear" w:color="auto" w:fill="FFFFFF"/>
        <w:spacing w:line="360" w:lineRule="auto"/>
        <w:jc w:val="left"/>
        <w:textAlignment w:val="center"/>
      </w:pPr>
      <w:r>
        <w:t>故选：C。</w:t>
      </w:r>
    </w:p>
    <w:p>
      <w:pPr>
        <w:shd w:val="clear" w:color="auto" w:fill="FFFFFF"/>
        <w:spacing w:line="360" w:lineRule="auto"/>
        <w:jc w:val="left"/>
        <w:textAlignment w:val="center"/>
      </w:pPr>
      <w:r>
        <w:t>2．B</w:t>
      </w:r>
    </w:p>
    <w:p>
      <w:pPr>
        <w:shd w:val="clear" w:color="auto" w:fill="FFFFFF"/>
        <w:spacing w:line="360" w:lineRule="auto"/>
        <w:jc w:val="left"/>
        <w:textAlignment w:val="center"/>
      </w:pPr>
      <w:r>
        <w:t>【详解】A．聚丙烯结构中无碳碳双键，不能使酸性高锰酸钾溶液褪色，A错误；</w:t>
      </w:r>
    </w:p>
    <w:p>
      <w:pPr>
        <w:shd w:val="clear" w:color="auto" w:fill="FFFFFF"/>
        <w:spacing w:line="360" w:lineRule="auto"/>
        <w:jc w:val="left"/>
        <w:textAlignment w:val="center"/>
      </w:pPr>
      <w:r>
        <w:t>B．某些物质作为单体，在一定条件下可以通过成聚合反应与缩合聚合反应形成高分子化合物，B正确；</w:t>
      </w:r>
    </w:p>
    <w:p>
      <w:pPr>
        <w:shd w:val="clear" w:color="auto" w:fill="FFFFFF"/>
        <w:spacing w:line="360" w:lineRule="auto"/>
        <w:jc w:val="left"/>
        <w:textAlignment w:val="center"/>
      </w:pPr>
      <w:r>
        <w:t>C．聚乙烯属于混合物，无固定的熔点，C错误；</w:t>
      </w:r>
    </w:p>
    <w:p>
      <w:pPr>
        <w:shd w:val="clear" w:color="auto" w:fill="FFFFFF"/>
        <w:spacing w:line="360" w:lineRule="auto"/>
        <w:jc w:val="left"/>
        <w:textAlignment w:val="center"/>
      </w:pPr>
      <w:r>
        <w:t>D．通常情况下，有机高分子化合物的结构并不复杂，它们由简单的重复结构单元连接而成，D错误；</w:t>
      </w:r>
    </w:p>
    <w:p>
      <w:pPr>
        <w:shd w:val="clear" w:color="auto" w:fill="FFFFFF"/>
        <w:spacing w:line="360" w:lineRule="auto"/>
        <w:jc w:val="left"/>
        <w:textAlignment w:val="center"/>
      </w:pPr>
      <w:r>
        <w:t>综上所述答案为B。</w:t>
      </w:r>
    </w:p>
    <w:p>
      <w:pPr>
        <w:shd w:val="clear" w:color="auto" w:fill="FFFFFF"/>
        <w:spacing w:line="360" w:lineRule="auto"/>
        <w:jc w:val="left"/>
        <w:textAlignment w:val="center"/>
      </w:pPr>
      <w:r>
        <w:t>3．D</w:t>
      </w:r>
    </w:p>
    <w:p>
      <w:pPr>
        <w:shd w:val="clear" w:color="auto" w:fill="FFFFFF"/>
        <w:spacing w:line="360" w:lineRule="auto"/>
        <w:jc w:val="left"/>
        <w:textAlignment w:val="center"/>
      </w:pPr>
      <w:r>
        <w:t>【详解】A． 保护层——聚四氟乙烯是四氟乙烯发生加聚反应的产物，是人工合成的高分子材料，A不符合；</w:t>
      </w:r>
      <w:r>
        <w:rPr>
          <w:rFonts w:ascii="Times New Roman" w:hAnsi="Times New Roman" w:eastAsia="Times New Roman" w:cs="Times New Roman"/>
          <w:kern w:val="0"/>
          <w:sz w:val="24"/>
          <w:szCs w:val="24"/>
        </w:rPr>
        <w:t>    </w:t>
      </w:r>
    </w:p>
    <w:p>
      <w:pPr>
        <w:shd w:val="clear" w:color="auto" w:fill="FFFFFF"/>
        <w:spacing w:line="360" w:lineRule="auto"/>
        <w:jc w:val="left"/>
        <w:textAlignment w:val="center"/>
      </w:pPr>
      <w:r>
        <w:t>B． 保暖层——羊毛的主要成分是蛋白质，是天然高分子材料，B不符合；</w:t>
      </w:r>
    </w:p>
    <w:p>
      <w:pPr>
        <w:shd w:val="clear" w:color="auto" w:fill="FFFFFF"/>
        <w:spacing w:line="360" w:lineRule="auto"/>
        <w:jc w:val="left"/>
        <w:textAlignment w:val="center"/>
      </w:pPr>
      <w:r>
        <w:t>C． 液冷服——聚氯乙烯是氯乙烯发生加聚反应的产物，是人工合成的高分子材料，C不符合；</w:t>
      </w:r>
      <w:r>
        <w:rPr>
          <w:rFonts w:ascii="Times New Roman" w:hAnsi="Times New Roman" w:eastAsia="Times New Roman" w:cs="Times New Roman"/>
          <w:kern w:val="0"/>
          <w:sz w:val="24"/>
          <w:szCs w:val="24"/>
        </w:rPr>
        <w:t>    </w:t>
      </w:r>
    </w:p>
    <w:p>
      <w:pPr>
        <w:shd w:val="clear" w:color="auto" w:fill="FFFFFF"/>
        <w:spacing w:line="360" w:lineRule="auto"/>
        <w:jc w:val="left"/>
        <w:textAlignment w:val="center"/>
      </w:pPr>
      <w:r>
        <w:t>D． 躯干部位——玻璃纤维，主要成分为二氧化硅，属于无机物，不属于高分子材料，D符合；</w:t>
      </w:r>
    </w:p>
    <w:p>
      <w:pPr>
        <w:shd w:val="clear" w:color="auto" w:fill="FFFFFF"/>
        <w:spacing w:line="360" w:lineRule="auto"/>
        <w:jc w:val="left"/>
        <w:textAlignment w:val="center"/>
      </w:pPr>
      <w:r>
        <w:t>选D。</w:t>
      </w:r>
    </w:p>
    <w:p>
      <w:pPr>
        <w:shd w:val="clear" w:color="auto" w:fill="FFFFFF"/>
        <w:spacing w:line="360" w:lineRule="auto"/>
        <w:jc w:val="left"/>
        <w:textAlignment w:val="center"/>
      </w:pPr>
      <w:r>
        <w:t>4．B</w:t>
      </w:r>
    </w:p>
    <w:p>
      <w:pPr>
        <w:shd w:val="clear" w:color="auto" w:fill="FFFFFF"/>
        <w:spacing w:line="360" w:lineRule="auto"/>
        <w:jc w:val="left"/>
        <w:textAlignment w:val="center"/>
      </w:pPr>
      <w:r>
        <w:t>【详解】A．聚乙烯为合成高分子化合物，故A属于高分子化合物；</w:t>
      </w:r>
    </w:p>
    <w:p>
      <w:pPr>
        <w:shd w:val="clear" w:color="auto" w:fill="FFFFFF"/>
        <w:spacing w:line="360" w:lineRule="auto"/>
        <w:jc w:val="left"/>
        <w:textAlignment w:val="center"/>
      </w:pPr>
      <w:r>
        <w:t>B．油脂的相对分子质量较小，相对分子质量在10000以下，故B不属于高分子化合物；</w:t>
      </w:r>
    </w:p>
    <w:p>
      <w:pPr>
        <w:shd w:val="clear" w:color="auto" w:fill="FFFFFF"/>
        <w:spacing w:line="360" w:lineRule="auto"/>
        <w:jc w:val="left"/>
        <w:textAlignment w:val="center"/>
      </w:pPr>
      <w:r>
        <w:t>C．纤维素为多糖，相对分子质量在10000以上，属于天然高分子化合物，故C属于高分子化合物；</w:t>
      </w:r>
    </w:p>
    <w:p>
      <w:pPr>
        <w:shd w:val="clear" w:color="auto" w:fill="FFFFFF"/>
        <w:spacing w:line="360" w:lineRule="auto"/>
        <w:jc w:val="left"/>
        <w:textAlignment w:val="center"/>
      </w:pPr>
      <w:r>
        <w:t>D．蛋白质，相对分子质量在10000以上，属于天然高分子化合物，故D属于高分子化合物；</w:t>
      </w:r>
    </w:p>
    <w:p>
      <w:pPr>
        <w:shd w:val="clear" w:color="auto" w:fill="FFFFFF"/>
        <w:spacing w:line="360" w:lineRule="auto"/>
        <w:jc w:val="left"/>
        <w:textAlignment w:val="center"/>
      </w:pPr>
      <w:r>
        <w:t>答案选B。</w:t>
      </w:r>
    </w:p>
    <w:p>
      <w:pPr>
        <w:shd w:val="clear" w:color="auto" w:fill="FFFFFF"/>
        <w:spacing w:line="360" w:lineRule="auto"/>
        <w:jc w:val="left"/>
        <w:textAlignment w:val="center"/>
      </w:pPr>
      <w:r>
        <w:t>5．C</w:t>
      </w:r>
    </w:p>
    <w:p>
      <w:pPr>
        <w:shd w:val="clear" w:color="auto" w:fill="FFFFFF"/>
        <w:spacing w:line="360" w:lineRule="auto"/>
        <w:jc w:val="left"/>
        <w:textAlignment w:val="center"/>
      </w:pPr>
      <w:r>
        <w:t>【详解】A． 有机高分子的相对分子质量在一万以上，故油脂不是高分子，故A错误；</w:t>
      </w:r>
    </w:p>
    <w:p>
      <w:pPr>
        <w:shd w:val="clear" w:color="auto" w:fill="FFFFFF"/>
        <w:spacing w:line="360" w:lineRule="auto"/>
        <w:jc w:val="left"/>
        <w:textAlignment w:val="center"/>
      </w:pPr>
      <w:r>
        <w:t>B． 由A分析可知，味精(谷氨酸钠)不是高分子，故B错误；</w:t>
      </w:r>
    </w:p>
    <w:p>
      <w:pPr>
        <w:shd w:val="clear" w:color="auto" w:fill="FFFFFF"/>
        <w:spacing w:line="360" w:lineRule="auto"/>
        <w:jc w:val="left"/>
        <w:textAlignment w:val="center"/>
      </w:pPr>
      <w:r>
        <w:t>C． 由A分析可知，蛋白质是高分子，故C正确；</w:t>
      </w:r>
    </w:p>
    <w:p>
      <w:pPr>
        <w:shd w:val="clear" w:color="auto" w:fill="FFFFFF"/>
        <w:spacing w:line="360" w:lineRule="auto"/>
        <w:jc w:val="left"/>
        <w:textAlignment w:val="center"/>
      </w:pPr>
      <w:r>
        <w:t>D． 由A分析可知，葡萄糖不是高分子，故D错误；</w:t>
      </w:r>
    </w:p>
    <w:p>
      <w:pPr>
        <w:shd w:val="clear" w:color="auto" w:fill="FFFFFF"/>
        <w:spacing w:line="360" w:lineRule="auto"/>
        <w:jc w:val="left"/>
        <w:textAlignment w:val="center"/>
      </w:pPr>
      <w:r>
        <w:t>故选C。</w:t>
      </w:r>
    </w:p>
    <w:p>
      <w:pPr>
        <w:shd w:val="clear" w:color="auto" w:fill="FFFFFF"/>
        <w:spacing w:line="360" w:lineRule="auto"/>
        <w:jc w:val="left"/>
        <w:textAlignment w:val="center"/>
      </w:pPr>
      <w:r>
        <w:t>6．B</w:t>
      </w:r>
    </w:p>
    <w:p>
      <w:pPr>
        <w:shd w:val="clear" w:color="auto" w:fill="FFFFFF"/>
        <w:spacing w:line="360" w:lineRule="auto"/>
        <w:jc w:val="left"/>
        <w:textAlignment w:val="center"/>
      </w:pPr>
      <w:r>
        <w:t>【详解】A．以石油、天然气和煤等为原料可以制成有机小分子单体，再经聚合反应可制得合成纤维，A正确；</w:t>
      </w:r>
    </w:p>
    <w:p>
      <w:pPr>
        <w:shd w:val="clear" w:color="auto" w:fill="FFFFFF"/>
        <w:spacing w:line="360" w:lineRule="auto"/>
        <w:jc w:val="left"/>
        <w:textAlignment w:val="center"/>
      </w:pPr>
      <w:r>
        <w:t>B．聚丙烯的结构式为</w:t>
      </w:r>
      <w:r>
        <w:rPr>
          <w:rFonts w:ascii="Times New Roman" w:hAnsi="Times New Roman" w:eastAsia="Times New Roman" w:cs="Times New Roman"/>
          <w:strike w:val="0"/>
          <w:kern w:val="0"/>
          <w:sz w:val="24"/>
          <w:szCs w:val="24"/>
          <w:u w:val="none"/>
        </w:rPr>
        <w:drawing>
          <wp:inline distT="0" distB="0" distL="114300" distR="114300">
            <wp:extent cx="942975" cy="504825"/>
            <wp:effectExtent l="0" t="0" r="1905" b="13335"/>
            <wp:docPr id="110888928" name="图片 110888928" descr="@@@6d115fcb-50b3-481f-880f-de2aff9e10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8928" name="图片 110888928" descr="@@@6d115fcb-50b3-481f-880f-de2aff9e106e"/>
                    <pic:cNvPicPr>
                      <a:picLocks noChangeAspect="1"/>
                    </pic:cNvPicPr>
                  </pic:nvPicPr>
                  <pic:blipFill>
                    <a:blip r:embed="rId20"/>
                    <a:stretch>
                      <a:fillRect/>
                    </a:stretch>
                  </pic:blipFill>
                  <pic:spPr>
                    <a:xfrm>
                      <a:off x="0" y="0"/>
                      <a:ext cx="942975" cy="504825"/>
                    </a:xfrm>
                    <a:prstGeom prst="rect">
                      <a:avLst/>
                    </a:prstGeom>
                  </pic:spPr>
                </pic:pic>
              </a:graphicData>
            </a:graphic>
          </wp:inline>
        </w:drawing>
      </w:r>
      <w:r>
        <w:t>，故聚丙烯分子中不含碳碳双键，B错误；</w:t>
      </w:r>
    </w:p>
    <w:p>
      <w:pPr>
        <w:shd w:val="clear" w:color="auto" w:fill="FFFFFF"/>
        <w:spacing w:line="360" w:lineRule="auto"/>
        <w:jc w:val="left"/>
        <w:textAlignment w:val="center"/>
      </w:pPr>
      <w:r>
        <w:t>C．橡胶硫化过程中，使线型的高分子链之间通过硫原子产生交联，形成网状结构，其中发生了复杂的物理变化和化学变化，C正确；</w:t>
      </w:r>
    </w:p>
    <w:p>
      <w:pPr>
        <w:shd w:val="clear" w:color="auto" w:fill="FFFFFF"/>
        <w:spacing w:line="360" w:lineRule="auto"/>
        <w:jc w:val="left"/>
        <w:textAlignment w:val="center"/>
      </w:pPr>
      <w:r>
        <w:t>D．塑料、合成纤维、合成橡胶、黏合剂、涂料等都属于常见的合成有机高分子材料，棉花、羊毛、天然橡胶属于天然有机高分子材料，D正确；</w:t>
      </w:r>
    </w:p>
    <w:p>
      <w:pPr>
        <w:shd w:val="clear" w:color="auto" w:fill="FFFFFF"/>
        <w:spacing w:line="360" w:lineRule="auto"/>
        <w:jc w:val="left"/>
        <w:textAlignment w:val="center"/>
      </w:pPr>
      <w:r>
        <w:t>故选B。</w:t>
      </w:r>
    </w:p>
    <w:p>
      <w:pPr>
        <w:shd w:val="clear" w:color="auto" w:fill="FFFFFF"/>
        <w:spacing w:line="360" w:lineRule="auto"/>
        <w:jc w:val="left"/>
        <w:textAlignment w:val="center"/>
      </w:pPr>
      <w:r>
        <w:t>7．D</w:t>
      </w:r>
    </w:p>
    <w:p>
      <w:pPr>
        <w:shd w:val="clear" w:color="auto" w:fill="FFFFFF"/>
        <w:spacing w:line="360" w:lineRule="auto"/>
        <w:jc w:val="left"/>
        <w:textAlignment w:val="center"/>
      </w:pPr>
      <w:r>
        <w:t>【详解】A．聚丙烯由丙烯(CH</w:t>
      </w:r>
      <w:r>
        <w:rPr>
          <w:vertAlign w:val="subscript"/>
        </w:rPr>
        <w:t>2</w:t>
      </w:r>
      <w:r>
        <w:t>=CHCH</w:t>
      </w:r>
      <w:r>
        <w:rPr>
          <w:vertAlign w:val="subscript"/>
        </w:rPr>
        <w:t>3</w:t>
      </w:r>
      <w:r>
        <w:t>)通过加聚反应制得，结构简式为</w:t>
      </w:r>
      <w:r>
        <w:rPr>
          <w:rFonts w:ascii="Times New Roman" w:hAnsi="Times New Roman" w:eastAsia="Times New Roman" w:cs="Times New Roman"/>
          <w:strike w:val="0"/>
          <w:kern w:val="0"/>
          <w:sz w:val="24"/>
          <w:szCs w:val="24"/>
          <w:u w:val="none"/>
        </w:rPr>
        <w:drawing>
          <wp:inline distT="0" distB="0" distL="114300" distR="114300">
            <wp:extent cx="895350" cy="542925"/>
            <wp:effectExtent l="0" t="0" r="3810" b="5715"/>
            <wp:docPr id="310072050" name="图片 310072050" descr="@@@fdb8f6a9ae5c48299799981958744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72050" name="图片 310072050" descr="@@@fdb8f6a9ae5c48299799981958744a07"/>
                    <pic:cNvPicPr>
                      <a:picLocks noChangeAspect="1"/>
                    </pic:cNvPicPr>
                  </pic:nvPicPr>
                  <pic:blipFill>
                    <a:blip r:embed="rId21"/>
                    <a:stretch>
                      <a:fillRect/>
                    </a:stretch>
                  </pic:blipFill>
                  <pic:spPr>
                    <a:xfrm>
                      <a:off x="0" y="0"/>
                      <a:ext cx="895350" cy="542925"/>
                    </a:xfrm>
                    <a:prstGeom prst="rect">
                      <a:avLst/>
                    </a:prstGeom>
                  </pic:spPr>
                </pic:pic>
              </a:graphicData>
            </a:graphic>
          </wp:inline>
        </w:drawing>
      </w:r>
      <w:r>
        <w:t>，A错误；</w:t>
      </w:r>
    </w:p>
    <w:p>
      <w:pPr>
        <w:shd w:val="clear" w:color="auto" w:fill="FFFFFF"/>
        <w:spacing w:line="360" w:lineRule="auto"/>
        <w:jc w:val="left"/>
        <w:textAlignment w:val="center"/>
      </w:pPr>
      <w:r>
        <w:t>B．聚丙烯由丙烯(CH</w:t>
      </w:r>
      <w:r>
        <w:rPr>
          <w:vertAlign w:val="subscript"/>
        </w:rPr>
        <w:t>2</w:t>
      </w:r>
      <w:r>
        <w:t>=CHCH</w:t>
      </w:r>
      <w:r>
        <w:rPr>
          <w:vertAlign w:val="subscript"/>
        </w:rPr>
        <w:t>3</w:t>
      </w:r>
      <w:r>
        <w:t>)通过加聚反应制得，B错误；</w:t>
      </w:r>
    </w:p>
    <w:p>
      <w:pPr>
        <w:shd w:val="clear" w:color="auto" w:fill="FFFFFF"/>
        <w:spacing w:line="360" w:lineRule="auto"/>
        <w:jc w:val="left"/>
        <w:textAlignment w:val="center"/>
      </w:pPr>
      <w:r>
        <w:t>C．聚丙烯结构中化学键为单键，不与溴水反应、不能使溴水因反应褪色，C错误；</w:t>
      </w:r>
    </w:p>
    <w:p>
      <w:pPr>
        <w:shd w:val="clear" w:color="auto" w:fill="FFFFFF"/>
        <w:spacing w:line="360" w:lineRule="auto"/>
        <w:jc w:val="left"/>
        <w:textAlignment w:val="center"/>
      </w:pPr>
      <w:r>
        <w:t>D．聚丙烯结构中化学键为单键，不易被氧化、不能水解，因此聚丙烯在自然环境中不容易降解，D正确；</w:t>
      </w:r>
    </w:p>
    <w:p>
      <w:pPr>
        <w:shd w:val="clear" w:color="auto" w:fill="FFFFFF"/>
        <w:spacing w:line="360" w:lineRule="auto"/>
        <w:jc w:val="left"/>
        <w:textAlignment w:val="center"/>
      </w:pPr>
      <w:r>
        <w:t>答案选D。</w:t>
      </w:r>
    </w:p>
    <w:p>
      <w:pPr>
        <w:shd w:val="clear" w:color="auto" w:fill="FFFFFF"/>
        <w:spacing w:line="360" w:lineRule="auto"/>
        <w:jc w:val="left"/>
        <w:textAlignment w:val="center"/>
      </w:pPr>
      <w:r>
        <w:rPr>
          <w:rFonts w:hint="eastAsia"/>
          <w:lang w:val="en-US" w:eastAsia="zh-CN"/>
        </w:rPr>
        <w:t>8</w:t>
      </w:r>
      <w:r>
        <w:t>．50000</w:t>
      </w:r>
    </w:p>
    <w:p>
      <w:pPr>
        <w:shd w:val="clear" w:color="auto" w:fill="FFFFFF"/>
        <w:spacing w:line="360" w:lineRule="auto"/>
        <w:jc w:val="left"/>
        <w:textAlignment w:val="center"/>
      </w:pPr>
      <w:r>
        <w:t>【详解】异丁烯的分子式为C</w:t>
      </w:r>
      <w:r>
        <w:rPr>
          <w:vertAlign w:val="subscript"/>
        </w:rPr>
        <w:t>4</w:t>
      </w:r>
      <w:r>
        <w:t>H</w:t>
      </w:r>
      <w:r>
        <w:rPr>
          <w:vertAlign w:val="subscript"/>
        </w:rPr>
        <w:t>8</w:t>
      </w:r>
      <w:r>
        <w:t>，其相对分子质量为56，已知成品聚异丁烯平均相对分子质量为2.8×10</w:t>
      </w:r>
      <w:r>
        <w:rPr>
          <w:vertAlign w:val="superscript"/>
        </w:rPr>
        <w:t>6</w:t>
      </w:r>
      <w:r>
        <w:t>，则平均聚合度为</w:t>
      </w:r>
      <w:r>
        <w:object>
          <v:shape id="_x0000_i1029" o:spt="75" alt="eqId613bc698b04e429a1b1837602168b70a" type="#_x0000_t75" style="height:29.15pt;width:40.45pt;" o:ole="t" filled="f" o:preferrelative="t" stroked="f" coordsize="21600,21600">
            <v:path/>
            <v:fill on="f" focussize="0,0"/>
            <v:stroke on="f" joinstyle="miter"/>
            <v:imagedata r:id="rId23" o:title="eqId613bc698b04e429a1b1837602168b70a"/>
            <o:lock v:ext="edit" aspectratio="t"/>
            <w10:wrap type="none"/>
            <w10:anchorlock/>
          </v:shape>
          <o:OLEObject Type="Embed" ProgID="Equation.DSMT4" ShapeID="_x0000_i1029" DrawAspect="Content" ObjectID="_1468075729" r:id="rId22">
            <o:LockedField>false</o:LockedField>
          </o:OLEObject>
        </w:object>
      </w:r>
      <w:r>
        <w:t>=50000。</w:t>
      </w:r>
    </w:p>
    <w:p>
      <w:pPr>
        <w:shd w:val="clear" w:color="auto" w:fill="FFFFFF"/>
        <w:spacing w:line="360" w:lineRule="auto"/>
        <w:jc w:val="left"/>
        <w:textAlignment w:val="center"/>
      </w:pPr>
      <w:r>
        <w:rPr>
          <w:rFonts w:hint="eastAsia"/>
          <w:lang w:val="en-US" w:eastAsia="zh-CN"/>
        </w:rPr>
        <w:t>9</w:t>
      </w:r>
      <w:r>
        <w:t xml:space="preserve">．     </w:t>
      </w:r>
      <w:r>
        <w:rPr>
          <w:rFonts w:ascii="Times New Roman" w:hAnsi="Times New Roman" w:eastAsia="Times New Roman" w:cs="Times New Roman"/>
          <w:strike w:val="0"/>
          <w:kern w:val="0"/>
          <w:sz w:val="24"/>
          <w:szCs w:val="24"/>
          <w:u w:val="none"/>
        </w:rPr>
        <w:drawing>
          <wp:inline distT="0" distB="0" distL="114300" distR="114300">
            <wp:extent cx="1257300" cy="571500"/>
            <wp:effectExtent l="0" t="0" r="7620" b="7620"/>
            <wp:docPr id="459160483" name="图片 459160483" descr="@@@f2c503da-fdd8-4999-a964-7f9b69858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0483" name="图片 459160483" descr="@@@f2c503da-fdd8-4999-a964-7f9b69858cb1"/>
                    <pic:cNvPicPr>
                      <a:picLocks noChangeAspect="1"/>
                    </pic:cNvPicPr>
                  </pic:nvPicPr>
                  <pic:blipFill>
                    <a:blip r:embed="rId24"/>
                    <a:stretch>
                      <a:fillRect/>
                    </a:stretch>
                  </pic:blipFill>
                  <pic:spPr>
                    <a:xfrm>
                      <a:off x="0" y="0"/>
                      <a:ext cx="1257300" cy="571500"/>
                    </a:xfrm>
                    <a:prstGeom prst="rect">
                      <a:avLst/>
                    </a:prstGeom>
                  </pic:spPr>
                </pic:pic>
              </a:graphicData>
            </a:graphic>
          </wp:inline>
        </w:drawing>
      </w:r>
      <w:r>
        <w:t xml:space="preserve">     CH</w:t>
      </w:r>
      <w:r>
        <w:rPr>
          <w:vertAlign w:val="subscript"/>
        </w:rPr>
        <w:t>2</w:t>
      </w:r>
      <w:r>
        <w:t>=CH－CN     619     CH≡CH+HCN</w:t>
      </w:r>
      <w:r>
        <w:object>
          <v:shape id="_x0000_i1030" o:spt="75" alt="eqId9762c2fcff2e7d7fea5d133fe7ce5d9b" type="#_x0000_t75" style="height:15.25pt;width:75.65pt;" o:ole="t" filled="f" o:preferrelative="t" stroked="f" coordsize="21600,21600">
            <v:path/>
            <v:fill on="f" focussize="0,0"/>
            <v:stroke on="f" joinstyle="miter"/>
            <v:imagedata r:id="rId26" o:title="eqId9762c2fcff2e7d7fea5d133fe7ce5d9b"/>
            <o:lock v:ext="edit" aspectratio="t"/>
            <w10:wrap type="none"/>
            <w10:anchorlock/>
          </v:shape>
          <o:OLEObject Type="Embed" ProgID="Equation.DSMT4" ShapeID="_x0000_i1030" DrawAspect="Content" ObjectID="_1468075730" r:id="rId25">
            <o:LockedField>false</o:LockedField>
          </o:OLEObject>
        </w:object>
      </w:r>
      <w:r>
        <w:t>CH</w:t>
      </w:r>
      <w:r>
        <w:rPr>
          <w:vertAlign w:val="subscript"/>
        </w:rPr>
        <w:t>2</w:t>
      </w:r>
      <w:r>
        <w:t>=CH－CN     加成反应     nCH</w:t>
      </w:r>
      <w:r>
        <w:rPr>
          <w:vertAlign w:val="subscript"/>
        </w:rPr>
        <w:t>2</w:t>
      </w:r>
      <w:r>
        <w:t>=CH－CN</w:t>
      </w:r>
      <w:r>
        <w:object>
          <v:shape id="_x0000_i1031" o:spt="75" alt="eqId12c75458412e463cbc6d6180d30708a7" type="#_x0000_t75" style="height:15.2pt;width:64.2pt;" o:ole="t" filled="f" o:preferrelative="t" stroked="f" coordsize="21600,21600">
            <v:path/>
            <v:fill on="f" focussize="0,0"/>
            <v:stroke on="f" joinstyle="miter"/>
            <v:imagedata r:id="rId28" o:title="eqId12c75458412e463cbc6d6180d30708a7"/>
            <o:lock v:ext="edit" aspectratio="t"/>
            <w10:wrap type="none"/>
            <w10:anchorlock/>
          </v:shape>
          <o:OLEObject Type="Embed" ProgID="Equation.DSMT4" ShapeID="_x0000_i1031" DrawAspect="Content" ObjectID="_1468075731" r:id="rId27">
            <o:LockedField>false</o:LockedField>
          </o:OLEObject>
        </w:object>
      </w:r>
      <w:r>
        <w:rPr>
          <w:rFonts w:ascii="Times New Roman" w:hAnsi="Times New Roman" w:eastAsia="Times New Roman" w:cs="Times New Roman"/>
          <w:strike w:val="0"/>
          <w:kern w:val="0"/>
          <w:sz w:val="24"/>
          <w:szCs w:val="24"/>
          <w:u w:val="none"/>
        </w:rPr>
        <w:drawing>
          <wp:inline distT="0" distB="0" distL="114300" distR="114300">
            <wp:extent cx="1247775" cy="590550"/>
            <wp:effectExtent l="0" t="0" r="1905" b="3810"/>
            <wp:docPr id="705491640" name="图片 705491640" descr="@@@be3f39fa-38e9-418a-b5c6-9b7a150d8a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1640" name="图片 705491640" descr="@@@be3f39fa-38e9-418a-b5c6-9b7a150d8a43"/>
                    <pic:cNvPicPr>
                      <a:picLocks noChangeAspect="1"/>
                    </pic:cNvPicPr>
                  </pic:nvPicPr>
                  <pic:blipFill>
                    <a:blip r:embed="rId29"/>
                    <a:stretch>
                      <a:fillRect/>
                    </a:stretch>
                  </pic:blipFill>
                  <pic:spPr>
                    <a:xfrm>
                      <a:off x="0" y="0"/>
                      <a:ext cx="1247775" cy="590550"/>
                    </a:xfrm>
                    <a:prstGeom prst="rect">
                      <a:avLst/>
                    </a:prstGeom>
                  </pic:spPr>
                </pic:pic>
              </a:graphicData>
            </a:graphic>
          </wp:inline>
        </w:drawing>
      </w:r>
      <w:r>
        <w:t xml:space="preserve">     加聚反应</w:t>
      </w:r>
    </w:p>
    <w:p>
      <w:pPr>
        <w:shd w:val="clear" w:color="auto" w:fill="FFFFFF"/>
        <w:spacing w:line="360" w:lineRule="auto"/>
        <w:jc w:val="left"/>
        <w:textAlignment w:val="center"/>
      </w:pPr>
      <w:r>
        <w:t>【详解】(1)腈纶又名“人造羊毛”，其结构简式为</w:t>
      </w:r>
      <w:r>
        <w:rPr>
          <w:rFonts w:ascii="Times New Roman" w:hAnsi="Times New Roman" w:eastAsia="Times New Roman" w:cs="Times New Roman"/>
          <w:strike w:val="0"/>
          <w:kern w:val="0"/>
          <w:sz w:val="24"/>
          <w:szCs w:val="24"/>
          <w:u w:val="none"/>
        </w:rPr>
        <w:drawing>
          <wp:inline distT="0" distB="0" distL="114300" distR="114300">
            <wp:extent cx="1038225" cy="495300"/>
            <wp:effectExtent l="0" t="0" r="13335" b="7620"/>
            <wp:docPr id="991671145" name="图片 991671145" descr="@@@819b0ea8-7d05-4b8e-a50f-78bbcb909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71145" name="图片 991671145" descr="@@@819b0ea8-7d05-4b8e-a50f-78bbcb90931d"/>
                    <pic:cNvPicPr>
                      <a:picLocks noChangeAspect="1"/>
                    </pic:cNvPicPr>
                  </pic:nvPicPr>
                  <pic:blipFill>
                    <a:blip r:embed="rId29"/>
                    <a:stretch>
                      <a:fillRect/>
                    </a:stretch>
                  </pic:blipFill>
                  <pic:spPr>
                    <a:xfrm>
                      <a:off x="0" y="0"/>
                      <a:ext cx="1038225" cy="495300"/>
                    </a:xfrm>
                    <a:prstGeom prst="rect">
                      <a:avLst/>
                    </a:prstGeom>
                  </pic:spPr>
                </pic:pic>
              </a:graphicData>
            </a:graphic>
          </wp:inline>
        </w:drawing>
      </w:r>
      <w:r>
        <w:t>，高分子结构中重复的结构单元为链节，所以“人造羊毛”的链节为</w:t>
      </w:r>
      <w:r>
        <w:rPr>
          <w:rFonts w:ascii="Times New Roman" w:hAnsi="Times New Roman" w:eastAsia="Times New Roman" w:cs="Times New Roman"/>
          <w:strike w:val="0"/>
          <w:kern w:val="0"/>
          <w:sz w:val="24"/>
          <w:szCs w:val="24"/>
          <w:u w:val="none"/>
        </w:rPr>
        <w:drawing>
          <wp:inline distT="0" distB="0" distL="114300" distR="114300">
            <wp:extent cx="971550" cy="438150"/>
            <wp:effectExtent l="0" t="0" r="3810" b="3810"/>
            <wp:docPr id="512276746" name="图片 512276746" descr="@@@78785450-8871-4870-ad83-d2c7ace282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76746" name="图片 512276746" descr="@@@78785450-8871-4870-ad83-d2c7ace282a4"/>
                    <pic:cNvPicPr>
                      <a:picLocks noChangeAspect="1"/>
                    </pic:cNvPicPr>
                  </pic:nvPicPr>
                  <pic:blipFill>
                    <a:blip r:embed="rId30"/>
                    <a:stretch>
                      <a:fillRect/>
                    </a:stretch>
                  </pic:blipFill>
                  <pic:spPr>
                    <a:xfrm>
                      <a:off x="0" y="0"/>
                      <a:ext cx="971550" cy="438150"/>
                    </a:xfrm>
                    <a:prstGeom prst="rect">
                      <a:avLst/>
                    </a:prstGeom>
                  </pic:spPr>
                </pic:pic>
              </a:graphicData>
            </a:graphic>
          </wp:inline>
        </w:drawing>
      </w:r>
      <w:r>
        <w:t>，该有机高分子是通过加聚反应形成的，因此形成高分子的单体为CH</w:t>
      </w:r>
      <w:r>
        <w:rPr>
          <w:vertAlign w:val="subscript"/>
        </w:rPr>
        <w:t>2</w:t>
      </w:r>
      <w:r>
        <w:t>=CH－CN；</w:t>
      </w:r>
    </w:p>
    <w:p>
      <w:pPr>
        <w:shd w:val="clear" w:color="auto" w:fill="FFFFFF"/>
        <w:spacing w:line="360" w:lineRule="auto"/>
        <w:jc w:val="left"/>
        <w:textAlignment w:val="center"/>
      </w:pPr>
      <w:r>
        <w:t>(2)根据腈纶又名“人造羊毛”，其结构简式为</w:t>
      </w:r>
      <w:r>
        <w:rPr>
          <w:rFonts w:ascii="Times New Roman" w:hAnsi="Times New Roman" w:eastAsia="Times New Roman" w:cs="Times New Roman"/>
          <w:strike w:val="0"/>
          <w:kern w:val="0"/>
          <w:sz w:val="24"/>
          <w:szCs w:val="24"/>
          <w:u w:val="none"/>
        </w:rPr>
        <w:drawing>
          <wp:inline distT="0" distB="0" distL="114300" distR="114300">
            <wp:extent cx="1104900" cy="523875"/>
            <wp:effectExtent l="0" t="0" r="7620" b="9525"/>
            <wp:docPr id="1925927232" name="图片 1925927232" descr="@@@092a0a90-cc3b-4ae2-b8e8-080ab00f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27232" name="图片 1925927232" descr="@@@092a0a90-cc3b-4ae2-b8e8-080ab00f3956"/>
                    <pic:cNvPicPr>
                      <a:picLocks noChangeAspect="1"/>
                    </pic:cNvPicPr>
                  </pic:nvPicPr>
                  <pic:blipFill>
                    <a:blip r:embed="rId29"/>
                    <a:stretch>
                      <a:fillRect/>
                    </a:stretch>
                  </pic:blipFill>
                  <pic:spPr>
                    <a:xfrm>
                      <a:off x="0" y="0"/>
                      <a:ext cx="1104900" cy="523875"/>
                    </a:xfrm>
                    <a:prstGeom prst="rect">
                      <a:avLst/>
                    </a:prstGeom>
                  </pic:spPr>
                </pic:pic>
              </a:graphicData>
            </a:graphic>
          </wp:inline>
        </w:drawing>
      </w:r>
      <w:r>
        <w:t>，分子式为(C</w:t>
      </w:r>
      <w:r>
        <w:rPr>
          <w:vertAlign w:val="subscript"/>
        </w:rPr>
        <w:t>3</w:t>
      </w:r>
      <w:r>
        <w:t>H</w:t>
      </w:r>
      <w:r>
        <w:rPr>
          <w:vertAlign w:val="subscript"/>
        </w:rPr>
        <w:t>3</w:t>
      </w:r>
      <w:r>
        <w:t>N)</w:t>
      </w:r>
      <w:r>
        <w:rPr>
          <w:vertAlign w:val="subscript"/>
        </w:rPr>
        <w:t>n</w:t>
      </w:r>
      <w:r>
        <w:t>，实验测得“人造羊毛”的相对分子质量(平均值)为32800，即53n=32800，则该高聚物的聚合度n近似为619；</w:t>
      </w:r>
    </w:p>
    <w:p>
      <w:pPr>
        <w:shd w:val="clear" w:color="auto" w:fill="FFFFFF"/>
        <w:spacing w:line="360" w:lineRule="auto"/>
        <w:jc w:val="left"/>
        <w:textAlignment w:val="center"/>
      </w:pPr>
      <w:r>
        <w:t>(3)根据流程分析，乙炔与HCN发生加成反应生成CH</w:t>
      </w:r>
      <w:r>
        <w:rPr>
          <w:vertAlign w:val="subscript"/>
        </w:rPr>
        <w:t>2</w:t>
      </w:r>
      <w:r>
        <w:t>=CH—CN，该有机物在催化剂作用下发生加聚反应生成</w:t>
      </w:r>
      <w:r>
        <w:rPr>
          <w:rFonts w:ascii="Times New Roman" w:hAnsi="Times New Roman" w:eastAsia="Times New Roman" w:cs="Times New Roman"/>
          <w:strike w:val="0"/>
          <w:kern w:val="0"/>
          <w:sz w:val="24"/>
          <w:szCs w:val="24"/>
          <w:u w:val="none"/>
        </w:rPr>
        <w:drawing>
          <wp:inline distT="0" distB="0" distL="114300" distR="114300">
            <wp:extent cx="1143000" cy="542925"/>
            <wp:effectExtent l="0" t="0" r="0" b="5715"/>
            <wp:docPr id="266021946" name="图片 266021946" descr="@@@f413ae5d-e1db-43ae-a973-17fc0315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21946" name="图片 266021946" descr="@@@f413ae5d-e1db-43ae-a973-17fc03158423"/>
                    <pic:cNvPicPr>
                      <a:picLocks noChangeAspect="1"/>
                    </pic:cNvPicPr>
                  </pic:nvPicPr>
                  <pic:blipFill>
                    <a:blip r:embed="rId29"/>
                    <a:stretch>
                      <a:fillRect/>
                    </a:stretch>
                  </pic:blipFill>
                  <pic:spPr>
                    <a:xfrm>
                      <a:off x="0" y="0"/>
                      <a:ext cx="1143000" cy="542925"/>
                    </a:xfrm>
                    <a:prstGeom prst="rect">
                      <a:avLst/>
                    </a:prstGeom>
                  </pic:spPr>
                </pic:pic>
              </a:graphicData>
            </a:graphic>
          </wp:inline>
        </w:drawing>
      </w:r>
      <w:r>
        <w:t>；</w:t>
      </w:r>
    </w:p>
    <w:p>
      <w:pPr>
        <w:shd w:val="clear" w:color="auto" w:fill="FFFFFF"/>
        <w:spacing w:line="360" w:lineRule="auto"/>
        <w:jc w:val="left"/>
        <w:textAlignment w:val="center"/>
      </w:pPr>
      <w:r>
        <w:t>结合以上分析可知，①为加成反应，反应的方程式为：CH≡CH+HCN</w:t>
      </w:r>
      <w:r>
        <w:object>
          <v:shape id="_x0000_i1032" o:spt="75" alt="eqId9762c2fcff2e7d7fea5d133fe7ce5d9b" type="#_x0000_t75" style="height:15.25pt;width:75.65pt;" o:ole="t" filled="f" o:preferrelative="t" stroked="f" coordsize="21600,21600">
            <v:path/>
            <v:fill on="f" focussize="0,0"/>
            <v:stroke on="f" joinstyle="miter"/>
            <v:imagedata r:id="rId26" o:title="eqId9762c2fcff2e7d7fea5d133fe7ce5d9b"/>
            <o:lock v:ext="edit" aspectratio="t"/>
            <w10:wrap type="none"/>
            <w10:anchorlock/>
          </v:shape>
          <o:OLEObject Type="Embed" ProgID="Equation.DSMT4" ShapeID="_x0000_i1032" DrawAspect="Content" ObjectID="_1468075732" r:id="rId31">
            <o:LockedField>false</o:LockedField>
          </o:OLEObject>
        </w:object>
      </w:r>
      <w:r>
        <w:t>CH</w:t>
      </w:r>
      <w:r>
        <w:rPr>
          <w:vertAlign w:val="subscript"/>
        </w:rPr>
        <w:t>2</w:t>
      </w:r>
      <w:r>
        <w:t>=CH－CN；</w:t>
      </w:r>
    </w:p>
    <w:p>
      <w:pPr>
        <w:shd w:val="clear" w:color="auto" w:fill="FFFFFF"/>
        <w:spacing w:line="360" w:lineRule="auto"/>
        <w:jc w:val="left"/>
        <w:textAlignment w:val="center"/>
      </w:pPr>
      <w:r>
        <w:t>结合以上分析可知，②为加聚反应，反应的方程式为：nCH</w:t>
      </w:r>
      <w:r>
        <w:rPr>
          <w:vertAlign w:val="subscript"/>
        </w:rPr>
        <w:t>2</w:t>
      </w:r>
      <w:r>
        <w:t>=CH－CN</w:t>
      </w:r>
      <w:r>
        <w:object>
          <v:shape id="_x0000_i1033" o:spt="75" alt="eqId12c75458412e463cbc6d6180d30708a7" type="#_x0000_t75" style="height:15.2pt;width:64.2pt;" o:ole="t" filled="f" o:preferrelative="t" stroked="f" coordsize="21600,21600">
            <v:path/>
            <v:fill on="f" focussize="0,0"/>
            <v:stroke on="f" joinstyle="miter"/>
            <v:imagedata r:id="rId28" o:title="eqId12c75458412e463cbc6d6180d30708a7"/>
            <o:lock v:ext="edit" aspectratio="t"/>
            <w10:wrap type="none"/>
            <w10:anchorlock/>
          </v:shape>
          <o:OLEObject Type="Embed" ProgID="Equation.DSMT4" ShapeID="_x0000_i1033" DrawAspect="Content" ObjectID="_1468075733" r:id="rId32">
            <o:LockedField>false</o:LockedField>
          </o:OLEObject>
        </w:object>
      </w:r>
      <w:r>
        <w:rPr>
          <w:rFonts w:ascii="Times New Roman" w:hAnsi="Times New Roman" w:eastAsia="Times New Roman" w:cs="Times New Roman"/>
          <w:strike w:val="0"/>
          <w:kern w:val="0"/>
          <w:sz w:val="24"/>
          <w:szCs w:val="24"/>
          <w:u w:val="none"/>
        </w:rPr>
        <w:drawing>
          <wp:inline distT="0" distB="0" distL="114300" distR="114300">
            <wp:extent cx="1028700" cy="485775"/>
            <wp:effectExtent l="0" t="0" r="7620" b="1905"/>
            <wp:docPr id="1196083028" name="图片 1196083028" descr="@@@0e627ebb-eb1e-4d68-9674-96023e0bc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83028" name="图片 1196083028" descr="@@@0e627ebb-eb1e-4d68-9674-96023e0bcbc1"/>
                    <pic:cNvPicPr>
                      <a:picLocks noChangeAspect="1"/>
                    </pic:cNvPicPr>
                  </pic:nvPicPr>
                  <pic:blipFill>
                    <a:blip r:embed="rId29"/>
                    <a:stretch>
                      <a:fillRect/>
                    </a:stretch>
                  </pic:blipFill>
                  <pic:spPr>
                    <a:xfrm>
                      <a:off x="0" y="0"/>
                      <a:ext cx="1028700" cy="485775"/>
                    </a:xfrm>
                    <a:prstGeom prst="rect">
                      <a:avLst/>
                    </a:prstGeom>
                  </pic:spPr>
                </pic:pic>
              </a:graphicData>
            </a:graphic>
          </wp:inline>
        </w:drawing>
      </w:r>
      <w:r>
        <w:t>。</w:t>
      </w:r>
    </w:p>
    <w:sectPr>
      <w:headerReference r:id="rId3" w:type="default"/>
      <w:footerReference r:id="rId5" w:type="default"/>
      <w:headerReference r:id="rId4" w:type="even"/>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4099"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rPr>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Mzk0NTAyNzdjMjk2NDU2MmNkNGYxNThhNTE2MTk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15A61BE6"/>
    <w:rsid w:val="53990805"/>
    <w:rsid w:val="59CF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customXml" Target="../customXml/item1.xml"/><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png"/><Relationship Id="rId23" Type="http://schemas.openxmlformats.org/officeDocument/2006/relationships/image" Target="media/image12.wmf"/><Relationship Id="rId22" Type="http://schemas.openxmlformats.org/officeDocument/2006/relationships/oleObject" Target="embeddings/oleObject5.bin"/><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小新</cp:lastModifiedBy>
  <dcterms:modified xsi:type="dcterms:W3CDTF">2024-02-23T16:08:51Z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95934F0104CE484DA7F7C8EC672D833E_12</vt:lpwstr>
  </property>
</Properties>
</file>