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000000"/>
          <w:sz w:val="24"/>
          <w:szCs w:val="30"/>
        </w:rPr>
      </w:pPr>
      <w:r>
        <w:rPr>
          <w:rFonts w:hint="eastAsia"/>
          <w:b/>
          <w:bCs/>
          <w:color w:val="000000"/>
          <w:sz w:val="24"/>
          <w:szCs w:val="30"/>
        </w:rPr>
        <w:drawing>
          <wp:anchor distT="0" distB="0" distL="114300" distR="114300" simplePos="0" relativeHeight="251659264" behindDoc="0" locked="0" layoutInCell="1" allowOverlap="1">
            <wp:simplePos x="0" y="0"/>
            <wp:positionH relativeFrom="page">
              <wp:posOffset>12077700</wp:posOffset>
            </wp:positionH>
            <wp:positionV relativeFrom="topMargin">
              <wp:posOffset>12433300</wp:posOffset>
            </wp:positionV>
            <wp:extent cx="317500" cy="342900"/>
            <wp:effectExtent l="0" t="0" r="635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17500" cy="342900"/>
                    </a:xfrm>
                    <a:prstGeom prst="rect">
                      <a:avLst/>
                    </a:prstGeom>
                  </pic:spPr>
                </pic:pic>
              </a:graphicData>
            </a:graphic>
          </wp:anchor>
        </w:drawing>
      </w:r>
      <w:bookmarkStart w:id="0" w:name="_Hlk21524947"/>
      <w:bookmarkEnd w:id="0"/>
      <w:r>
        <w:rPr>
          <w:rFonts w:hint="eastAsia"/>
          <w:b/>
          <w:bCs/>
          <w:color w:val="000000"/>
          <w:sz w:val="24"/>
          <w:szCs w:val="30"/>
        </w:rPr>
        <w:t>2.2 基因在染色体上</w:t>
      </w:r>
    </w:p>
    <w:p>
      <w:pPr>
        <w:spacing w:line="360" w:lineRule="auto"/>
        <w:rPr>
          <w:b/>
          <w:bCs/>
          <w:color w:val="000000"/>
          <w:sz w:val="24"/>
          <w:szCs w:val="30"/>
        </w:rPr>
      </w:pPr>
    </w:p>
    <w:p>
      <w:pPr>
        <w:spacing w:line="360" w:lineRule="auto"/>
        <w:rPr>
          <w:b/>
          <w:sz w:val="24"/>
          <w:szCs w:val="21"/>
        </w:rPr>
      </w:pPr>
      <w:r>
        <w:rPr>
          <w:rFonts w:hint="eastAsia"/>
          <w:b/>
          <w:sz w:val="24"/>
          <w:szCs w:val="21"/>
          <w:lang w:bidi="ar"/>
        </w:rPr>
        <w:t>【新知导学】</w:t>
      </w:r>
    </w:p>
    <w:p>
      <w:pPr>
        <w:numPr>
          <w:ilvl w:val="0"/>
          <w:numId w:val="1"/>
        </w:numPr>
        <w:spacing w:line="360" w:lineRule="auto"/>
        <w:rPr>
          <w:bCs/>
          <w:sz w:val="24"/>
          <w:szCs w:val="21"/>
        </w:rPr>
      </w:pPr>
      <w:r>
        <w:rPr>
          <w:rFonts w:hint="eastAsia"/>
          <w:bCs/>
          <w:sz w:val="24"/>
          <w:szCs w:val="21"/>
        </w:rPr>
        <w:t>萨顿的假说</w:t>
      </w:r>
    </w:p>
    <w:p>
      <w:pPr>
        <w:pStyle w:val="2"/>
        <w:tabs>
          <w:tab w:val="left" w:pos="4200"/>
          <w:tab w:val="right" w:pos="8190"/>
        </w:tabs>
        <w:adjustRightInd w:val="0"/>
        <w:spacing w:line="360" w:lineRule="auto"/>
        <w:rPr>
          <w:rFonts w:hint="eastAsia" w:ascii="Times New Roman" w:hAnsi="Times New Roman" w:cs="Times New Roman"/>
          <w:bCs/>
          <w:color w:val="000000"/>
          <w:sz w:val="24"/>
          <w:szCs w:val="24"/>
        </w:rPr>
      </w:pPr>
      <w:r>
        <w:rPr>
          <w:rFonts w:ascii="Times New Roman" w:hAnsi="Times New Roman" w:cs="Times New Roman"/>
          <w:bCs/>
          <w:color w:val="000000"/>
          <w:sz w:val="24"/>
          <w:szCs w:val="24"/>
        </w:rPr>
        <w:t>1</w:t>
      </w:r>
      <w:r>
        <w:rPr>
          <w:rFonts w:hint="eastAsia" w:ascii="Times New Roman" w:hAnsi="Times New Roman" w:cs="Times New Roman"/>
          <w:bCs/>
          <w:color w:val="000000"/>
          <w:sz w:val="24"/>
          <w:szCs w:val="24"/>
        </w:rPr>
        <w:t>.</w:t>
      </w:r>
      <w:r>
        <w:rPr>
          <w:rFonts w:ascii="Times New Roman" w:hAnsi="Times New Roman" w:cs="Times New Roman"/>
          <w:bCs/>
          <w:color w:val="000000"/>
          <w:sz w:val="24"/>
          <w:szCs w:val="24"/>
        </w:rPr>
        <w:t>假说</w:t>
      </w:r>
    </w:p>
    <w:p>
      <w:pPr>
        <w:pStyle w:val="2"/>
        <w:tabs>
          <w:tab w:val="left" w:pos="4200"/>
          <w:tab w:val="right" w:pos="8190"/>
        </w:tabs>
        <w:adjustRightInd w:val="0"/>
        <w:spacing w:line="360" w:lineRule="auto"/>
        <w:rPr>
          <w:rFonts w:hint="eastAsia" w:ascii="Times New Roman" w:hAnsi="Times New Roman" w:cs="Times New Roman"/>
          <w:bCs/>
          <w:color w:val="000000"/>
          <w:sz w:val="24"/>
          <w:szCs w:val="24"/>
        </w:rPr>
      </w:pPr>
      <w:r>
        <w:rPr>
          <w:rFonts w:ascii="Times New Roman" w:hAnsi="Times New Roman" w:cs="Times New Roman"/>
          <w:bCs/>
          <w:color w:val="000000"/>
          <w:sz w:val="24"/>
          <w:szCs w:val="24"/>
        </w:rPr>
        <w:t>内容：基因</w:t>
      </w:r>
      <w:r>
        <w:rPr>
          <w:rFonts w:hint="eastAsia" w:ascii="Times New Roman" w:hAnsi="Times New Roman" w:cs="Times New Roman"/>
          <w:bCs/>
          <w:color w:val="000000"/>
          <w:sz w:val="24"/>
          <w:szCs w:val="24"/>
        </w:rPr>
        <w:t>（</w:t>
      </w:r>
      <w:r>
        <w:rPr>
          <w:rFonts w:ascii="Times New Roman" w:hAnsi="Times New Roman" w:cs="Times New Roman"/>
          <w:bCs/>
          <w:color w:val="000000"/>
          <w:sz w:val="24"/>
          <w:szCs w:val="24"/>
        </w:rPr>
        <w:t>遗</w:t>
      </w:r>
      <w:r>
        <w:rPr>
          <w:rFonts w:hint="eastAsia" w:ascii="Times New Roman" w:hAnsi="Times New Roman" w:cs="Times New Roman"/>
          <w:bCs/>
          <w:color w:val="000000"/>
          <w:sz w:val="24"/>
          <w:szCs w:val="24"/>
        </w:rPr>
        <w:t>传因子）是由</w:t>
      </w:r>
      <w:r>
        <w:rPr>
          <w:rFonts w:hint="eastAsia" w:ascii="Times New Roman" w:hAnsi="Times New Roman" w:cs="Times New Roman"/>
          <w:bCs/>
          <w:color w:val="000000"/>
          <w:sz w:val="24"/>
          <w:szCs w:val="24"/>
          <w:u w:val="single"/>
        </w:rPr>
        <w:t xml:space="preserve">        </w:t>
      </w:r>
      <w:r>
        <w:rPr>
          <w:rFonts w:ascii="Times New Roman" w:hAnsi="Times New Roman" w:cs="Times New Roman"/>
          <w:bCs/>
          <w:color w:val="000000"/>
          <w:sz w:val="24"/>
          <w:szCs w:val="24"/>
        </w:rPr>
        <w:t>携带着从亲代传递给下一代的。也就是说</w:t>
      </w:r>
      <w:r>
        <w:rPr>
          <w:rFonts w:hint="eastAsia" w:ascii="Times New Roman" w:hAnsi="Times New Roman" w:cs="Times New Roman"/>
          <w:bCs/>
          <w:color w:val="000000"/>
          <w:sz w:val="24"/>
          <w:szCs w:val="24"/>
        </w:rPr>
        <w:t>，</w:t>
      </w:r>
      <w:r>
        <w:rPr>
          <w:rFonts w:ascii="Times New Roman" w:hAnsi="Times New Roman" w:cs="Times New Roman"/>
          <w:bCs/>
          <w:color w:val="000000"/>
          <w:sz w:val="24"/>
          <w:szCs w:val="24"/>
        </w:rPr>
        <w:t>基因就在染色体上。</w:t>
      </w:r>
    </w:p>
    <w:p>
      <w:pPr>
        <w:pStyle w:val="2"/>
        <w:tabs>
          <w:tab w:val="left" w:pos="4200"/>
          <w:tab w:val="right" w:pos="8190"/>
        </w:tabs>
        <w:adjustRightInd w:val="0"/>
        <w:spacing w:line="360" w:lineRule="auto"/>
        <w:rPr>
          <w:rFonts w:hint="eastAsia" w:ascii="Times New Roman" w:hAnsi="Times New Roman" w:cs="Times New Roman"/>
          <w:bCs/>
          <w:color w:val="000000"/>
          <w:sz w:val="24"/>
          <w:szCs w:val="24"/>
        </w:rPr>
      </w:pPr>
      <w:r>
        <w:rPr>
          <w:rFonts w:ascii="Times New Roman" w:hAnsi="Times New Roman" w:cs="Times New Roman"/>
          <w:bCs/>
          <w:color w:val="000000"/>
          <w:sz w:val="24"/>
          <w:szCs w:val="24"/>
        </w:rPr>
        <w:t>2</w:t>
      </w:r>
      <w:r>
        <w:rPr>
          <w:rFonts w:hint="eastAsia" w:ascii="Times New Roman" w:hAnsi="Times New Roman" w:cs="Times New Roman"/>
          <w:bCs/>
          <w:color w:val="000000"/>
          <w:sz w:val="24"/>
          <w:szCs w:val="24"/>
        </w:rPr>
        <w:t>.</w:t>
      </w:r>
      <w:r>
        <w:rPr>
          <w:rFonts w:ascii="Times New Roman" w:hAnsi="Times New Roman" w:cs="Times New Roman"/>
          <w:bCs/>
          <w:color w:val="000000"/>
          <w:sz w:val="24"/>
          <w:szCs w:val="24"/>
        </w:rPr>
        <w:t>依据：基因和染色体的行为存在着明显的</w:t>
      </w:r>
      <w:r>
        <w:rPr>
          <w:rFonts w:hint="eastAsia" w:ascii="Times New Roman" w:hAnsi="Times New Roman" w:cs="Times New Roman"/>
          <w:bCs/>
          <w:color w:val="000000"/>
          <w:sz w:val="24"/>
          <w:szCs w:val="24"/>
          <w:u w:val="single"/>
        </w:rPr>
        <w:t xml:space="preserve">        </w:t>
      </w:r>
      <w:r>
        <w:rPr>
          <w:rFonts w:ascii="Times New Roman" w:hAnsi="Times New Roman" w:cs="Times New Roman"/>
          <w:bCs/>
          <w:color w:val="000000"/>
          <w:sz w:val="24"/>
          <w:szCs w:val="24"/>
        </w:rPr>
        <w:t>关系。</w:t>
      </w:r>
    </w:p>
    <w:tbl>
      <w:tblPr>
        <w:tblStyle w:val="8"/>
        <w:tblW w:w="47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3395"/>
        <w:gridCol w:w="3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2" w:type="pct"/>
            <w:vAlign w:val="center"/>
          </w:tcPr>
          <w:p>
            <w:pPr>
              <w:pStyle w:val="2"/>
              <w:tabs>
                <w:tab w:val="left" w:pos="4200"/>
                <w:tab w:val="right" w:pos="8190"/>
              </w:tabs>
              <w:adjustRightInd w:val="0"/>
              <w:spacing w:line="36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项目</w:t>
            </w:r>
          </w:p>
        </w:tc>
        <w:tc>
          <w:tcPr>
            <w:tcW w:w="2115" w:type="pct"/>
            <w:vAlign w:val="center"/>
          </w:tcPr>
          <w:p>
            <w:pPr>
              <w:pStyle w:val="2"/>
              <w:tabs>
                <w:tab w:val="left" w:pos="4200"/>
                <w:tab w:val="right" w:pos="8190"/>
              </w:tabs>
              <w:adjustRightInd w:val="0"/>
              <w:spacing w:line="36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基因</w:t>
            </w:r>
          </w:p>
        </w:tc>
        <w:tc>
          <w:tcPr>
            <w:tcW w:w="2263" w:type="pct"/>
            <w:vAlign w:val="center"/>
          </w:tcPr>
          <w:p>
            <w:pPr>
              <w:pStyle w:val="2"/>
              <w:tabs>
                <w:tab w:val="left" w:pos="4200"/>
                <w:tab w:val="right" w:pos="8190"/>
              </w:tabs>
              <w:adjustRightInd w:val="0"/>
              <w:spacing w:line="360" w:lineRule="auto"/>
              <w:jc w:val="center"/>
              <w:rPr>
                <w:rFonts w:hint="eastAsia" w:ascii="Times New Roman" w:hAnsi="Times New Roman" w:cs="MingLiU_HKSCS"/>
                <w:bCs/>
                <w:color w:val="000000"/>
                <w:sz w:val="24"/>
                <w:szCs w:val="24"/>
              </w:rPr>
            </w:pPr>
            <w:r>
              <w:rPr>
                <w:rFonts w:ascii="Times New Roman" w:hAnsi="Times New Roman" w:cs="Times New Roman"/>
                <w:bCs/>
                <w:color w:val="000000"/>
                <w:sz w:val="24"/>
                <w:szCs w:val="24"/>
              </w:rPr>
              <w:t>染色体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22" w:type="pct"/>
            <w:vAlign w:val="center"/>
          </w:tcPr>
          <w:p>
            <w:pPr>
              <w:pStyle w:val="2"/>
              <w:tabs>
                <w:tab w:val="left" w:pos="4200"/>
                <w:tab w:val="right" w:pos="8190"/>
              </w:tabs>
              <w:adjustRightInd w:val="0"/>
              <w:spacing w:line="360" w:lineRule="auto"/>
              <w:jc w:val="center"/>
              <w:rPr>
                <w:rFonts w:hint="eastAsia" w:ascii="Times New Roman" w:hAnsi="Times New Roman" w:cs="Times New Roman"/>
                <w:bCs/>
                <w:color w:val="000000"/>
                <w:sz w:val="24"/>
                <w:szCs w:val="24"/>
              </w:rPr>
            </w:pPr>
            <w:r>
              <w:rPr>
                <w:rFonts w:ascii="Times New Roman" w:hAnsi="Times New Roman" w:cs="Times New Roman"/>
                <w:bCs/>
                <w:color w:val="000000"/>
                <w:sz w:val="24"/>
                <w:szCs w:val="24"/>
              </w:rPr>
              <w:t>传递中的性质</w:t>
            </w:r>
          </w:p>
        </w:tc>
        <w:tc>
          <w:tcPr>
            <w:tcW w:w="2115" w:type="pct"/>
            <w:vAlign w:val="center"/>
          </w:tcPr>
          <w:p>
            <w:pPr>
              <w:pStyle w:val="2"/>
              <w:tabs>
                <w:tab w:val="left" w:pos="4200"/>
                <w:tab w:val="right" w:pos="8190"/>
              </w:tabs>
              <w:adjustRightInd w:val="0"/>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基因在杂交过程中保持</w:t>
            </w:r>
          </w:p>
          <w:p>
            <w:pPr>
              <w:pStyle w:val="2"/>
              <w:tabs>
                <w:tab w:val="left" w:pos="4200"/>
                <w:tab w:val="right" w:pos="8190"/>
              </w:tabs>
              <w:adjustRightInd w:val="0"/>
              <w:spacing w:line="360" w:lineRule="auto"/>
              <w:rPr>
                <w:rFonts w:hint="eastAsia" w:ascii="Times New Roman" w:hAnsi="Times New Roman" w:cs="Times New Roman"/>
                <w:bCs/>
                <w:color w:val="000000"/>
                <w:sz w:val="24"/>
                <w:szCs w:val="24"/>
              </w:rPr>
            </w:pPr>
            <w:r>
              <w:rPr>
                <w:rFonts w:hint="eastAsia" w:ascii="Times New Roman" w:hAnsi="Times New Roman" w:cs="Times New Roman"/>
                <w:bCs/>
                <w:color w:val="000000"/>
                <w:sz w:val="24"/>
                <w:szCs w:val="24"/>
                <w:u w:val="single"/>
              </w:rPr>
              <w:t xml:space="preserve">        </w:t>
            </w:r>
            <w:r>
              <w:rPr>
                <w:rFonts w:ascii="Times New Roman" w:hAnsi="Times New Roman" w:cs="Times New Roman"/>
                <w:bCs/>
                <w:color w:val="000000"/>
                <w:sz w:val="24"/>
                <w:szCs w:val="24"/>
              </w:rPr>
              <w:t>性和</w:t>
            </w:r>
            <w:r>
              <w:rPr>
                <w:rFonts w:hint="eastAsia" w:ascii="Times New Roman" w:hAnsi="Times New Roman" w:cs="Times New Roman"/>
                <w:bCs/>
                <w:color w:val="000000"/>
                <w:sz w:val="24"/>
                <w:szCs w:val="24"/>
                <w:u w:val="single"/>
              </w:rPr>
              <w:t xml:space="preserve">        </w:t>
            </w:r>
            <w:r>
              <w:rPr>
                <w:rFonts w:ascii="Times New Roman" w:hAnsi="Times New Roman" w:cs="Times New Roman"/>
                <w:bCs/>
                <w:color w:val="000000"/>
                <w:sz w:val="24"/>
                <w:szCs w:val="24"/>
              </w:rPr>
              <w:t>性</w:t>
            </w:r>
          </w:p>
        </w:tc>
        <w:tc>
          <w:tcPr>
            <w:tcW w:w="2263" w:type="pct"/>
            <w:vAlign w:val="center"/>
          </w:tcPr>
          <w:p>
            <w:pPr>
              <w:pStyle w:val="2"/>
              <w:tabs>
                <w:tab w:val="left" w:pos="4200"/>
                <w:tab w:val="right" w:pos="8190"/>
              </w:tabs>
              <w:adjustRightInd w:val="0"/>
              <w:spacing w:line="360" w:lineRule="auto"/>
              <w:rPr>
                <w:rFonts w:hint="eastAsia" w:ascii="Times New Roman" w:hAnsi="Times New Roman" w:cs="Times New Roman"/>
                <w:bCs/>
                <w:color w:val="000000"/>
                <w:sz w:val="24"/>
                <w:szCs w:val="24"/>
              </w:rPr>
            </w:pPr>
            <w:r>
              <w:rPr>
                <w:rFonts w:ascii="Times New Roman" w:hAnsi="Times New Roman" w:cs="Times New Roman"/>
                <w:bCs/>
                <w:color w:val="000000"/>
                <w:sz w:val="24"/>
                <w:szCs w:val="24"/>
              </w:rPr>
              <w:t>染色体在配子形成和受精过程中</w:t>
            </w:r>
            <w:r>
              <w:rPr>
                <w:rFonts w:hint="eastAsia" w:ascii="Times New Roman" w:hAnsi="Times New Roman" w:cs="Times New Roman"/>
                <w:bCs/>
                <w:color w:val="000000"/>
                <w:sz w:val="24"/>
                <w:szCs w:val="24"/>
              </w:rPr>
              <w:t>，</w:t>
            </w:r>
            <w:r>
              <w:rPr>
                <w:rFonts w:ascii="Times New Roman" w:hAnsi="Times New Roman" w:cs="Times New Roman"/>
                <w:bCs/>
                <w:color w:val="000000"/>
                <w:sz w:val="24"/>
                <w:szCs w:val="24"/>
              </w:rPr>
              <w:t>具有</w:t>
            </w:r>
            <w:r>
              <w:rPr>
                <w:rFonts w:hint="eastAsia" w:ascii="Times New Roman" w:hAnsi="Times New Roman" w:cs="Times New Roman"/>
                <w:bCs/>
                <w:color w:val="000000"/>
                <w:sz w:val="24"/>
                <w:szCs w:val="24"/>
                <w:u w:val="single"/>
              </w:rPr>
              <w:t xml:space="preserve">        </w:t>
            </w:r>
            <w:r>
              <w:rPr>
                <w:rFonts w:ascii="Times New Roman" w:hAnsi="Times New Roman" w:cs="Times New Roman"/>
                <w:bCs/>
                <w:color w:val="000000"/>
                <w:sz w:val="24"/>
                <w:szCs w:val="24"/>
              </w:rPr>
              <w:t>的形态结构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622" w:type="pct"/>
            <w:vAlign w:val="center"/>
          </w:tcPr>
          <w:p>
            <w:pPr>
              <w:pStyle w:val="2"/>
              <w:tabs>
                <w:tab w:val="left" w:pos="4200"/>
                <w:tab w:val="right" w:pos="8190"/>
              </w:tabs>
              <w:adjustRightInd w:val="0"/>
              <w:spacing w:line="360" w:lineRule="auto"/>
              <w:jc w:val="center"/>
              <w:rPr>
                <w:rFonts w:hint="eastAsia" w:ascii="Times New Roman" w:hAnsi="Times New Roman" w:cs="Times New Roman"/>
                <w:bCs/>
                <w:color w:val="000000"/>
                <w:sz w:val="24"/>
                <w:szCs w:val="24"/>
              </w:rPr>
            </w:pPr>
            <w:r>
              <w:rPr>
                <w:rFonts w:ascii="Times New Roman" w:hAnsi="Times New Roman" w:cs="Times New Roman"/>
                <w:bCs/>
                <w:color w:val="000000"/>
                <w:sz w:val="24"/>
                <w:szCs w:val="24"/>
              </w:rPr>
              <w:t>存在</w:t>
            </w:r>
          </w:p>
          <w:p>
            <w:pPr>
              <w:pStyle w:val="2"/>
              <w:tabs>
                <w:tab w:val="left" w:pos="4200"/>
                <w:tab w:val="right" w:pos="8190"/>
              </w:tabs>
              <w:adjustRightInd w:val="0"/>
              <w:spacing w:line="36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方式</w:t>
            </w:r>
          </w:p>
        </w:tc>
        <w:tc>
          <w:tcPr>
            <w:tcW w:w="2115" w:type="pct"/>
            <w:vAlign w:val="center"/>
          </w:tcPr>
          <w:p>
            <w:pPr>
              <w:pStyle w:val="2"/>
              <w:tabs>
                <w:tab w:val="left" w:pos="4200"/>
                <w:tab w:val="right" w:pos="8190"/>
              </w:tabs>
              <w:adjustRightInd w:val="0"/>
              <w:spacing w:line="360" w:lineRule="auto"/>
              <w:rPr>
                <w:rFonts w:hint="eastAsia" w:ascii="Times New Roman" w:hAnsi="Times New Roman" w:cs="Times New Roman"/>
                <w:bCs/>
                <w:color w:val="000000"/>
                <w:sz w:val="24"/>
                <w:szCs w:val="24"/>
              </w:rPr>
            </w:pPr>
            <w:r>
              <w:rPr>
                <w:rFonts w:ascii="Times New Roman" w:hAnsi="Times New Roman" w:cs="Times New Roman"/>
                <w:bCs/>
                <w:color w:val="000000"/>
                <w:sz w:val="24"/>
                <w:szCs w:val="24"/>
              </w:rPr>
              <w:t>在体细胞中基因</w:t>
            </w:r>
            <w:r>
              <w:rPr>
                <w:rFonts w:hint="eastAsia" w:ascii="Times New Roman" w:hAnsi="Times New Roman" w:cs="Times New Roman"/>
                <w:bCs/>
                <w:color w:val="000000"/>
                <w:sz w:val="24"/>
                <w:szCs w:val="24"/>
                <w:u w:val="single"/>
              </w:rPr>
              <w:t xml:space="preserve">        </w:t>
            </w:r>
            <w:r>
              <w:rPr>
                <w:rFonts w:ascii="Times New Roman" w:hAnsi="Times New Roman" w:cs="Times New Roman"/>
                <w:bCs/>
                <w:color w:val="000000"/>
                <w:sz w:val="24"/>
                <w:szCs w:val="24"/>
              </w:rPr>
              <w:t>存在</w:t>
            </w:r>
            <w:r>
              <w:rPr>
                <w:rFonts w:hint="eastAsia" w:ascii="Times New Roman" w:hAnsi="Times New Roman" w:cs="Times New Roman"/>
                <w:bCs/>
                <w:color w:val="000000"/>
                <w:sz w:val="24"/>
                <w:szCs w:val="24"/>
              </w:rPr>
              <w:t>，</w:t>
            </w:r>
            <w:r>
              <w:rPr>
                <w:rFonts w:ascii="Times New Roman" w:hAnsi="Times New Roman" w:cs="Times New Roman"/>
                <w:bCs/>
                <w:color w:val="000000"/>
                <w:sz w:val="24"/>
                <w:szCs w:val="24"/>
              </w:rPr>
              <w:t>在配子中只有</w:t>
            </w:r>
            <w:r>
              <w:rPr>
                <w:rFonts w:hint="eastAsia" w:ascii="Times New Roman" w:hAnsi="Times New Roman" w:cs="Times New Roman"/>
                <w:bCs/>
                <w:color w:val="000000"/>
                <w:sz w:val="24"/>
                <w:szCs w:val="24"/>
                <w:u w:val="single"/>
              </w:rPr>
              <w:t xml:space="preserve">        </w:t>
            </w:r>
          </w:p>
        </w:tc>
        <w:tc>
          <w:tcPr>
            <w:tcW w:w="2263" w:type="pct"/>
            <w:vAlign w:val="center"/>
          </w:tcPr>
          <w:p>
            <w:pPr>
              <w:pStyle w:val="2"/>
              <w:tabs>
                <w:tab w:val="left" w:pos="4200"/>
                <w:tab w:val="right" w:pos="8190"/>
              </w:tabs>
              <w:adjustRightInd w:val="0"/>
              <w:spacing w:line="360" w:lineRule="auto"/>
              <w:rPr>
                <w:rFonts w:hint="eastAsia" w:ascii="Times New Roman" w:hAnsi="Times New Roman" w:cs="MingLiU_HKSCS"/>
                <w:bCs/>
                <w:color w:val="000000"/>
                <w:sz w:val="24"/>
                <w:szCs w:val="24"/>
              </w:rPr>
            </w:pPr>
            <w:r>
              <w:rPr>
                <w:rFonts w:ascii="Times New Roman" w:hAnsi="Times New Roman" w:cs="Times New Roman"/>
                <w:bCs/>
                <w:color w:val="000000"/>
                <w:sz w:val="24"/>
                <w:szCs w:val="24"/>
              </w:rPr>
              <w:t>在体细胞中染色体</w:t>
            </w:r>
            <w:r>
              <w:rPr>
                <w:rFonts w:ascii="Times New Roman" w:hAnsi="Times New Roman" w:cs="Times New Roman"/>
                <w:bCs/>
                <w:color w:val="000000"/>
                <w:sz w:val="24"/>
                <w:szCs w:val="24"/>
                <w:u w:val="single"/>
              </w:rPr>
              <w:t>成对</w:t>
            </w:r>
            <w:r>
              <w:rPr>
                <w:rFonts w:ascii="Times New Roman" w:hAnsi="Times New Roman" w:cs="Times New Roman"/>
                <w:bCs/>
                <w:color w:val="000000"/>
                <w:sz w:val="24"/>
                <w:szCs w:val="24"/>
              </w:rPr>
              <w:t>存在</w:t>
            </w:r>
            <w:r>
              <w:rPr>
                <w:rFonts w:hint="eastAsia" w:ascii="Times New Roman" w:hAnsi="Times New Roman" w:cs="Times New Roman"/>
                <w:bCs/>
                <w:color w:val="000000"/>
                <w:sz w:val="24"/>
                <w:szCs w:val="24"/>
              </w:rPr>
              <w:t>，</w:t>
            </w:r>
            <w:r>
              <w:rPr>
                <w:rFonts w:ascii="Times New Roman" w:hAnsi="Times New Roman" w:cs="Times New Roman"/>
                <w:bCs/>
                <w:color w:val="000000"/>
                <w:sz w:val="24"/>
                <w:szCs w:val="24"/>
              </w:rPr>
              <w:t>在配子中只有</w:t>
            </w:r>
            <w:r>
              <w:rPr>
                <w:rFonts w:hint="eastAsia" w:ascii="Times New Roman" w:hAnsi="Times New Roman" w:cs="Times New Roman"/>
                <w:bCs/>
                <w:color w:val="0000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22" w:type="pct"/>
            <w:vAlign w:val="center"/>
          </w:tcPr>
          <w:p>
            <w:pPr>
              <w:pStyle w:val="2"/>
              <w:tabs>
                <w:tab w:val="left" w:pos="4200"/>
                <w:tab w:val="right" w:pos="8190"/>
              </w:tabs>
              <w:adjustRightInd w:val="0"/>
              <w:spacing w:line="36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来源</w:t>
            </w:r>
          </w:p>
        </w:tc>
        <w:tc>
          <w:tcPr>
            <w:tcW w:w="2115" w:type="pct"/>
            <w:vAlign w:val="center"/>
          </w:tcPr>
          <w:p>
            <w:pPr>
              <w:pStyle w:val="2"/>
              <w:tabs>
                <w:tab w:val="left" w:pos="4200"/>
                <w:tab w:val="right" w:pos="8190"/>
              </w:tabs>
              <w:adjustRightInd w:val="0"/>
              <w:spacing w:line="360" w:lineRule="auto"/>
              <w:rPr>
                <w:rFonts w:hint="eastAsia" w:ascii="Times New Roman" w:hAnsi="Times New Roman" w:cs="Times New Roman"/>
                <w:bCs/>
                <w:color w:val="000000"/>
                <w:sz w:val="24"/>
                <w:szCs w:val="24"/>
              </w:rPr>
            </w:pPr>
            <w:r>
              <w:rPr>
                <w:rFonts w:ascii="Times New Roman" w:hAnsi="Times New Roman" w:cs="Times New Roman"/>
                <w:bCs/>
                <w:color w:val="000000"/>
                <w:sz w:val="24"/>
                <w:szCs w:val="24"/>
              </w:rPr>
              <w:t>体细胞中成对的基因一个来自</w:t>
            </w:r>
            <w:r>
              <w:rPr>
                <w:rFonts w:hint="eastAsia" w:ascii="Times New Roman" w:hAnsi="Times New Roman" w:cs="Times New Roman"/>
                <w:bCs/>
                <w:color w:val="000000"/>
                <w:sz w:val="24"/>
                <w:szCs w:val="24"/>
                <w:u w:val="single"/>
              </w:rPr>
              <w:t xml:space="preserve">        </w:t>
            </w:r>
            <w:r>
              <w:rPr>
                <w:rFonts w:hint="eastAsia" w:ascii="Times New Roman" w:hAnsi="Times New Roman" w:cs="Times New Roman"/>
                <w:bCs/>
                <w:color w:val="000000"/>
                <w:sz w:val="24"/>
                <w:szCs w:val="24"/>
              </w:rPr>
              <w:t>，</w:t>
            </w:r>
            <w:r>
              <w:rPr>
                <w:rFonts w:ascii="Times New Roman" w:hAnsi="Times New Roman" w:cs="Times New Roman"/>
                <w:bCs/>
                <w:color w:val="000000"/>
                <w:sz w:val="24"/>
                <w:szCs w:val="24"/>
              </w:rPr>
              <w:t>一个来自</w:t>
            </w:r>
            <w:r>
              <w:rPr>
                <w:rFonts w:hint="eastAsia" w:ascii="Times New Roman" w:hAnsi="Times New Roman" w:cs="Times New Roman"/>
                <w:bCs/>
                <w:color w:val="000000"/>
                <w:sz w:val="24"/>
                <w:szCs w:val="24"/>
                <w:u w:val="single"/>
              </w:rPr>
              <w:t xml:space="preserve">        </w:t>
            </w:r>
          </w:p>
        </w:tc>
        <w:tc>
          <w:tcPr>
            <w:tcW w:w="2263" w:type="pct"/>
            <w:vAlign w:val="center"/>
          </w:tcPr>
          <w:p>
            <w:pPr>
              <w:pStyle w:val="2"/>
              <w:tabs>
                <w:tab w:val="left" w:pos="4200"/>
                <w:tab w:val="right" w:pos="8190"/>
              </w:tabs>
              <w:adjustRightInd w:val="0"/>
              <w:spacing w:line="360" w:lineRule="auto"/>
              <w:rPr>
                <w:rFonts w:hint="eastAsia" w:ascii="Times New Roman" w:hAnsi="Times New Roman" w:cs="MingLiU_HKSCS"/>
                <w:bCs/>
                <w:color w:val="000000"/>
                <w:sz w:val="24"/>
                <w:szCs w:val="24"/>
              </w:rPr>
            </w:pPr>
            <w:r>
              <w:rPr>
                <w:rFonts w:ascii="Times New Roman" w:hAnsi="Times New Roman" w:cs="Times New Roman"/>
                <w:bCs/>
                <w:color w:val="000000"/>
                <w:sz w:val="24"/>
                <w:szCs w:val="24"/>
              </w:rPr>
              <w:t>体细胞中成对的染色体</w:t>
            </w:r>
            <w:r>
              <w:rPr>
                <w:rFonts w:hint="eastAsia" w:ascii="Times New Roman" w:hAnsi="Times New Roman" w:cs="Times New Roman"/>
                <w:bCs/>
                <w:color w:val="000000"/>
                <w:sz w:val="24"/>
                <w:szCs w:val="24"/>
              </w:rPr>
              <w:t>（</w:t>
            </w:r>
            <w:r>
              <w:rPr>
                <w:rFonts w:ascii="Times New Roman" w:hAnsi="Times New Roman" w:cs="Times New Roman"/>
                <w:bCs/>
                <w:color w:val="000000"/>
                <w:sz w:val="24"/>
                <w:szCs w:val="24"/>
              </w:rPr>
              <w:t>即</w:t>
            </w:r>
            <w:r>
              <w:rPr>
                <w:rFonts w:ascii="Times New Roman" w:hAnsi="Times New Roman" w:cs="Times New Roman"/>
                <w:bCs/>
                <w:color w:val="000000"/>
                <w:sz w:val="24"/>
                <w:szCs w:val="24"/>
                <w:u w:val="single"/>
              </w:rPr>
              <w:t>同源</w:t>
            </w:r>
            <w:r>
              <w:rPr>
                <w:rFonts w:ascii="Times New Roman" w:hAnsi="Times New Roman" w:cs="Times New Roman"/>
                <w:bCs/>
                <w:color w:val="000000"/>
                <w:sz w:val="24"/>
                <w:szCs w:val="24"/>
              </w:rPr>
              <w:t>染色体</w:t>
            </w:r>
            <w:r>
              <w:rPr>
                <w:rFonts w:hint="eastAsia" w:ascii="Times New Roman" w:hAnsi="Times New Roman" w:cs="Times New Roman"/>
                <w:bCs/>
                <w:color w:val="000000"/>
                <w:sz w:val="24"/>
                <w:szCs w:val="24"/>
              </w:rPr>
              <w:t>）</w:t>
            </w:r>
            <w:r>
              <w:rPr>
                <w:rFonts w:ascii="Times New Roman" w:hAnsi="Times New Roman" w:cs="Times New Roman"/>
                <w:bCs/>
                <w:color w:val="000000"/>
                <w:sz w:val="24"/>
                <w:szCs w:val="24"/>
              </w:rPr>
              <w:t>一条来自</w:t>
            </w:r>
            <w:r>
              <w:rPr>
                <w:rFonts w:hint="eastAsia" w:ascii="Times New Roman" w:hAnsi="Times New Roman" w:cs="Times New Roman"/>
                <w:bCs/>
                <w:color w:val="000000"/>
                <w:sz w:val="24"/>
                <w:szCs w:val="24"/>
                <w:u w:val="single"/>
              </w:rPr>
              <w:t xml:space="preserve">        </w:t>
            </w:r>
            <w:r>
              <w:rPr>
                <w:rFonts w:hint="eastAsia" w:ascii="Times New Roman" w:hAnsi="Times New Roman" w:cs="Times New Roman"/>
                <w:bCs/>
                <w:color w:val="000000"/>
                <w:sz w:val="24"/>
                <w:szCs w:val="24"/>
              </w:rPr>
              <w:t>，</w:t>
            </w:r>
            <w:r>
              <w:rPr>
                <w:rFonts w:ascii="Times New Roman" w:hAnsi="Times New Roman" w:cs="Times New Roman"/>
                <w:bCs/>
                <w:color w:val="000000"/>
                <w:sz w:val="24"/>
                <w:szCs w:val="24"/>
              </w:rPr>
              <w:t>一条来自</w:t>
            </w:r>
            <w:r>
              <w:rPr>
                <w:rFonts w:ascii="Times New Roman" w:hAnsi="Times New Roman" w:cs="Times New Roman"/>
                <w:bCs/>
                <w:color w:val="000000"/>
                <w:sz w:val="24"/>
                <w:szCs w:val="24"/>
                <w:u w:val="single"/>
              </w:rPr>
              <w:t>母方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22" w:type="pct"/>
            <w:vAlign w:val="center"/>
          </w:tcPr>
          <w:p>
            <w:pPr>
              <w:pStyle w:val="2"/>
              <w:tabs>
                <w:tab w:val="left" w:pos="4200"/>
                <w:tab w:val="right" w:pos="8190"/>
              </w:tabs>
              <w:adjustRightInd w:val="0"/>
              <w:spacing w:line="36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分配</w:t>
            </w:r>
          </w:p>
        </w:tc>
        <w:tc>
          <w:tcPr>
            <w:tcW w:w="2115" w:type="pct"/>
            <w:vAlign w:val="center"/>
          </w:tcPr>
          <w:p>
            <w:pPr>
              <w:pStyle w:val="2"/>
              <w:tabs>
                <w:tab w:val="left" w:pos="4200"/>
                <w:tab w:val="right" w:pos="8190"/>
              </w:tabs>
              <w:adjustRightInd w:val="0"/>
              <w:spacing w:line="360" w:lineRule="auto"/>
              <w:rPr>
                <w:rFonts w:hint="eastAsia" w:ascii="Times New Roman" w:hAnsi="Times New Roman" w:cs="Times New Roman"/>
                <w:bCs/>
                <w:color w:val="000000"/>
                <w:sz w:val="24"/>
                <w:szCs w:val="24"/>
              </w:rPr>
            </w:pPr>
            <w:r>
              <w:rPr>
                <w:rFonts w:hint="eastAsia" w:ascii="Times New Roman" w:hAnsi="Times New Roman" w:cs="Times New Roman"/>
                <w:bCs/>
                <w:color w:val="000000"/>
                <w:sz w:val="24"/>
                <w:szCs w:val="24"/>
                <w:u w:val="single"/>
              </w:rPr>
              <w:t xml:space="preserve">        </w:t>
            </w:r>
            <w:r>
              <w:rPr>
                <w:rFonts w:ascii="Times New Roman" w:hAnsi="Times New Roman" w:cs="Times New Roman"/>
                <w:bCs/>
                <w:color w:val="000000"/>
                <w:sz w:val="24"/>
                <w:szCs w:val="24"/>
              </w:rPr>
              <w:t>在形成配子时自由组合</w:t>
            </w:r>
          </w:p>
        </w:tc>
        <w:tc>
          <w:tcPr>
            <w:tcW w:w="2263" w:type="pct"/>
            <w:vAlign w:val="center"/>
          </w:tcPr>
          <w:p>
            <w:pPr>
              <w:pStyle w:val="2"/>
              <w:tabs>
                <w:tab w:val="left" w:pos="4200"/>
                <w:tab w:val="right" w:pos="8190"/>
              </w:tabs>
              <w:adjustRightInd w:val="0"/>
              <w:spacing w:line="360" w:lineRule="auto"/>
              <w:rPr>
                <w:rFonts w:hint="eastAsia" w:ascii="Times New Roman" w:hAnsi="Times New Roman" w:cs="Times New Roman"/>
                <w:bCs/>
                <w:color w:val="000000"/>
                <w:sz w:val="24"/>
                <w:szCs w:val="24"/>
              </w:rPr>
            </w:pPr>
            <w:r>
              <w:rPr>
                <w:rFonts w:hint="eastAsia" w:ascii="Times New Roman" w:hAnsi="Times New Roman" w:cs="Times New Roman"/>
                <w:bCs/>
                <w:color w:val="000000"/>
                <w:sz w:val="24"/>
                <w:szCs w:val="24"/>
                <w:u w:val="single"/>
              </w:rPr>
              <w:t xml:space="preserve">        </w:t>
            </w:r>
            <w:r>
              <w:rPr>
                <w:rFonts w:ascii="Times New Roman" w:hAnsi="Times New Roman" w:cs="Times New Roman"/>
                <w:bCs/>
                <w:color w:val="000000"/>
                <w:sz w:val="24"/>
                <w:szCs w:val="24"/>
              </w:rPr>
              <w:t>在减数分裂Ⅰ后期自由组合</w:t>
            </w:r>
          </w:p>
        </w:tc>
      </w:tr>
    </w:tbl>
    <w:p>
      <w:pPr>
        <w:numPr>
          <w:ilvl w:val="0"/>
          <w:numId w:val="2"/>
        </w:numPr>
        <w:spacing w:line="360" w:lineRule="auto"/>
        <w:rPr>
          <w:bCs/>
          <w:sz w:val="24"/>
          <w:szCs w:val="21"/>
        </w:rPr>
      </w:pPr>
      <w:r>
        <w:rPr>
          <w:rFonts w:hint="eastAsia"/>
          <w:bCs/>
          <w:sz w:val="24"/>
          <w:szCs w:val="21"/>
        </w:rPr>
        <w:t>基因位于染色体上的实验证据</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w:t>
      </w:r>
      <w:r>
        <w:rPr>
          <w:rFonts w:ascii="Times New Roman" w:hAnsi="Times New Roman" w:cs="Times New Roman"/>
          <w:bCs/>
          <w:sz w:val="24"/>
          <w:szCs w:val="24"/>
        </w:rPr>
        <w:t>实验者：美国生物学家</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w:t>
      </w:r>
      <w:r>
        <w:rPr>
          <w:rFonts w:ascii="Times New Roman" w:hAnsi="Times New Roman" w:cs="Times New Roman"/>
          <w:bCs/>
          <w:sz w:val="24"/>
          <w:szCs w:val="24"/>
        </w:rPr>
        <w:t>实验材料——果蝇</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w:t>
      </w:r>
      <w:r>
        <w:rPr>
          <w:rFonts w:ascii="Times New Roman" w:hAnsi="Times New Roman" w:cs="Times New Roman"/>
          <w:bCs/>
          <w:sz w:val="24"/>
          <w:szCs w:val="24"/>
        </w:rPr>
        <w:t>1</w:t>
      </w:r>
      <w:r>
        <w:rPr>
          <w:rFonts w:hint="eastAsia" w:ascii="Times New Roman" w:hAnsi="Times New Roman" w:cs="Times New Roman"/>
          <w:bCs/>
          <w:sz w:val="24"/>
          <w:szCs w:val="24"/>
        </w:rPr>
        <w:t>）</w:t>
      </w:r>
      <w:r>
        <w:rPr>
          <w:rFonts w:ascii="Times New Roman" w:hAnsi="Times New Roman" w:cs="Times New Roman"/>
          <w:bCs/>
          <w:sz w:val="24"/>
          <w:szCs w:val="24"/>
        </w:rPr>
        <w:t>果蝇作为实验材料的优点</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①</w:t>
      </w:r>
      <w:r>
        <w:rPr>
          <w:rFonts w:ascii="Times New Roman" w:hAnsi="Times New Roman" w:cs="Times New Roman"/>
          <w:bCs/>
          <w:sz w:val="24"/>
          <w:szCs w:val="24"/>
        </w:rPr>
        <w:t>有许多易于区分的相对性状；</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②</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③</w:t>
      </w:r>
      <w:r>
        <w:rPr>
          <w:rFonts w:ascii="Times New Roman" w:hAnsi="Times New Roman" w:cs="Times New Roman"/>
          <w:bCs/>
          <w:sz w:val="24"/>
          <w:szCs w:val="24"/>
        </w:rPr>
        <w:t>染色体数目少</w:t>
      </w:r>
      <w:r>
        <w:rPr>
          <w:rFonts w:hint="eastAsia" w:ascii="Times New Roman" w:hAnsi="Times New Roman" w:cs="Times New Roman"/>
          <w:bCs/>
          <w:sz w:val="24"/>
          <w:szCs w:val="24"/>
        </w:rPr>
        <w:t>，</w:t>
      </w:r>
      <w:r>
        <w:rPr>
          <w:rFonts w:ascii="Times New Roman" w:hAnsi="Times New Roman" w:cs="Times New Roman"/>
          <w:bCs/>
          <w:sz w:val="24"/>
          <w:szCs w:val="24"/>
        </w:rPr>
        <w:t>便于观察。</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w:t>
      </w:r>
      <w:r>
        <w:rPr>
          <w:rFonts w:ascii="Times New Roman" w:hAnsi="Times New Roman" w:cs="Times New Roman"/>
          <w:bCs/>
          <w:sz w:val="24"/>
          <w:szCs w:val="24"/>
        </w:rPr>
        <w:t>2</w:t>
      </w:r>
      <w:r>
        <w:rPr>
          <w:rFonts w:hint="eastAsia" w:ascii="Times New Roman" w:hAnsi="Times New Roman" w:cs="Times New Roman"/>
          <w:bCs/>
          <w:sz w:val="24"/>
          <w:szCs w:val="24"/>
        </w:rPr>
        <w:t>）</w:t>
      </w:r>
      <w:r>
        <w:rPr>
          <w:rFonts w:ascii="Times New Roman" w:hAnsi="Times New Roman" w:cs="Times New Roman"/>
          <w:bCs/>
          <w:sz w:val="24"/>
          <w:szCs w:val="24"/>
        </w:rPr>
        <w:t>果蝇体细胞内染色体的组成：果蝇体细胞中共有4对染色体</w:t>
      </w:r>
      <w:r>
        <w:rPr>
          <w:rFonts w:hint="eastAsia" w:ascii="Times New Roman" w:hAnsi="Times New Roman" w:cs="Times New Roman"/>
          <w:bCs/>
          <w:sz w:val="24"/>
          <w:szCs w:val="24"/>
        </w:rPr>
        <w:t>，</w:t>
      </w:r>
      <w:r>
        <w:rPr>
          <w:rFonts w:ascii="Times New Roman" w:hAnsi="Times New Roman" w:cs="Times New Roman"/>
          <w:bCs/>
          <w:sz w:val="24"/>
          <w:szCs w:val="24"/>
        </w:rPr>
        <w:t>其中</w:t>
      </w:r>
      <w:r>
        <w:rPr>
          <w:rFonts w:ascii="Times New Roman" w:hAnsi="Times New Roman" w:cs="Times New Roman"/>
          <w:bCs/>
          <w:sz w:val="24"/>
          <w:szCs w:val="24"/>
          <w:u w:val="single"/>
        </w:rPr>
        <w:t>3</w:t>
      </w:r>
      <w:r>
        <w:rPr>
          <w:rFonts w:ascii="Times New Roman" w:hAnsi="Times New Roman" w:cs="Times New Roman"/>
          <w:bCs/>
          <w:sz w:val="24"/>
          <w:szCs w:val="24"/>
        </w:rPr>
        <w:t>对是常染色体</w:t>
      </w:r>
      <w:r>
        <w:rPr>
          <w:rFonts w:hint="eastAsia" w:ascii="Times New Roman" w:hAnsi="Times New Roman" w:cs="Times New Roman"/>
          <w:bCs/>
          <w:sz w:val="24"/>
          <w:szCs w:val="24"/>
        </w:rPr>
        <w:t>，</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对是性染色体。雌果蝇的性染色体组成是</w:t>
      </w:r>
      <w:r>
        <w:rPr>
          <w:rFonts w:hint="eastAsia" w:ascii="Times New Roman" w:hAnsi="Times New Roman" w:cs="Times New Roman"/>
          <w:bCs/>
          <w:color w:val="000000"/>
          <w:sz w:val="24"/>
          <w:szCs w:val="24"/>
          <w:u w:val="single"/>
        </w:rPr>
        <w:t xml:space="preserve">        </w:t>
      </w:r>
      <w:r>
        <w:rPr>
          <w:rFonts w:hint="eastAsia" w:ascii="Times New Roman" w:hAnsi="Times New Roman" w:cs="Times New Roman"/>
          <w:bCs/>
          <w:sz w:val="24"/>
          <w:szCs w:val="24"/>
        </w:rPr>
        <w:t>，</w:t>
      </w:r>
      <w:r>
        <w:rPr>
          <w:rFonts w:ascii="Times New Roman" w:hAnsi="Times New Roman" w:cs="Times New Roman"/>
          <w:bCs/>
          <w:sz w:val="24"/>
          <w:szCs w:val="24"/>
        </w:rPr>
        <w:t>雄果蝇的性染色体组成是</w:t>
      </w:r>
      <w:r>
        <w:rPr>
          <w:rFonts w:ascii="Times New Roman" w:hAnsi="Times New Roman" w:cs="Times New Roman"/>
          <w:bCs/>
          <w:sz w:val="24"/>
          <w:szCs w:val="24"/>
          <w:u w:val="single"/>
        </w:rPr>
        <w:t>XY</w:t>
      </w:r>
      <w:r>
        <w:rPr>
          <w:rFonts w:ascii="Times New Roman" w:hAnsi="Times New Roman" w:cs="Times New Roman"/>
          <w:bCs/>
          <w:sz w:val="24"/>
          <w:szCs w:val="24"/>
        </w:rPr>
        <w:t>。</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ascii="Times New Roman" w:hAnsi="Times New Roman" w:cs="Times New Roman"/>
          <w:bCs/>
          <w:sz w:val="24"/>
          <w:szCs w:val="24"/>
        </w:rPr>
        <w:t>3</w:t>
      </w:r>
      <w:r>
        <w:rPr>
          <w:rFonts w:hint="eastAsia" w:ascii="Times New Roman" w:hAnsi="Times New Roman" w:cs="Times New Roman"/>
          <w:bCs/>
          <w:sz w:val="24"/>
          <w:szCs w:val="24"/>
        </w:rPr>
        <w:t>.</w:t>
      </w:r>
      <w:r>
        <w:rPr>
          <w:rFonts w:ascii="Times New Roman" w:hAnsi="Times New Roman" w:cs="Times New Roman"/>
          <w:bCs/>
          <w:sz w:val="24"/>
          <w:szCs w:val="24"/>
        </w:rPr>
        <w:t>实验方法：</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ascii="Times New Roman" w:hAnsi="Times New Roman" w:cs="Times New Roman"/>
          <w:bCs/>
          <w:sz w:val="24"/>
          <w:szCs w:val="24"/>
        </w:rPr>
        <w:t>4</w:t>
      </w:r>
      <w:r>
        <w:rPr>
          <w:rFonts w:hint="eastAsia" w:ascii="Times New Roman" w:hAnsi="Times New Roman" w:cs="Times New Roman"/>
          <w:bCs/>
          <w:sz w:val="24"/>
          <w:szCs w:val="24"/>
        </w:rPr>
        <w:t>.</w:t>
      </w:r>
      <w:r>
        <w:rPr>
          <w:rFonts w:ascii="Times New Roman" w:hAnsi="Times New Roman" w:cs="Times New Roman"/>
          <w:bCs/>
          <w:sz w:val="24"/>
          <w:szCs w:val="24"/>
        </w:rPr>
        <w:t>实验过程</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w:t>
      </w:r>
      <w:r>
        <w:rPr>
          <w:rFonts w:ascii="Times New Roman" w:hAnsi="Times New Roman" w:cs="Times New Roman"/>
          <w:bCs/>
          <w:sz w:val="24"/>
          <w:szCs w:val="24"/>
        </w:rPr>
        <w:t>1</w:t>
      </w:r>
      <w:r>
        <w:rPr>
          <w:rFonts w:hint="eastAsia" w:ascii="Times New Roman" w:hAnsi="Times New Roman" w:cs="Times New Roman"/>
          <w:bCs/>
          <w:sz w:val="24"/>
          <w:szCs w:val="24"/>
        </w:rPr>
        <w:t>）</w:t>
      </w:r>
      <w:r>
        <w:rPr>
          <w:rFonts w:ascii="Times New Roman" w:hAnsi="Times New Roman" w:cs="Times New Roman"/>
          <w:bCs/>
          <w:sz w:val="24"/>
          <w:szCs w:val="24"/>
        </w:rPr>
        <w:t>实验现象</w:t>
      </w:r>
    </w:p>
    <w:tbl>
      <w:tblPr>
        <w:tblStyle w:val="8"/>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6"/>
        <w:gridCol w:w="4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pct"/>
            <w:vAlign w:val="center"/>
          </w:tcPr>
          <w:p>
            <w:pPr>
              <w:pStyle w:val="2"/>
              <w:tabs>
                <w:tab w:val="left" w:pos="4200"/>
                <w:tab w:val="right" w:pos="8190"/>
              </w:tabs>
              <w:adjustRightInd w:val="0"/>
              <w:spacing w:line="360" w:lineRule="auto"/>
              <w:jc w:val="center"/>
              <w:rPr>
                <w:rFonts w:hint="eastAsia" w:ascii="Times New Roman" w:hAnsi="Times New Roman" w:cs="MingLiU_HKSCS"/>
                <w:bCs/>
                <w:sz w:val="24"/>
                <w:szCs w:val="24"/>
              </w:rPr>
            </w:pPr>
            <w:r>
              <w:rPr>
                <w:rFonts w:ascii="Times New Roman" w:hAnsi="Times New Roman" w:cs="Times New Roman"/>
                <w:bCs/>
                <w:sz w:val="24"/>
                <w:szCs w:val="24"/>
              </w:rPr>
              <w:t>现象</w:t>
            </w:r>
          </w:p>
        </w:tc>
        <w:tc>
          <w:tcPr>
            <w:tcW w:w="2604" w:type="pct"/>
            <w:vAlign w:val="center"/>
          </w:tcPr>
          <w:p>
            <w:pPr>
              <w:pStyle w:val="2"/>
              <w:tabs>
                <w:tab w:val="left" w:pos="4200"/>
                <w:tab w:val="right" w:pos="8190"/>
              </w:tabs>
              <w:adjustRightInd w:val="0"/>
              <w:spacing w:line="360" w:lineRule="auto"/>
              <w:jc w:val="center"/>
              <w:rPr>
                <w:rFonts w:hint="eastAsia" w:ascii="Times New Roman" w:hAnsi="Times New Roman" w:cs="MingLiU_HKSCS"/>
                <w:bCs/>
                <w:sz w:val="24"/>
                <w:szCs w:val="24"/>
              </w:rPr>
            </w:pPr>
            <w:r>
              <w:rPr>
                <w:rFonts w:ascii="Times New Roman" w:hAnsi="Times New Roman" w:cs="Times New Roman"/>
                <w:bCs/>
                <w:sz w:val="24"/>
                <w:szCs w:val="24"/>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pct"/>
            <w:vAlign w:val="center"/>
          </w:tcPr>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P</w:t>
            </w:r>
            <w:r>
              <w:rPr>
                <w:rFonts w:ascii="Times New Roman" w:hAnsi="Times New Roman" w:cs="Times New Roman"/>
                <w:bCs/>
                <w:sz w:val="24"/>
                <w:szCs w:val="24"/>
              </w:rPr>
              <w:t>　　红眼</w:t>
            </w:r>
            <w:r>
              <w:rPr>
                <w:rFonts w:hint="eastAsia" w:ascii="Times New Roman" w:hAnsi="Times New Roman" w:cs="Times New Roman"/>
                <w:bCs/>
                <w:sz w:val="24"/>
                <w:szCs w:val="24"/>
              </w:rPr>
              <w:t>（</w:t>
            </w:r>
            <w:r>
              <w:rPr>
                <w:rFonts w:ascii="Times New Roman" w:hAnsi="Times New Roman" w:cs="Times New Roman"/>
                <w:bCs/>
                <w:sz w:val="24"/>
                <w:szCs w:val="24"/>
              </w:rPr>
              <w:t>♀</w:t>
            </w:r>
            <w:r>
              <w:rPr>
                <w:rFonts w:hint="eastAsia" w:ascii="Times New Roman" w:hAnsi="Times New Roman" w:cs="Times New Roman"/>
                <w:bCs/>
                <w:sz w:val="24"/>
                <w:szCs w:val="24"/>
              </w:rPr>
              <w:t>）</w:t>
            </w:r>
            <w:r>
              <w:rPr>
                <w:rFonts w:ascii="Times New Roman" w:hAnsi="Times New Roman" w:cs="Times New Roman"/>
                <w:bCs/>
                <w:sz w:val="24"/>
                <w:szCs w:val="24"/>
              </w:rPr>
              <w:t>×白眼</w:t>
            </w:r>
            <w:r>
              <w:rPr>
                <w:rFonts w:hint="eastAsia" w:ascii="Times New Roman" w:hAnsi="Times New Roman" w:cs="Times New Roman"/>
                <w:bCs/>
                <w:sz w:val="24"/>
                <w:szCs w:val="24"/>
              </w:rPr>
              <w:t>（</w:t>
            </w:r>
            <w:r>
              <w:rPr>
                <w:rFonts w:hint="eastAsia" w:ascii="Times New Roman" w:hAnsi="Times New Roman"/>
                <w:bCs/>
                <w:sz w:val="24"/>
                <w:szCs w:val="24"/>
              </w:rPr>
              <w:drawing>
                <wp:inline distT="0" distB="0" distL="114300" distR="114300">
                  <wp:extent cx="132715" cy="133350"/>
                  <wp:effectExtent l="0" t="0" r="635" b="0"/>
                  <wp:docPr id="1" name="图片 3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2" descr="www.zqy.com"/>
                          <pic:cNvPicPr>
                            <a:picLocks noChangeAspect="1"/>
                          </pic:cNvPicPr>
                        </pic:nvPicPr>
                        <pic:blipFill>
                          <a:blip r:embed="rId7"/>
                          <a:stretch>
                            <a:fillRect/>
                          </a:stretch>
                        </pic:blipFill>
                        <pic:spPr>
                          <a:xfrm>
                            <a:off x="0" y="0"/>
                            <a:ext cx="132715" cy="133350"/>
                          </a:xfrm>
                          <a:prstGeom prst="rect">
                            <a:avLst/>
                          </a:prstGeom>
                          <a:noFill/>
                          <a:ln>
                            <a:noFill/>
                          </a:ln>
                        </pic:spPr>
                      </pic:pic>
                    </a:graphicData>
                  </a:graphic>
                </wp:inline>
              </w:drawing>
            </w:r>
            <w:r>
              <w:rPr>
                <w:rFonts w:hint="eastAsia" w:ascii="Times New Roman" w:hAnsi="Times New Roman" w:cs="Times New Roman"/>
                <w:bCs/>
                <w:sz w:val="24"/>
                <w:szCs w:val="24"/>
              </w:rPr>
              <w:t>）</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 xml:space="preserve">  </w:t>
            </w:r>
            <w:r>
              <w:rPr>
                <w:rFonts w:ascii="Times New Roman" w:hAnsi="Times New Roman" w:cs="Times New Roman"/>
                <w:bCs/>
                <w:sz w:val="24"/>
                <w:szCs w:val="24"/>
              </w:rPr>
              <w:t>　　　　　</w:t>
            </w:r>
            <w:r>
              <w:rPr>
                <w:rFonts w:hint="eastAsia" w:ascii="Times New Roman" w:hAnsi="Times New Roman" w:cs="Times New Roman"/>
                <w:bCs/>
                <w:sz w:val="24"/>
                <w:szCs w:val="24"/>
              </w:rPr>
              <w:t>↓</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F</w:t>
            </w:r>
            <w:r>
              <w:rPr>
                <w:rFonts w:hint="eastAsia" w:ascii="Times New Roman" w:hAnsi="Times New Roman" w:cs="Times New Roman"/>
                <w:bCs/>
                <w:sz w:val="24"/>
                <w:szCs w:val="24"/>
                <w:vertAlign w:val="subscript"/>
              </w:rPr>
              <w:t>1</w:t>
            </w:r>
            <w:r>
              <w:rPr>
                <w:rFonts w:ascii="Times New Roman" w:hAnsi="Times New Roman" w:cs="Times New Roman"/>
                <w:bCs/>
                <w:sz w:val="24"/>
                <w:szCs w:val="24"/>
              </w:rPr>
              <w:t>　　　红眼</w:t>
            </w:r>
            <w:r>
              <w:rPr>
                <w:rFonts w:hint="eastAsia" w:ascii="Times New Roman" w:hAnsi="Times New Roman" w:cs="Times New Roman"/>
                <w:bCs/>
                <w:sz w:val="24"/>
                <w:szCs w:val="24"/>
              </w:rPr>
              <w:t>（</w:t>
            </w:r>
            <w:r>
              <w:rPr>
                <w:rFonts w:ascii="Times New Roman" w:hAnsi="Times New Roman" w:cs="Times New Roman"/>
                <w:bCs/>
                <w:sz w:val="24"/>
                <w:szCs w:val="24"/>
              </w:rPr>
              <w:t>♀、</w:t>
            </w:r>
            <w:r>
              <w:rPr>
                <w:rFonts w:hint="eastAsia" w:ascii="Times New Roman" w:hAnsi="Times New Roman"/>
                <w:bCs/>
                <w:sz w:val="24"/>
                <w:szCs w:val="24"/>
              </w:rPr>
              <w:drawing>
                <wp:inline distT="0" distB="0" distL="114300" distR="114300">
                  <wp:extent cx="132715" cy="133350"/>
                  <wp:effectExtent l="0" t="0" r="635" b="0"/>
                  <wp:docPr id="2" name="图片 3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descr="www.zqy.com"/>
                          <pic:cNvPicPr>
                            <a:picLocks noChangeAspect="1"/>
                          </pic:cNvPicPr>
                        </pic:nvPicPr>
                        <pic:blipFill>
                          <a:blip r:embed="rId7"/>
                          <a:stretch>
                            <a:fillRect/>
                          </a:stretch>
                        </pic:blipFill>
                        <pic:spPr>
                          <a:xfrm>
                            <a:off x="0" y="0"/>
                            <a:ext cx="132715" cy="133350"/>
                          </a:xfrm>
                          <a:prstGeom prst="rect">
                            <a:avLst/>
                          </a:prstGeom>
                          <a:noFill/>
                          <a:ln>
                            <a:noFill/>
                          </a:ln>
                        </pic:spPr>
                      </pic:pic>
                    </a:graphicData>
                  </a:graphic>
                </wp:inline>
              </w:drawing>
            </w:r>
            <w:r>
              <w:rPr>
                <w:rFonts w:hint="eastAsia" w:ascii="Times New Roman" w:hAnsi="Times New Roman" w:cs="Times New Roman"/>
                <w:bCs/>
                <w:sz w:val="24"/>
                <w:szCs w:val="24"/>
              </w:rPr>
              <w:t>）</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ascii="Times New Roman" w:hAnsi="Times New Roman" w:cs="Times New Roman"/>
                <w:bCs/>
                <w:sz w:val="24"/>
                <w:szCs w:val="24"/>
              </w:rPr>
              <w:t>　  　　　　</w:t>
            </w:r>
            <w:r>
              <w:rPr>
                <w:rFonts w:hint="eastAsia" w:ascii="Times New Roman" w:hAnsi="Times New Roman" w:cs="Times New Roman"/>
                <w:bCs/>
                <w:sz w:val="24"/>
                <w:szCs w:val="24"/>
              </w:rPr>
              <w:t>↓</w:t>
            </w:r>
            <w:r>
              <w:rPr>
                <w:rFonts w:ascii="Times New Roman" w:hAnsi="Times New Roman" w:cs="Times New Roman"/>
                <w:bCs/>
                <w:sz w:val="24"/>
                <w:szCs w:val="24"/>
              </w:rPr>
              <w:t>雌雄交配Ｆ</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F</w:t>
            </w:r>
            <w:r>
              <w:rPr>
                <w:rFonts w:hint="eastAsia" w:ascii="Times New Roman" w:hAnsi="Times New Roman" w:cs="Times New Roman"/>
                <w:bCs/>
                <w:sz w:val="24"/>
                <w:szCs w:val="24"/>
                <w:vertAlign w:val="subscript"/>
              </w:rPr>
              <w:t>2</w:t>
            </w:r>
            <w:r>
              <w:rPr>
                <w:rFonts w:ascii="Times New Roman" w:hAnsi="Times New Roman" w:cs="Times New Roman"/>
                <w:bCs/>
                <w:sz w:val="24"/>
                <w:szCs w:val="24"/>
              </w:rPr>
              <w:t>　红眼</w:t>
            </w:r>
            <w:r>
              <w:rPr>
                <w:rFonts w:hint="eastAsia" w:ascii="Times New Roman" w:hAnsi="Times New Roman" w:cs="Times New Roman"/>
                <w:bCs/>
                <w:sz w:val="24"/>
                <w:szCs w:val="24"/>
              </w:rPr>
              <w:t>（</w:t>
            </w:r>
            <w:r>
              <w:rPr>
                <w:rFonts w:ascii="Times New Roman" w:hAnsi="Times New Roman" w:cs="Times New Roman"/>
                <w:bCs/>
                <w:sz w:val="24"/>
                <w:szCs w:val="24"/>
              </w:rPr>
              <w:t>♀、</w:t>
            </w:r>
            <w:r>
              <w:rPr>
                <w:rFonts w:hint="eastAsia" w:ascii="Times New Roman" w:hAnsi="Times New Roman"/>
                <w:bCs/>
                <w:sz w:val="24"/>
                <w:szCs w:val="24"/>
              </w:rPr>
              <w:drawing>
                <wp:inline distT="0" distB="0" distL="114300" distR="114300">
                  <wp:extent cx="132715" cy="133350"/>
                  <wp:effectExtent l="0" t="0" r="635" b="0"/>
                  <wp:docPr id="3" name="图片 3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4" descr="www.zqy.com"/>
                          <pic:cNvPicPr>
                            <a:picLocks noChangeAspect="1"/>
                          </pic:cNvPicPr>
                        </pic:nvPicPr>
                        <pic:blipFill>
                          <a:blip r:embed="rId7"/>
                          <a:stretch>
                            <a:fillRect/>
                          </a:stretch>
                        </pic:blipFill>
                        <pic:spPr>
                          <a:xfrm>
                            <a:off x="0" y="0"/>
                            <a:ext cx="132715" cy="133350"/>
                          </a:xfrm>
                          <a:prstGeom prst="rect">
                            <a:avLst/>
                          </a:prstGeom>
                          <a:noFill/>
                          <a:ln>
                            <a:noFill/>
                          </a:ln>
                        </pic:spPr>
                      </pic:pic>
                    </a:graphicData>
                  </a:graphic>
                </wp:inline>
              </w:drawing>
            </w:r>
            <w:r>
              <w:rPr>
                <w:rFonts w:hint="eastAsia" w:ascii="Times New Roman" w:hAnsi="Times New Roman" w:cs="Times New Roman"/>
                <w:bCs/>
                <w:sz w:val="24"/>
                <w:szCs w:val="24"/>
              </w:rPr>
              <w:t>）</w:t>
            </w:r>
            <w:r>
              <w:rPr>
                <w:rFonts w:ascii="Times New Roman" w:hAnsi="Times New Roman" w:cs="Times New Roman"/>
                <w:bCs/>
                <w:sz w:val="24"/>
                <w:szCs w:val="24"/>
              </w:rPr>
              <w:t>∶白眼</w:t>
            </w:r>
            <w:r>
              <w:rPr>
                <w:rFonts w:hint="eastAsia" w:ascii="Times New Roman" w:hAnsi="Times New Roman" w:cs="Times New Roman"/>
                <w:bCs/>
                <w:sz w:val="24"/>
                <w:szCs w:val="24"/>
              </w:rPr>
              <w:t>（</w:t>
            </w:r>
            <w:r>
              <w:rPr>
                <w:rFonts w:hint="eastAsia" w:ascii="Times New Roman" w:hAnsi="Times New Roman"/>
                <w:bCs/>
                <w:sz w:val="24"/>
                <w:szCs w:val="24"/>
              </w:rPr>
              <w:drawing>
                <wp:inline distT="0" distB="0" distL="114300" distR="114300">
                  <wp:extent cx="132715" cy="133350"/>
                  <wp:effectExtent l="0" t="0" r="635" b="0"/>
                  <wp:docPr id="4" name="图片 3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5" descr="www.zqy.com"/>
                          <pic:cNvPicPr>
                            <a:picLocks noChangeAspect="1"/>
                          </pic:cNvPicPr>
                        </pic:nvPicPr>
                        <pic:blipFill>
                          <a:blip r:embed="rId7"/>
                          <a:stretch>
                            <a:fillRect/>
                          </a:stretch>
                        </pic:blipFill>
                        <pic:spPr>
                          <a:xfrm>
                            <a:off x="0" y="0"/>
                            <a:ext cx="132715" cy="133350"/>
                          </a:xfrm>
                          <a:prstGeom prst="rect">
                            <a:avLst/>
                          </a:prstGeom>
                          <a:noFill/>
                          <a:ln>
                            <a:noFill/>
                          </a:ln>
                        </pic:spPr>
                      </pic:pic>
                    </a:graphicData>
                  </a:graphic>
                </wp:inline>
              </w:drawing>
            </w:r>
            <w:r>
              <w:rPr>
                <w:rFonts w:hint="eastAsia" w:ascii="Times New Roman" w:hAnsi="Times New Roman" w:cs="Times New Roman"/>
                <w:bCs/>
                <w:sz w:val="24"/>
                <w:szCs w:val="24"/>
              </w:rPr>
              <w:t>）</w:t>
            </w:r>
            <w:r>
              <w:rPr>
                <w:rFonts w:ascii="Times New Roman" w:hAnsi="Times New Roman" w:cs="Times New Roman"/>
                <w:bCs/>
                <w:sz w:val="24"/>
                <w:szCs w:val="24"/>
              </w:rPr>
              <w:t>＝</w:t>
            </w:r>
            <w:r>
              <w:rPr>
                <w:rFonts w:ascii="Times New Roman" w:hAnsi="Times New Roman" w:cs="Times New Roman"/>
                <w:bCs/>
                <w:sz w:val="24"/>
                <w:szCs w:val="24"/>
                <w:u w:val="single"/>
              </w:rPr>
              <w:t>3∶1</w:t>
            </w:r>
          </w:p>
        </w:tc>
        <w:tc>
          <w:tcPr>
            <w:tcW w:w="2604" w:type="pct"/>
            <w:vAlign w:val="center"/>
          </w:tcPr>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①</w:t>
            </w:r>
            <w:r>
              <w:rPr>
                <w:rFonts w:ascii="Times New Roman" w:hAnsi="Times New Roman" w:cs="Times New Roman"/>
                <w:bCs/>
                <w:sz w:val="24"/>
                <w:szCs w:val="24"/>
              </w:rPr>
              <w:t>红眼为</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性状。</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②</w:t>
            </w:r>
            <w:r>
              <w:rPr>
                <w:rFonts w:ascii="Times New Roman" w:hAnsi="Times New Roman" w:cs="Times New Roman"/>
                <w:bCs/>
                <w:sz w:val="24"/>
                <w:szCs w:val="24"/>
              </w:rPr>
              <w:t>果蝇眼色的遗传符合</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定律。</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③F</w:t>
            </w:r>
            <w:r>
              <w:rPr>
                <w:rFonts w:hint="eastAsia" w:ascii="Times New Roman" w:hAnsi="Times New Roman" w:cs="Times New Roman"/>
                <w:bCs/>
                <w:sz w:val="24"/>
                <w:szCs w:val="24"/>
                <w:vertAlign w:val="subscript"/>
              </w:rPr>
              <w:t>2</w:t>
            </w:r>
            <w:r>
              <w:rPr>
                <w:rFonts w:ascii="Times New Roman" w:hAnsi="Times New Roman" w:cs="Times New Roman"/>
                <w:bCs/>
                <w:sz w:val="24"/>
                <w:szCs w:val="24"/>
              </w:rPr>
              <w:t>中白眼果蝇只有雄果蝇</w:t>
            </w:r>
          </w:p>
        </w:tc>
      </w:tr>
    </w:tbl>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w:t>
      </w:r>
      <w:r>
        <w:rPr>
          <w:rFonts w:ascii="Times New Roman" w:hAnsi="Times New Roman" w:cs="Times New Roman"/>
          <w:bCs/>
          <w:sz w:val="24"/>
          <w:szCs w:val="24"/>
        </w:rPr>
        <w:t>2</w:t>
      </w:r>
      <w:r>
        <w:rPr>
          <w:rFonts w:hint="eastAsia" w:ascii="Times New Roman" w:hAnsi="Times New Roman" w:cs="Times New Roman"/>
          <w:bCs/>
          <w:sz w:val="24"/>
          <w:szCs w:val="24"/>
        </w:rPr>
        <w:t>）</w:t>
      </w:r>
      <w:r>
        <w:rPr>
          <w:rFonts w:ascii="Times New Roman" w:hAnsi="Times New Roman" w:cs="Times New Roman"/>
          <w:bCs/>
          <w:sz w:val="24"/>
          <w:szCs w:val="24"/>
        </w:rPr>
        <w:t>提出问题</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ascii="Times New Roman" w:hAnsi="Times New Roman" w:cs="Times New Roman"/>
          <w:bCs/>
          <w:sz w:val="24"/>
          <w:szCs w:val="24"/>
        </w:rPr>
        <w:t>白眼性状的表现为何总与性别相关联？</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w:t>
      </w:r>
      <w:r>
        <w:rPr>
          <w:rFonts w:ascii="Times New Roman" w:hAnsi="Times New Roman" w:cs="Times New Roman"/>
          <w:bCs/>
          <w:sz w:val="24"/>
          <w:szCs w:val="24"/>
        </w:rPr>
        <w:t>3</w:t>
      </w:r>
      <w:r>
        <w:rPr>
          <w:rFonts w:hint="eastAsia" w:ascii="Times New Roman" w:hAnsi="Times New Roman" w:cs="Times New Roman"/>
          <w:bCs/>
          <w:sz w:val="24"/>
          <w:szCs w:val="24"/>
        </w:rPr>
        <w:t>）</w:t>
      </w:r>
      <w:r>
        <w:rPr>
          <w:rFonts w:ascii="Times New Roman" w:hAnsi="Times New Roman" w:cs="Times New Roman"/>
          <w:bCs/>
          <w:sz w:val="24"/>
          <w:szCs w:val="24"/>
        </w:rPr>
        <w:t>实验假说</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ascii="Times New Roman" w:hAnsi="Times New Roman" w:cs="Times New Roman"/>
          <w:bCs/>
          <w:sz w:val="24"/>
          <w:szCs w:val="24"/>
        </w:rPr>
        <w:t>控制白眼的基因在</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染色体上</w:t>
      </w:r>
      <w:r>
        <w:rPr>
          <w:rFonts w:hint="eastAsia" w:ascii="Times New Roman" w:hAnsi="Times New Roman" w:cs="Times New Roman"/>
          <w:bCs/>
          <w:sz w:val="24"/>
          <w:szCs w:val="24"/>
        </w:rPr>
        <w:t>，</w:t>
      </w:r>
      <w:r>
        <w:rPr>
          <w:rFonts w:ascii="Times New Roman" w:hAnsi="Times New Roman" w:cs="Times New Roman"/>
          <w:bCs/>
          <w:sz w:val="24"/>
          <w:szCs w:val="24"/>
        </w:rPr>
        <w:t>而Y染色体不含有它的</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w:t>
      </w:r>
      <w:r>
        <w:rPr>
          <w:rFonts w:ascii="Times New Roman" w:hAnsi="Times New Roman" w:cs="Times New Roman"/>
          <w:bCs/>
          <w:sz w:val="24"/>
          <w:szCs w:val="24"/>
        </w:rPr>
        <w:t>4</w:t>
      </w:r>
      <w:r>
        <w:rPr>
          <w:rFonts w:hint="eastAsia" w:ascii="Times New Roman" w:hAnsi="Times New Roman" w:cs="Times New Roman"/>
          <w:bCs/>
          <w:sz w:val="24"/>
          <w:szCs w:val="24"/>
        </w:rPr>
        <w:t>）</w:t>
      </w:r>
      <w:r>
        <w:rPr>
          <w:rFonts w:ascii="Times New Roman" w:hAnsi="Times New Roman" w:cs="Times New Roman"/>
          <w:bCs/>
          <w:sz w:val="24"/>
          <w:szCs w:val="24"/>
        </w:rPr>
        <w:t>对实验现象的解释</w:t>
      </w:r>
    </w:p>
    <w:p>
      <w:pPr>
        <w:pStyle w:val="2"/>
        <w:tabs>
          <w:tab w:val="left" w:pos="4200"/>
          <w:tab w:val="right" w:pos="8190"/>
        </w:tabs>
        <w:adjustRightInd w:val="0"/>
        <w:spacing w:line="360" w:lineRule="auto"/>
        <w:ind w:firstLine="482"/>
        <w:jc w:val="center"/>
        <w:rPr>
          <w:rFonts w:hint="eastAsia" w:ascii="Times New Roman" w:hAnsi="Times New Roman" w:cs="Times New Roman"/>
          <w:bCs/>
          <w:sz w:val="24"/>
          <w:szCs w:val="24"/>
        </w:rPr>
      </w:pPr>
      <w:r>
        <w:rPr>
          <w:rFonts w:ascii="Times New Roman" w:hAnsi="Times New Roman" w:cs="Times New Roman"/>
          <w:bCs/>
          <w:sz w:val="24"/>
          <w:szCs w:val="24"/>
        </w:rPr>
        <w:drawing>
          <wp:inline distT="0" distB="0" distL="114300" distR="114300">
            <wp:extent cx="2635250" cy="1819275"/>
            <wp:effectExtent l="0" t="0" r="12700" b="9525"/>
            <wp:docPr id="5" name="图片 3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6" descr="www.zqy.com"/>
                    <pic:cNvPicPr>
                      <a:picLocks noChangeAspect="1"/>
                    </pic:cNvPicPr>
                  </pic:nvPicPr>
                  <pic:blipFill>
                    <a:blip r:embed="rId8"/>
                    <a:stretch>
                      <a:fillRect/>
                    </a:stretch>
                  </pic:blipFill>
                  <pic:spPr>
                    <a:xfrm>
                      <a:off x="0" y="0"/>
                      <a:ext cx="2635250" cy="1819275"/>
                    </a:xfrm>
                    <a:prstGeom prst="rect">
                      <a:avLst/>
                    </a:prstGeom>
                    <a:noFill/>
                    <a:ln>
                      <a:noFill/>
                    </a:ln>
                  </pic:spPr>
                </pic:pic>
              </a:graphicData>
            </a:graphic>
          </wp:inline>
        </w:drawing>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w:t>
      </w:r>
      <w:r>
        <w:rPr>
          <w:rFonts w:ascii="Times New Roman" w:hAnsi="Times New Roman" w:cs="Times New Roman"/>
          <w:bCs/>
          <w:sz w:val="24"/>
          <w:szCs w:val="24"/>
        </w:rPr>
        <w:t>5</w:t>
      </w:r>
      <w:r>
        <w:rPr>
          <w:rFonts w:hint="eastAsia" w:ascii="Times New Roman" w:hAnsi="Times New Roman" w:cs="Times New Roman"/>
          <w:bCs/>
          <w:sz w:val="24"/>
          <w:szCs w:val="24"/>
        </w:rPr>
        <w:t>）</w:t>
      </w:r>
      <w:r>
        <w:rPr>
          <w:rFonts w:ascii="Times New Roman" w:hAnsi="Times New Roman" w:cs="Times New Roman"/>
          <w:bCs/>
          <w:sz w:val="24"/>
          <w:szCs w:val="24"/>
        </w:rPr>
        <w:t>测交实验</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①</w:t>
      </w:r>
      <w:r>
        <w:rPr>
          <w:rFonts w:ascii="Times New Roman" w:hAnsi="Times New Roman" w:cs="Times New Roman"/>
          <w:bCs/>
          <w:sz w:val="24"/>
          <w:szCs w:val="24"/>
        </w:rPr>
        <w:t>测交预期</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F</w:t>
      </w:r>
      <w:r>
        <w:rPr>
          <w:rFonts w:hint="eastAsia" w:ascii="Times New Roman" w:hAnsi="Times New Roman" w:cs="Times New Roman"/>
          <w:bCs/>
          <w:sz w:val="24"/>
          <w:szCs w:val="24"/>
          <w:vertAlign w:val="subscript"/>
        </w:rPr>
        <w:t>2</w:t>
      </w:r>
      <w:r>
        <w:rPr>
          <w:rFonts w:ascii="Times New Roman" w:hAnsi="Times New Roman" w:cs="Times New Roman"/>
          <w:bCs/>
          <w:sz w:val="24"/>
          <w:szCs w:val="24"/>
        </w:rPr>
        <w:t>中的</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雄果蝇和F</w:t>
      </w:r>
      <w:r>
        <w:rPr>
          <w:rFonts w:hint="eastAsia" w:ascii="Times New Roman" w:hAnsi="Times New Roman" w:cs="Times New Roman"/>
          <w:bCs/>
          <w:sz w:val="24"/>
          <w:szCs w:val="24"/>
          <w:vertAlign w:val="subscript"/>
        </w:rPr>
        <w:t>1</w:t>
      </w:r>
      <w:r>
        <w:rPr>
          <w:rFonts w:ascii="Times New Roman" w:hAnsi="Times New Roman" w:cs="Times New Roman"/>
          <w:bCs/>
          <w:sz w:val="24"/>
          <w:szCs w:val="24"/>
        </w:rPr>
        <w:t>中的</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雌果蝇交配</w:t>
      </w:r>
      <w:r>
        <w:rPr>
          <w:rFonts w:hint="eastAsia" w:ascii="Times New Roman" w:hAnsi="Times New Roman" w:cs="Times New Roman"/>
          <w:bCs/>
          <w:sz w:val="24"/>
          <w:szCs w:val="24"/>
        </w:rPr>
        <w:t>，</w:t>
      </w:r>
      <w:r>
        <w:rPr>
          <w:rFonts w:ascii="Times New Roman" w:hAnsi="Times New Roman" w:cs="Times New Roman"/>
          <w:bCs/>
          <w:sz w:val="24"/>
          <w:szCs w:val="24"/>
        </w:rPr>
        <w:t>然后选取子代中的白眼雌果蝇再和F</w:t>
      </w:r>
      <w:r>
        <w:rPr>
          <w:rFonts w:hint="eastAsia" w:ascii="Times New Roman" w:hAnsi="Times New Roman" w:cs="Times New Roman"/>
          <w:bCs/>
          <w:sz w:val="24"/>
          <w:szCs w:val="24"/>
          <w:vertAlign w:val="subscript"/>
        </w:rPr>
        <w:t>1</w:t>
      </w:r>
      <w:r>
        <w:rPr>
          <w:rFonts w:ascii="Times New Roman" w:hAnsi="Times New Roman" w:cs="Times New Roman"/>
          <w:bCs/>
          <w:sz w:val="24"/>
          <w:szCs w:val="24"/>
        </w:rPr>
        <w:t>中的红眼雄果蝇杂交。子代中红眼均为</w:t>
      </w:r>
      <w:r>
        <w:rPr>
          <w:rFonts w:ascii="Times New Roman" w:hAnsi="Times New Roman" w:cs="Times New Roman"/>
          <w:bCs/>
          <w:sz w:val="24"/>
          <w:szCs w:val="24"/>
          <w:u w:val="single"/>
        </w:rPr>
        <w:t>雌</w:t>
      </w:r>
      <w:r>
        <w:rPr>
          <w:rFonts w:ascii="Times New Roman" w:hAnsi="Times New Roman" w:cs="Times New Roman"/>
          <w:bCs/>
          <w:sz w:val="24"/>
          <w:szCs w:val="24"/>
        </w:rPr>
        <w:t>果蝇</w:t>
      </w:r>
      <w:r>
        <w:rPr>
          <w:rFonts w:hint="eastAsia" w:ascii="Times New Roman" w:hAnsi="Times New Roman" w:cs="Times New Roman"/>
          <w:bCs/>
          <w:sz w:val="24"/>
          <w:szCs w:val="24"/>
        </w:rPr>
        <w:t>，</w:t>
      </w:r>
      <w:r>
        <w:rPr>
          <w:rFonts w:ascii="Times New Roman" w:hAnsi="Times New Roman" w:cs="Times New Roman"/>
          <w:bCs/>
          <w:sz w:val="24"/>
          <w:szCs w:val="24"/>
        </w:rPr>
        <w:t>白眼均为</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果蝇。</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②</w:t>
      </w:r>
      <w:r>
        <w:rPr>
          <w:rFonts w:ascii="Times New Roman" w:hAnsi="Times New Roman" w:cs="Times New Roman"/>
          <w:bCs/>
          <w:sz w:val="24"/>
          <w:szCs w:val="24"/>
        </w:rPr>
        <w:t>测交结果：与预期相符。</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w:t>
      </w:r>
      <w:r>
        <w:rPr>
          <w:rFonts w:ascii="Times New Roman" w:hAnsi="Times New Roman" w:cs="Times New Roman"/>
          <w:bCs/>
          <w:sz w:val="24"/>
          <w:szCs w:val="24"/>
        </w:rPr>
        <w:t>6</w:t>
      </w:r>
      <w:r>
        <w:rPr>
          <w:rFonts w:hint="eastAsia" w:ascii="Times New Roman" w:hAnsi="Times New Roman" w:cs="Times New Roman"/>
          <w:bCs/>
          <w:sz w:val="24"/>
          <w:szCs w:val="24"/>
        </w:rPr>
        <w:t>）</w:t>
      </w:r>
      <w:r>
        <w:rPr>
          <w:rFonts w:ascii="Times New Roman" w:hAnsi="Times New Roman" w:cs="Times New Roman"/>
          <w:bCs/>
          <w:sz w:val="24"/>
          <w:szCs w:val="24"/>
        </w:rPr>
        <w:t>实验结论：控制白眼的基因位于</w:t>
      </w:r>
      <w:r>
        <w:rPr>
          <w:rFonts w:ascii="Times New Roman" w:hAnsi="Times New Roman" w:cs="Times New Roman"/>
          <w:bCs/>
          <w:sz w:val="24"/>
          <w:szCs w:val="24"/>
          <w:u w:val="single"/>
        </w:rPr>
        <w:t>X</w:t>
      </w:r>
      <w:r>
        <w:rPr>
          <w:rFonts w:ascii="Times New Roman" w:hAnsi="Times New Roman" w:cs="Times New Roman"/>
          <w:bCs/>
          <w:sz w:val="24"/>
          <w:szCs w:val="24"/>
        </w:rPr>
        <w:t>染色体上</w:t>
      </w:r>
      <w:r>
        <w:rPr>
          <w:rFonts w:hint="eastAsia" w:ascii="Times New Roman" w:hAnsi="Times New Roman" w:cs="Times New Roman"/>
          <w:bCs/>
          <w:sz w:val="24"/>
          <w:szCs w:val="24"/>
        </w:rPr>
        <w:t>，</w:t>
      </w:r>
      <w:r>
        <w:rPr>
          <w:rFonts w:ascii="Times New Roman" w:hAnsi="Times New Roman" w:cs="Times New Roman"/>
          <w:bCs/>
          <w:sz w:val="24"/>
          <w:szCs w:val="24"/>
        </w:rPr>
        <w:t>而Y染色体上不含有它的</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w:t>
      </w:r>
    </w:p>
    <w:p>
      <w:pPr>
        <w:numPr>
          <w:ilvl w:val="0"/>
          <w:numId w:val="2"/>
        </w:numPr>
        <w:spacing w:line="360" w:lineRule="auto"/>
        <w:rPr>
          <w:bCs/>
          <w:sz w:val="24"/>
          <w:szCs w:val="21"/>
        </w:rPr>
      </w:pPr>
      <w:r>
        <w:rPr>
          <w:rFonts w:hint="eastAsia"/>
          <w:bCs/>
          <w:sz w:val="24"/>
          <w:szCs w:val="21"/>
        </w:rPr>
        <w:t xml:space="preserve">孟德尔遗传规律的现代解释 </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w:t>
      </w:r>
      <w:r>
        <w:rPr>
          <w:rFonts w:ascii="Times New Roman" w:hAnsi="Times New Roman" w:cs="Times New Roman"/>
          <w:bCs/>
          <w:sz w:val="24"/>
          <w:szCs w:val="24"/>
        </w:rPr>
        <w:t>基因的分离定律的实质</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w:t>
      </w:r>
      <w:r>
        <w:rPr>
          <w:rFonts w:ascii="Times New Roman" w:hAnsi="Times New Roman" w:cs="Times New Roman"/>
          <w:bCs/>
          <w:sz w:val="24"/>
          <w:szCs w:val="24"/>
        </w:rPr>
        <w:t>1</w:t>
      </w:r>
      <w:r>
        <w:rPr>
          <w:rFonts w:hint="eastAsia" w:ascii="Times New Roman" w:hAnsi="Times New Roman" w:cs="Times New Roman"/>
          <w:bCs/>
          <w:sz w:val="24"/>
          <w:szCs w:val="24"/>
        </w:rPr>
        <w:t>）</w:t>
      </w:r>
      <w:r>
        <w:rPr>
          <w:rFonts w:ascii="Times New Roman" w:hAnsi="Times New Roman" w:cs="Times New Roman"/>
          <w:bCs/>
          <w:sz w:val="24"/>
          <w:szCs w:val="24"/>
        </w:rPr>
        <w:t>在杂合子的细胞中</w:t>
      </w:r>
      <w:r>
        <w:rPr>
          <w:rFonts w:hint="eastAsia" w:ascii="Times New Roman" w:hAnsi="Times New Roman" w:cs="Times New Roman"/>
          <w:bCs/>
          <w:sz w:val="24"/>
          <w:szCs w:val="24"/>
        </w:rPr>
        <w:t>，</w:t>
      </w:r>
      <w:r>
        <w:rPr>
          <w:rFonts w:ascii="Times New Roman" w:hAnsi="Times New Roman" w:cs="Times New Roman"/>
          <w:bCs/>
          <w:sz w:val="24"/>
          <w:szCs w:val="24"/>
        </w:rPr>
        <w:t>位于一对</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上的等位基因</w:t>
      </w:r>
      <w:r>
        <w:rPr>
          <w:rFonts w:hint="eastAsia" w:ascii="Times New Roman" w:hAnsi="Times New Roman" w:cs="Times New Roman"/>
          <w:bCs/>
          <w:sz w:val="24"/>
          <w:szCs w:val="24"/>
        </w:rPr>
        <w:t>，</w:t>
      </w:r>
      <w:r>
        <w:rPr>
          <w:rFonts w:ascii="Times New Roman" w:hAnsi="Times New Roman" w:cs="Times New Roman"/>
          <w:bCs/>
          <w:sz w:val="24"/>
          <w:szCs w:val="24"/>
        </w:rPr>
        <w:t>具有一定的</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w:t>
      </w:r>
      <w:r>
        <w:rPr>
          <w:rFonts w:ascii="Times New Roman" w:hAnsi="Times New Roman" w:cs="Times New Roman"/>
          <w:bCs/>
          <w:sz w:val="24"/>
          <w:szCs w:val="24"/>
        </w:rPr>
        <w:t>2</w:t>
      </w:r>
      <w:r>
        <w:rPr>
          <w:rFonts w:hint="eastAsia" w:ascii="Times New Roman" w:hAnsi="Times New Roman" w:cs="Times New Roman"/>
          <w:bCs/>
          <w:sz w:val="24"/>
          <w:szCs w:val="24"/>
        </w:rPr>
        <w:t>）</w:t>
      </w:r>
      <w:r>
        <w:rPr>
          <w:rFonts w:ascii="Times New Roman" w:hAnsi="Times New Roman" w:cs="Times New Roman"/>
          <w:bCs/>
          <w:sz w:val="24"/>
          <w:szCs w:val="24"/>
        </w:rPr>
        <w:t>在减数分裂形成配子的过程中</w:t>
      </w:r>
      <w:r>
        <w:rPr>
          <w:rFonts w:hint="eastAsia" w:ascii="Times New Roman" w:hAnsi="Times New Roman" w:cs="Times New Roman"/>
          <w:bCs/>
          <w:sz w:val="24"/>
          <w:szCs w:val="24"/>
        </w:rPr>
        <w:t>，</w:t>
      </w:r>
      <w:r>
        <w:rPr>
          <w:rFonts w:ascii="Times New Roman" w:hAnsi="Times New Roman" w:cs="Times New Roman"/>
          <w:bCs/>
          <w:sz w:val="24"/>
          <w:szCs w:val="24"/>
        </w:rPr>
        <w:t>等位基因会随</w:t>
      </w:r>
      <w:r>
        <w:rPr>
          <w:rFonts w:hint="eastAsia" w:ascii="Times New Roman" w:hAnsi="Times New Roman" w:cs="Times New Roman"/>
          <w:bCs/>
          <w:color w:val="000000"/>
          <w:sz w:val="24"/>
          <w:szCs w:val="24"/>
          <w:u w:val="single"/>
        </w:rPr>
        <w:t xml:space="preserve">        </w:t>
      </w:r>
      <w:r>
        <w:rPr>
          <w:rFonts w:hint="eastAsia" w:ascii="Times New Roman" w:hAnsi="Times New Roman" w:cs="Times New Roman"/>
          <w:bCs/>
          <w:sz w:val="24"/>
          <w:szCs w:val="24"/>
        </w:rPr>
        <w:t>，</w:t>
      </w:r>
      <w:r>
        <w:rPr>
          <w:rFonts w:ascii="Times New Roman" w:hAnsi="Times New Roman" w:cs="Times New Roman"/>
          <w:bCs/>
          <w:sz w:val="24"/>
          <w:szCs w:val="24"/>
        </w:rPr>
        <w:t>分别进入两个配子中</w:t>
      </w:r>
      <w:r>
        <w:rPr>
          <w:rFonts w:hint="eastAsia" w:ascii="Times New Roman" w:hAnsi="Times New Roman" w:cs="Times New Roman"/>
          <w:bCs/>
          <w:sz w:val="24"/>
          <w:szCs w:val="24"/>
        </w:rPr>
        <w:t>，</w:t>
      </w:r>
      <w:r>
        <w:rPr>
          <w:rFonts w:ascii="Times New Roman" w:hAnsi="Times New Roman" w:cs="Times New Roman"/>
          <w:bCs/>
          <w:sz w:val="24"/>
          <w:szCs w:val="24"/>
        </w:rPr>
        <w:t>独立地随配子遗传给后代。</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w:t>
      </w:r>
      <w:r>
        <w:rPr>
          <w:rFonts w:ascii="Times New Roman" w:hAnsi="Times New Roman" w:cs="Times New Roman"/>
          <w:bCs/>
          <w:sz w:val="24"/>
          <w:szCs w:val="24"/>
        </w:rPr>
        <w:t>基因的自由组合定律的实质</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w:t>
      </w:r>
      <w:r>
        <w:rPr>
          <w:rFonts w:ascii="Times New Roman" w:hAnsi="Times New Roman" w:cs="Times New Roman"/>
          <w:bCs/>
          <w:sz w:val="24"/>
          <w:szCs w:val="24"/>
        </w:rPr>
        <w:t>1</w:t>
      </w:r>
      <w:r>
        <w:rPr>
          <w:rFonts w:hint="eastAsia" w:ascii="Times New Roman" w:hAnsi="Times New Roman" w:cs="Times New Roman"/>
          <w:bCs/>
          <w:sz w:val="24"/>
          <w:szCs w:val="24"/>
        </w:rPr>
        <w:t>）</w:t>
      </w:r>
      <w:r>
        <w:rPr>
          <w:rFonts w:ascii="Times New Roman" w:hAnsi="Times New Roman" w:cs="Times New Roman"/>
          <w:bCs/>
          <w:sz w:val="24"/>
          <w:szCs w:val="24"/>
        </w:rPr>
        <w:t>位于</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上的非等位基因的分离或组合是互不干扰的。</w:t>
      </w:r>
    </w:p>
    <w:p>
      <w:pPr>
        <w:pStyle w:val="2"/>
        <w:tabs>
          <w:tab w:val="left" w:pos="4200"/>
          <w:tab w:val="right" w:pos="8190"/>
        </w:tabs>
        <w:adjustRightInd w:val="0"/>
        <w:spacing w:line="360" w:lineRule="auto"/>
        <w:rPr>
          <w:rFonts w:hint="eastAsia" w:ascii="Times New Roman" w:hAnsi="Times New Roman" w:cs="Times New Roman"/>
          <w:bCs/>
          <w:sz w:val="24"/>
          <w:szCs w:val="24"/>
        </w:rPr>
      </w:pPr>
      <w:r>
        <w:rPr>
          <w:rFonts w:hint="eastAsia" w:ascii="Times New Roman" w:hAnsi="Times New Roman" w:cs="Times New Roman"/>
          <w:bCs/>
          <w:sz w:val="24"/>
          <w:szCs w:val="24"/>
        </w:rPr>
        <w:t>（</w:t>
      </w:r>
      <w:r>
        <w:rPr>
          <w:rFonts w:ascii="Times New Roman" w:hAnsi="Times New Roman" w:cs="Times New Roman"/>
          <w:bCs/>
          <w:sz w:val="24"/>
          <w:szCs w:val="24"/>
        </w:rPr>
        <w:t>2</w:t>
      </w:r>
      <w:r>
        <w:rPr>
          <w:rFonts w:hint="eastAsia" w:ascii="Times New Roman" w:hAnsi="Times New Roman" w:cs="Times New Roman"/>
          <w:bCs/>
          <w:sz w:val="24"/>
          <w:szCs w:val="24"/>
        </w:rPr>
        <w:t>）</w:t>
      </w:r>
      <w:r>
        <w:rPr>
          <w:rFonts w:ascii="Times New Roman" w:hAnsi="Times New Roman" w:cs="Times New Roman"/>
          <w:bCs/>
          <w:sz w:val="24"/>
          <w:szCs w:val="24"/>
        </w:rPr>
        <w:t>在减数分裂过程中</w:t>
      </w:r>
      <w:r>
        <w:rPr>
          <w:rFonts w:hint="eastAsia" w:ascii="Times New Roman" w:hAnsi="Times New Roman" w:cs="Times New Roman"/>
          <w:bCs/>
          <w:sz w:val="24"/>
          <w:szCs w:val="24"/>
        </w:rPr>
        <w:t>，</w:t>
      </w:r>
      <w:r>
        <w:rPr>
          <w:rFonts w:ascii="Times New Roman" w:hAnsi="Times New Roman" w:cs="Times New Roman"/>
          <w:bCs/>
          <w:sz w:val="24"/>
          <w:szCs w:val="24"/>
        </w:rPr>
        <w:t>同源染色体上的</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彼此分离的同时</w:t>
      </w:r>
      <w:r>
        <w:rPr>
          <w:rFonts w:hint="eastAsia" w:ascii="Times New Roman" w:hAnsi="Times New Roman" w:cs="Times New Roman"/>
          <w:bCs/>
          <w:sz w:val="24"/>
          <w:szCs w:val="24"/>
        </w:rPr>
        <w:t>，</w:t>
      </w:r>
      <w:r>
        <w:rPr>
          <w:rFonts w:ascii="Times New Roman" w:hAnsi="Times New Roman" w:cs="Times New Roman"/>
          <w:bCs/>
          <w:sz w:val="24"/>
          <w:szCs w:val="24"/>
        </w:rPr>
        <w:t>非同源染色体上的</w:t>
      </w:r>
      <w:r>
        <w:rPr>
          <w:rFonts w:hint="eastAsia" w:ascii="Times New Roman" w:hAnsi="Times New Roman" w:cs="Times New Roman"/>
          <w:bCs/>
          <w:color w:val="000000"/>
          <w:sz w:val="24"/>
          <w:szCs w:val="24"/>
          <w:u w:val="single"/>
        </w:rPr>
        <w:t xml:space="preserve">        </w:t>
      </w:r>
      <w:r>
        <w:rPr>
          <w:rFonts w:ascii="Times New Roman" w:hAnsi="Times New Roman" w:cs="Times New Roman"/>
          <w:bCs/>
          <w:sz w:val="24"/>
          <w:szCs w:val="24"/>
        </w:rPr>
        <w:t>基因自由组合。</w:t>
      </w:r>
    </w:p>
    <w:p>
      <w:pPr>
        <w:spacing w:line="360" w:lineRule="auto"/>
        <w:rPr>
          <w:b/>
          <w:sz w:val="24"/>
          <w:szCs w:val="21"/>
        </w:rPr>
      </w:pPr>
      <w:r>
        <w:rPr>
          <w:rFonts w:hint="eastAsia"/>
          <w:b/>
          <w:sz w:val="24"/>
          <w:szCs w:val="21"/>
          <w:lang w:bidi="ar"/>
        </w:rPr>
        <w:t>【问题思考】</w:t>
      </w:r>
    </w:p>
    <w:p>
      <w:pPr>
        <w:pStyle w:val="2"/>
        <w:tabs>
          <w:tab w:val="left" w:pos="4200"/>
          <w:tab w:val="right" w:pos="8190"/>
        </w:tabs>
        <w:adjustRightInd w:val="0"/>
        <w:spacing w:line="360" w:lineRule="auto"/>
        <w:rPr>
          <w:rFonts w:ascii="Times New Roman" w:hAnsi="Times New Roman" w:cs="Times New Roman"/>
          <w:sz w:val="24"/>
        </w:rPr>
      </w:pPr>
      <w:r>
        <w:rPr>
          <w:rFonts w:ascii="Times New Roman" w:hAnsi="Times New Roman" w:cs="Times New Roman"/>
          <w:color w:val="000000"/>
          <w:sz w:val="24"/>
          <w:szCs w:val="24"/>
        </w:rPr>
        <w:t>一个基因型为DdHh的个体</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其自交后代的表型之比不是9∶3∶3∶1</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而是1∶2∶1</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用图示表示出该亲本个体的体细胞中两对等位基因的位置关系。</w:t>
      </w:r>
    </w:p>
    <w:p>
      <w:pPr>
        <w:pStyle w:val="22"/>
        <w:tabs>
          <w:tab w:val="left" w:pos="4139"/>
        </w:tabs>
        <w:spacing w:line="360" w:lineRule="auto"/>
        <w:rPr>
          <w:rFonts w:ascii="Times New Roman" w:hAnsi="Times New Roman" w:cs="Times New Roman"/>
          <w:bCs/>
          <w:sz w:val="24"/>
        </w:rPr>
      </w:pPr>
      <w:r>
        <w:rPr>
          <w:rFonts w:hint="eastAsia" w:ascii="Times New Roman" w:hAnsi="Times New Roman" w:cs="Times New Roman"/>
          <w:bCs/>
          <w:sz w:val="24"/>
          <w:u w:val="single"/>
        </w:rPr>
        <w:t xml:space="preserve">                                                                     </w:t>
      </w:r>
    </w:p>
    <w:p>
      <w:pPr>
        <w:pStyle w:val="22"/>
        <w:tabs>
          <w:tab w:val="left" w:pos="4139"/>
        </w:tabs>
        <w:spacing w:line="360" w:lineRule="auto"/>
        <w:rPr>
          <w:rFonts w:hint="eastAsia" w:ascii="Times New Roman" w:hAnsi="Times New Roman" w:cs="Times New Roman"/>
          <w:b/>
          <w:bCs/>
          <w:sz w:val="24"/>
        </w:rPr>
      </w:pPr>
      <w:r>
        <w:rPr>
          <w:rFonts w:hint="eastAsia" w:ascii="Times New Roman" w:hAnsi="Times New Roman" w:cs="Times New Roman"/>
          <w:b/>
          <w:bCs/>
          <w:sz w:val="24"/>
        </w:rPr>
        <w:t>答案</w:t>
      </w:r>
    </w:p>
    <w:p>
      <w:pPr>
        <w:spacing w:line="360" w:lineRule="auto"/>
        <w:rPr>
          <w:color w:val="000000"/>
          <w:sz w:val="24"/>
          <w:szCs w:val="24"/>
        </w:rPr>
      </w:pPr>
      <w:r>
        <w:rPr>
          <w:color w:val="000000"/>
          <w:sz w:val="24"/>
          <w:szCs w:val="24"/>
        </w:rPr>
        <w:drawing>
          <wp:inline distT="0" distB="0" distL="114300" distR="114300">
            <wp:extent cx="1351280" cy="1342390"/>
            <wp:effectExtent l="0" t="0" r="1270" b="10160"/>
            <wp:docPr id="6" name="图片 3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7" descr="www.zqy.com"/>
                    <pic:cNvPicPr>
                      <a:picLocks noChangeAspect="1"/>
                    </pic:cNvPicPr>
                  </pic:nvPicPr>
                  <pic:blipFill>
                    <a:blip r:embed="rId9"/>
                    <a:stretch>
                      <a:fillRect/>
                    </a:stretch>
                  </pic:blipFill>
                  <pic:spPr>
                    <a:xfrm>
                      <a:off x="0" y="0"/>
                      <a:ext cx="1351280" cy="1342390"/>
                    </a:xfrm>
                    <a:prstGeom prst="rect">
                      <a:avLst/>
                    </a:prstGeom>
                    <a:noFill/>
                    <a:ln>
                      <a:noFill/>
                    </a:ln>
                  </pic:spPr>
                </pic:pic>
              </a:graphicData>
            </a:graphic>
          </wp:inline>
        </w:drawing>
      </w:r>
    </w:p>
    <w:p>
      <w:pPr>
        <w:spacing w:line="360" w:lineRule="auto"/>
        <w:rPr>
          <w:b/>
          <w:sz w:val="24"/>
          <w:szCs w:val="21"/>
        </w:rPr>
      </w:pPr>
      <w:r>
        <w:rPr>
          <w:rFonts w:hint="eastAsia"/>
          <w:b/>
          <w:sz w:val="24"/>
          <w:szCs w:val="21"/>
          <w:lang w:bidi="ar"/>
        </w:rPr>
        <w:t>【成果检测】</w:t>
      </w:r>
    </w:p>
    <w:p>
      <w:pPr>
        <w:spacing w:line="360" w:lineRule="auto"/>
        <w:rPr>
          <w:color w:val="000000"/>
          <w:sz w:val="24"/>
        </w:rPr>
      </w:pPr>
      <w:r>
        <w:rPr>
          <w:rFonts w:hint="eastAsia"/>
          <w:color w:val="000000"/>
          <w:sz w:val="24"/>
        </w:rPr>
        <w:t>1.美国生物学家摩尔根以果蝇为实验材料，通过杂交实验证明了基因在染色体上。下列有关摩尔根实验的叙述，正确的是（   ）</w:t>
      </w:r>
    </w:p>
    <w:p>
      <w:pPr>
        <w:spacing w:line="360" w:lineRule="auto"/>
        <w:rPr>
          <w:color w:val="000000"/>
          <w:sz w:val="24"/>
        </w:rPr>
      </w:pPr>
      <w:r>
        <w:rPr>
          <w:rFonts w:hint="eastAsia"/>
          <w:color w:val="000000"/>
          <w:sz w:val="24"/>
        </w:rPr>
        <w:t>A.摩尔根通过人工诱变的方式，培育了第一只白眼果蝇</w:t>
      </w:r>
    </w:p>
    <w:p>
      <w:pPr>
        <w:spacing w:line="360" w:lineRule="auto"/>
        <w:rPr>
          <w:color w:val="000000"/>
          <w:sz w:val="24"/>
        </w:rPr>
      </w:pPr>
      <w:r>
        <w:rPr>
          <w:rFonts w:hint="eastAsia"/>
          <w:color w:val="000000"/>
          <w:sz w:val="24"/>
        </w:rPr>
        <w:t>B.果蝇具有易饲养、繁殖快、染色体数目多等优点</w:t>
      </w:r>
    </w:p>
    <w:p>
      <w:pPr>
        <w:spacing w:line="360" w:lineRule="auto"/>
        <w:rPr>
          <w:color w:val="000000"/>
          <w:sz w:val="24"/>
        </w:rPr>
      </w:pPr>
      <w:r>
        <w:rPr>
          <w:rFonts w:hint="eastAsia"/>
          <w:color w:val="000000"/>
          <w:sz w:val="24"/>
        </w:rPr>
        <w:t>C.摩尔根证明该结论的过程中采用了假说—演绎法</w:t>
      </w:r>
    </w:p>
    <w:p>
      <w:pPr>
        <w:spacing w:line="360" w:lineRule="auto"/>
        <w:rPr>
          <w:color w:val="000000"/>
          <w:sz w:val="24"/>
        </w:rPr>
      </w:pPr>
      <w:r>
        <w:rPr>
          <w:rFonts w:hint="eastAsia"/>
          <w:color w:val="000000"/>
          <w:sz w:val="24"/>
        </w:rPr>
        <w:t>D.摩尔根没有参与证明基因在染色体上呈线性排列</w:t>
      </w:r>
    </w:p>
    <w:p>
      <w:pPr>
        <w:spacing w:line="360" w:lineRule="auto"/>
        <w:rPr>
          <w:color w:val="000000"/>
          <w:sz w:val="24"/>
        </w:rPr>
      </w:pPr>
      <w:r>
        <w:rPr>
          <w:rFonts w:hint="eastAsia"/>
          <w:color w:val="000000"/>
          <w:sz w:val="24"/>
        </w:rPr>
        <w:t>2.果蝇的红眼为伴X染色体显性遗传，其隐性性状为白眼。在下列杂交组合中，通过眼色就可直接判断子代果蝇性别的一组是（   ）</w:t>
      </w:r>
    </w:p>
    <w:p>
      <w:pPr>
        <w:tabs>
          <w:tab w:val="left" w:pos="2075"/>
          <w:tab w:val="left" w:pos="4156"/>
          <w:tab w:val="left" w:pos="6231"/>
        </w:tabs>
        <w:spacing w:line="360" w:lineRule="auto"/>
        <w:rPr>
          <w:color w:val="000000"/>
          <w:sz w:val="24"/>
        </w:rPr>
      </w:pPr>
      <w:r>
        <w:rPr>
          <w:rFonts w:hint="eastAsia"/>
          <w:color w:val="000000"/>
          <w:sz w:val="24"/>
        </w:rPr>
        <w:t>A.杂合红眼雌果蝇×红眼雄果蝇</w:t>
      </w:r>
      <w:r>
        <w:rPr>
          <w:color w:val="000000"/>
          <w:sz w:val="24"/>
        </w:rPr>
        <w:tab/>
      </w:r>
      <w:r>
        <w:rPr>
          <w:rFonts w:hint="eastAsia"/>
          <w:color w:val="000000"/>
          <w:sz w:val="24"/>
        </w:rPr>
        <w:t>B.白眼雌果蝇×红眼雄果蝇</w:t>
      </w:r>
    </w:p>
    <w:p>
      <w:pPr>
        <w:tabs>
          <w:tab w:val="left" w:pos="2075"/>
          <w:tab w:val="left" w:pos="4156"/>
          <w:tab w:val="left" w:pos="6231"/>
        </w:tabs>
        <w:spacing w:line="360" w:lineRule="auto"/>
        <w:rPr>
          <w:rFonts w:hint="eastAsia"/>
          <w:color w:val="000000"/>
          <w:sz w:val="24"/>
        </w:rPr>
      </w:pPr>
      <w:r>
        <w:rPr>
          <w:rFonts w:hint="eastAsia"/>
          <w:color w:val="000000"/>
          <w:sz w:val="24"/>
        </w:rPr>
        <w:t>C.杂合红眼雌果蝇×白眼雄果蝇</w:t>
      </w:r>
      <w:r>
        <w:rPr>
          <w:color w:val="000000"/>
          <w:sz w:val="24"/>
        </w:rPr>
        <w:tab/>
      </w:r>
      <w:r>
        <w:rPr>
          <w:rFonts w:hint="eastAsia"/>
          <w:color w:val="000000"/>
          <w:sz w:val="24"/>
        </w:rPr>
        <w:t>D.白眼雌果蝇×白眼雄果蝇</w:t>
      </w:r>
    </w:p>
    <w:p>
      <w:pPr>
        <w:spacing w:line="360" w:lineRule="auto"/>
        <w:rPr>
          <w:color w:val="000000"/>
          <w:sz w:val="24"/>
        </w:rPr>
      </w:pPr>
      <w:r>
        <w:rPr>
          <w:color w:val="000000"/>
          <w:sz w:val="24"/>
        </w:rPr>
        <w:t>3.已知果蝇的长翅和截翅由一对等位基因控制。多只长翅果蝇进行单对交配</w:t>
      </w:r>
      <w:r>
        <w:rPr>
          <w:rFonts w:hint="eastAsia"/>
          <w:color w:val="000000"/>
          <w:sz w:val="24"/>
        </w:rPr>
        <w:t>（</w:t>
      </w:r>
      <w:r>
        <w:rPr>
          <w:color w:val="000000"/>
          <w:sz w:val="24"/>
        </w:rPr>
        <w:t>每个瓶中有1只雌果蝇和1只雄果蝇</w:t>
      </w:r>
      <w:r>
        <w:rPr>
          <w:rFonts w:hint="eastAsia"/>
          <w:color w:val="000000"/>
          <w:sz w:val="24"/>
        </w:rPr>
        <w:t>）</w:t>
      </w:r>
      <w:r>
        <w:rPr>
          <w:color w:val="000000"/>
          <w:sz w:val="24"/>
        </w:rPr>
        <w:t>，子代果蝇中长翅</w:t>
      </w:r>
      <w:r>
        <w:rPr>
          <w:rFonts w:hint="eastAsia"/>
          <w:color w:val="000000"/>
          <w:sz w:val="24"/>
        </w:rPr>
        <w:t>︰</w:t>
      </w:r>
      <w:r>
        <w:rPr>
          <w:color w:val="000000"/>
          <w:sz w:val="24"/>
        </w:rPr>
        <w:t>截翅=3</w:t>
      </w:r>
      <w:r>
        <w:rPr>
          <w:rFonts w:hint="eastAsia"/>
          <w:color w:val="000000"/>
          <w:sz w:val="24"/>
        </w:rPr>
        <w:t>︰</w:t>
      </w:r>
      <w:r>
        <w:rPr>
          <w:color w:val="000000"/>
          <w:sz w:val="24"/>
        </w:rPr>
        <w:t>1。据此无法判断的是</w:t>
      </w:r>
      <w:r>
        <w:rPr>
          <w:rFonts w:hint="eastAsia"/>
          <w:color w:val="000000"/>
          <w:sz w:val="24"/>
        </w:rPr>
        <w:t>（</w:t>
      </w:r>
      <w:r>
        <w:rPr>
          <w:color w:val="000000"/>
          <w:sz w:val="24"/>
        </w:rPr>
        <w:t xml:space="preserve">   </w:t>
      </w:r>
      <w:r>
        <w:rPr>
          <w:rFonts w:hint="eastAsia"/>
          <w:color w:val="000000"/>
          <w:sz w:val="24"/>
        </w:rPr>
        <w:t>）</w:t>
      </w:r>
    </w:p>
    <w:p>
      <w:pPr>
        <w:spacing w:line="360" w:lineRule="auto"/>
        <w:rPr>
          <w:color w:val="000000"/>
          <w:sz w:val="24"/>
        </w:rPr>
      </w:pPr>
      <w:r>
        <w:rPr>
          <w:color w:val="000000"/>
          <w:sz w:val="24"/>
        </w:rPr>
        <w:t>A.长翅是显性性状还是隐性性状</w:t>
      </w:r>
    </w:p>
    <w:p>
      <w:pPr>
        <w:spacing w:line="360" w:lineRule="auto"/>
        <w:rPr>
          <w:color w:val="000000"/>
          <w:sz w:val="24"/>
        </w:rPr>
      </w:pPr>
      <w:r>
        <w:rPr>
          <w:color w:val="000000"/>
          <w:sz w:val="24"/>
        </w:rPr>
        <w:t>B.亲代雌蝇是杂合子还是纯合子</w:t>
      </w:r>
    </w:p>
    <w:p>
      <w:pPr>
        <w:spacing w:line="360" w:lineRule="auto"/>
        <w:rPr>
          <w:color w:val="000000"/>
          <w:sz w:val="24"/>
        </w:rPr>
      </w:pPr>
      <w:r>
        <w:rPr>
          <w:color w:val="000000"/>
          <w:sz w:val="24"/>
        </w:rPr>
        <w:t>C.该等位基因位于常染色体还是X染色体上</w:t>
      </w:r>
    </w:p>
    <w:p>
      <w:pPr>
        <w:spacing w:line="360" w:lineRule="auto"/>
        <w:rPr>
          <w:color w:val="000000"/>
          <w:sz w:val="24"/>
        </w:rPr>
      </w:pPr>
      <w:r>
        <w:rPr>
          <w:color w:val="000000"/>
          <w:sz w:val="24"/>
        </w:rPr>
        <w:t>D.该等位基因在雌蝇体细胞中是否成对存在</w:t>
      </w:r>
    </w:p>
    <w:p>
      <w:pPr>
        <w:spacing w:line="360" w:lineRule="auto"/>
        <w:rPr>
          <w:color w:val="000000"/>
          <w:sz w:val="24"/>
          <w:szCs w:val="21"/>
        </w:rPr>
      </w:pPr>
      <w:r>
        <w:rPr>
          <w:rFonts w:hint="eastAsia"/>
          <w:color w:val="000000"/>
          <w:sz w:val="24"/>
          <w:szCs w:val="21"/>
        </w:rPr>
        <w:t>4.下列有关基因在染色体上的叙述，错误的是（   ）</w:t>
      </w:r>
    </w:p>
    <w:p>
      <w:pPr>
        <w:spacing w:line="360" w:lineRule="auto"/>
        <w:rPr>
          <w:color w:val="000000"/>
          <w:sz w:val="24"/>
          <w:szCs w:val="21"/>
        </w:rPr>
      </w:pPr>
      <w:r>
        <w:rPr>
          <w:rFonts w:hint="eastAsia"/>
          <w:color w:val="000000"/>
          <w:sz w:val="24"/>
          <w:szCs w:val="21"/>
        </w:rPr>
        <w:t>A.萨顿用类比推理法提出了基因在染色体上的假说</w:t>
      </w:r>
    </w:p>
    <w:p>
      <w:pPr>
        <w:spacing w:line="360" w:lineRule="auto"/>
        <w:rPr>
          <w:color w:val="000000"/>
          <w:sz w:val="24"/>
          <w:szCs w:val="21"/>
        </w:rPr>
      </w:pPr>
      <w:r>
        <w:rPr>
          <w:rFonts w:hint="eastAsia"/>
          <w:color w:val="000000"/>
          <w:sz w:val="24"/>
          <w:szCs w:val="21"/>
        </w:rPr>
        <w:t>B.孟德尔用非同源染色体上的非等位基因自由组合阐述了基因自由组合定律的实质</w:t>
      </w:r>
    </w:p>
    <w:p>
      <w:pPr>
        <w:spacing w:line="360" w:lineRule="auto"/>
        <w:rPr>
          <w:color w:val="000000"/>
          <w:sz w:val="24"/>
          <w:szCs w:val="21"/>
        </w:rPr>
      </w:pPr>
      <w:r>
        <w:rPr>
          <w:rFonts w:hint="eastAsia"/>
          <w:color w:val="000000"/>
          <w:sz w:val="24"/>
          <w:szCs w:val="21"/>
        </w:rPr>
        <w:t>C.摩尔根用假说—演绎法证明了基因在染色体上</w:t>
      </w:r>
    </w:p>
    <w:p>
      <w:pPr>
        <w:spacing w:line="360" w:lineRule="auto"/>
        <w:rPr>
          <w:color w:val="000000"/>
          <w:sz w:val="24"/>
          <w:szCs w:val="21"/>
        </w:rPr>
      </w:pPr>
      <w:r>
        <w:rPr>
          <w:rFonts w:hint="eastAsia"/>
          <w:color w:val="000000"/>
          <w:sz w:val="24"/>
          <w:szCs w:val="21"/>
        </w:rPr>
        <w:t>D.一条染色体上有许多基因，基因在染色体上呈线性排列</w:t>
      </w:r>
    </w:p>
    <w:p>
      <w:pPr>
        <w:spacing w:line="360" w:lineRule="auto"/>
        <w:rPr>
          <w:b/>
          <w:sz w:val="24"/>
        </w:rPr>
      </w:pPr>
    </w:p>
    <w:p>
      <w:pPr>
        <w:spacing w:line="360" w:lineRule="auto"/>
        <w:rPr>
          <w:b/>
          <w:sz w:val="24"/>
        </w:rPr>
      </w:pPr>
      <w:r>
        <w:rPr>
          <w:b/>
          <w:sz w:val="24"/>
        </w:rPr>
        <w:t>答案以及解析</w:t>
      </w:r>
    </w:p>
    <w:p>
      <w:pPr>
        <w:spacing w:line="360" w:lineRule="auto"/>
        <w:rPr>
          <w:color w:val="000000"/>
          <w:sz w:val="24"/>
        </w:rPr>
      </w:pPr>
      <w:r>
        <w:rPr>
          <w:color w:val="000000"/>
          <w:sz w:val="24"/>
        </w:rPr>
        <w:t>1.答案：</w:t>
      </w:r>
      <w:r>
        <w:rPr>
          <w:rFonts w:hint="eastAsia"/>
          <w:color w:val="000000"/>
          <w:sz w:val="24"/>
        </w:rPr>
        <w:t>C</w:t>
      </w:r>
    </w:p>
    <w:p>
      <w:pPr>
        <w:spacing w:line="360" w:lineRule="auto"/>
        <w:rPr>
          <w:color w:val="000000"/>
          <w:sz w:val="24"/>
        </w:rPr>
      </w:pPr>
      <w:r>
        <w:rPr>
          <w:rFonts w:hint="eastAsia"/>
          <w:color w:val="000000"/>
          <w:sz w:val="24"/>
        </w:rPr>
        <w:t>解析：摩尔根的实验中，第一只白眼果蝇的出现是自发的基因突变的结果，A项错误；果蝇具有易饲养、繁殖快、染色体数目少等优点，B项错误；摩尔根证明该结论的过程中采用了假说—演绎法，C项正确；摩尔根证明了基因在染色体上呈线性排列，D项错误。</w:t>
      </w:r>
    </w:p>
    <w:p>
      <w:pPr>
        <w:tabs>
          <w:tab w:val="left" w:pos="2075"/>
          <w:tab w:val="left" w:pos="4156"/>
          <w:tab w:val="left" w:pos="6231"/>
        </w:tabs>
        <w:spacing w:line="360" w:lineRule="auto"/>
        <w:rPr>
          <w:color w:val="000000"/>
          <w:sz w:val="24"/>
        </w:rPr>
      </w:pPr>
      <w:r>
        <w:rPr>
          <w:color w:val="000000"/>
          <w:sz w:val="24"/>
        </w:rPr>
        <w:t>2.答案：</w:t>
      </w:r>
      <w:r>
        <w:rPr>
          <w:rFonts w:hint="eastAsia"/>
          <w:color w:val="000000"/>
          <w:sz w:val="24"/>
        </w:rPr>
        <w:t>B</w:t>
      </w:r>
    </w:p>
    <w:p>
      <w:pPr>
        <w:tabs>
          <w:tab w:val="left" w:pos="2075"/>
          <w:tab w:val="left" w:pos="4156"/>
          <w:tab w:val="left" w:pos="6231"/>
        </w:tabs>
        <w:spacing w:line="360" w:lineRule="auto"/>
        <w:rPr>
          <w:color w:val="000000"/>
          <w:sz w:val="24"/>
        </w:rPr>
      </w:pPr>
      <w:r>
        <w:rPr>
          <w:color w:val="000000"/>
          <w:sz w:val="24"/>
        </w:rPr>
        <w:t>解析：</w:t>
      </w:r>
      <w:r>
        <w:rPr>
          <w:color w:val="000000"/>
          <w:sz w:val="24"/>
          <w:shd w:val="clear" w:color="auto" w:fill="FFFFFF"/>
        </w:rPr>
        <w:t>A、杂合红眼雌果蝇×红眼雄果蝇，即X</w:t>
      </w:r>
      <w:r>
        <w:rPr>
          <w:color w:val="000000"/>
          <w:sz w:val="24"/>
          <w:shd w:val="clear" w:color="auto" w:fill="FFFFFF"/>
          <w:vertAlign w:val="superscript"/>
        </w:rPr>
        <w:t>A</w:t>
      </w:r>
      <w:r>
        <w:rPr>
          <w:color w:val="000000"/>
          <w:sz w:val="24"/>
          <w:shd w:val="clear" w:color="auto" w:fill="FFFFFF"/>
        </w:rPr>
        <w:t>X</w:t>
      </w:r>
      <w:r>
        <w:rPr>
          <w:color w:val="000000"/>
          <w:sz w:val="24"/>
          <w:shd w:val="clear" w:color="auto" w:fill="FFFFFF"/>
          <w:vertAlign w:val="superscript"/>
        </w:rPr>
        <w:t>a</w:t>
      </w:r>
      <w:r>
        <w:rPr>
          <w:color w:val="000000"/>
          <w:sz w:val="24"/>
          <w:shd w:val="clear" w:color="auto" w:fill="FFFFFF"/>
        </w:rPr>
        <w:t>（红雌）×X</w:t>
      </w:r>
      <w:r>
        <w:rPr>
          <w:color w:val="000000"/>
          <w:sz w:val="24"/>
          <w:shd w:val="clear" w:color="auto" w:fill="FFFFFF"/>
          <w:vertAlign w:val="superscript"/>
        </w:rPr>
        <w:t>A</w:t>
      </w:r>
      <w:r>
        <w:rPr>
          <w:color w:val="000000"/>
          <w:sz w:val="24"/>
          <w:shd w:val="clear" w:color="auto" w:fill="FFFFFF"/>
        </w:rPr>
        <w:t>Y（红雄）→1X</w:t>
      </w:r>
      <w:r>
        <w:rPr>
          <w:color w:val="000000"/>
          <w:sz w:val="24"/>
          <w:shd w:val="clear" w:color="auto" w:fill="FFFFFF"/>
          <w:vertAlign w:val="superscript"/>
        </w:rPr>
        <w:t>A</w:t>
      </w:r>
      <w:r>
        <w:rPr>
          <w:color w:val="000000"/>
          <w:sz w:val="24"/>
          <w:shd w:val="clear" w:color="auto" w:fill="FFFFFF"/>
        </w:rPr>
        <w:t>X</w:t>
      </w:r>
      <w:r>
        <w:rPr>
          <w:color w:val="000000"/>
          <w:sz w:val="24"/>
          <w:shd w:val="clear" w:color="auto" w:fill="FFFFFF"/>
          <w:vertAlign w:val="superscript"/>
        </w:rPr>
        <w:t>A</w:t>
      </w:r>
      <w:r>
        <w:rPr>
          <w:color w:val="000000"/>
          <w:sz w:val="24"/>
          <w:shd w:val="clear" w:color="auto" w:fill="FFFFFF"/>
        </w:rPr>
        <w:t>（红雌）：1X</w:t>
      </w:r>
      <w:r>
        <w:rPr>
          <w:color w:val="000000"/>
          <w:sz w:val="24"/>
          <w:shd w:val="clear" w:color="auto" w:fill="FFFFFF"/>
          <w:vertAlign w:val="superscript"/>
        </w:rPr>
        <w:t>A</w:t>
      </w:r>
      <w:r>
        <w:rPr>
          <w:color w:val="000000"/>
          <w:sz w:val="24"/>
          <w:shd w:val="clear" w:color="auto" w:fill="FFFFFF"/>
        </w:rPr>
        <w:t>X</w:t>
      </w:r>
      <w:r>
        <w:rPr>
          <w:color w:val="000000"/>
          <w:sz w:val="24"/>
          <w:shd w:val="clear" w:color="auto" w:fill="FFFFFF"/>
          <w:vertAlign w:val="superscript"/>
        </w:rPr>
        <w:t>a</w:t>
      </w:r>
      <w:r>
        <w:rPr>
          <w:color w:val="000000"/>
          <w:sz w:val="24"/>
          <w:shd w:val="clear" w:color="auto" w:fill="FFFFFF"/>
        </w:rPr>
        <w:t>（红雌）：1X</w:t>
      </w:r>
      <w:r>
        <w:rPr>
          <w:color w:val="000000"/>
          <w:sz w:val="24"/>
          <w:shd w:val="clear" w:color="auto" w:fill="FFFFFF"/>
          <w:vertAlign w:val="superscript"/>
        </w:rPr>
        <w:t>A</w:t>
      </w:r>
      <w:r>
        <w:rPr>
          <w:color w:val="000000"/>
          <w:sz w:val="24"/>
          <w:shd w:val="clear" w:color="auto" w:fill="FFFFFF"/>
        </w:rPr>
        <w:t>Y（红雄）：1X</w:t>
      </w:r>
      <w:r>
        <w:rPr>
          <w:color w:val="000000"/>
          <w:sz w:val="24"/>
          <w:shd w:val="clear" w:color="auto" w:fill="FFFFFF"/>
          <w:vertAlign w:val="superscript"/>
        </w:rPr>
        <w:t>a</w:t>
      </w:r>
      <w:r>
        <w:rPr>
          <w:color w:val="000000"/>
          <w:sz w:val="24"/>
          <w:shd w:val="clear" w:color="auto" w:fill="FFFFFF"/>
        </w:rPr>
        <w:t>Y（白雄），后代红眼果蝇既有雌果蝇又有雄果蝇，因此不能通过颜色判断子代果蝇的性别，A错误；B、白眼雌果蝇×红眼雄果蝇，即X</w:t>
      </w:r>
      <w:r>
        <w:rPr>
          <w:color w:val="000000"/>
          <w:sz w:val="24"/>
          <w:shd w:val="clear" w:color="auto" w:fill="FFFFFF"/>
          <w:vertAlign w:val="superscript"/>
        </w:rPr>
        <w:t>a</w:t>
      </w:r>
      <w:r>
        <w:rPr>
          <w:color w:val="000000"/>
          <w:sz w:val="24"/>
          <w:shd w:val="clear" w:color="auto" w:fill="FFFFFF"/>
        </w:rPr>
        <w:t>X</w:t>
      </w:r>
      <w:r>
        <w:rPr>
          <w:color w:val="000000"/>
          <w:sz w:val="24"/>
          <w:shd w:val="clear" w:color="auto" w:fill="FFFFFF"/>
          <w:vertAlign w:val="superscript"/>
        </w:rPr>
        <w:t>a</w:t>
      </w:r>
      <w:r>
        <w:rPr>
          <w:color w:val="000000"/>
          <w:sz w:val="24"/>
          <w:shd w:val="clear" w:color="auto" w:fill="FFFFFF"/>
        </w:rPr>
        <w:t>（白雌）×X</w:t>
      </w:r>
      <w:r>
        <w:rPr>
          <w:color w:val="000000"/>
          <w:sz w:val="24"/>
          <w:shd w:val="clear" w:color="auto" w:fill="FFFFFF"/>
          <w:vertAlign w:val="superscript"/>
        </w:rPr>
        <w:t>A</w:t>
      </w:r>
      <w:r>
        <w:rPr>
          <w:color w:val="000000"/>
          <w:sz w:val="24"/>
          <w:shd w:val="clear" w:color="auto" w:fill="FFFFFF"/>
        </w:rPr>
        <w:t>Y（红雄）→1X</w:t>
      </w:r>
      <w:r>
        <w:rPr>
          <w:color w:val="000000"/>
          <w:sz w:val="24"/>
          <w:shd w:val="clear" w:color="auto" w:fill="FFFFFF"/>
          <w:vertAlign w:val="superscript"/>
        </w:rPr>
        <w:t>A</w:t>
      </w:r>
      <w:r>
        <w:rPr>
          <w:color w:val="000000"/>
          <w:sz w:val="24"/>
          <w:shd w:val="clear" w:color="auto" w:fill="FFFFFF"/>
        </w:rPr>
        <w:t>X</w:t>
      </w:r>
      <w:r>
        <w:rPr>
          <w:color w:val="000000"/>
          <w:sz w:val="24"/>
          <w:shd w:val="clear" w:color="auto" w:fill="FFFFFF"/>
          <w:vertAlign w:val="superscript"/>
        </w:rPr>
        <w:t>a</w:t>
      </w:r>
      <w:r>
        <w:rPr>
          <w:color w:val="000000"/>
          <w:sz w:val="24"/>
          <w:shd w:val="clear" w:color="auto" w:fill="FFFFFF"/>
        </w:rPr>
        <w:t>（红雌）：1X</w:t>
      </w:r>
      <w:r>
        <w:rPr>
          <w:color w:val="000000"/>
          <w:sz w:val="24"/>
          <w:shd w:val="clear" w:color="auto" w:fill="FFFFFF"/>
          <w:vertAlign w:val="superscript"/>
        </w:rPr>
        <w:t>a</w:t>
      </w:r>
      <w:r>
        <w:rPr>
          <w:color w:val="000000"/>
          <w:sz w:val="24"/>
          <w:shd w:val="clear" w:color="auto" w:fill="FFFFFF"/>
        </w:rPr>
        <w:t>Y（白雄），后代雌果蝇是红眼，雄果蝇是白眼，因此能通过颜色判断子代果蝇的性别，B正确；C、杂合红眼雌果蝇×白眼雄果蝇，即X</w:t>
      </w:r>
      <w:r>
        <w:rPr>
          <w:color w:val="000000"/>
          <w:sz w:val="24"/>
          <w:shd w:val="clear" w:color="auto" w:fill="FFFFFF"/>
          <w:vertAlign w:val="superscript"/>
        </w:rPr>
        <w:t>A</w:t>
      </w:r>
      <w:r>
        <w:rPr>
          <w:color w:val="000000"/>
          <w:sz w:val="24"/>
          <w:shd w:val="clear" w:color="auto" w:fill="FFFFFF"/>
        </w:rPr>
        <w:t>X</w:t>
      </w:r>
      <w:r>
        <w:rPr>
          <w:color w:val="000000"/>
          <w:sz w:val="24"/>
          <w:shd w:val="clear" w:color="auto" w:fill="FFFFFF"/>
          <w:vertAlign w:val="superscript"/>
        </w:rPr>
        <w:t>a</w:t>
      </w:r>
      <w:r>
        <w:rPr>
          <w:color w:val="000000"/>
          <w:sz w:val="24"/>
          <w:shd w:val="clear" w:color="auto" w:fill="FFFFFF"/>
        </w:rPr>
        <w:t>（红雌）×X</w:t>
      </w:r>
      <w:r>
        <w:rPr>
          <w:color w:val="000000"/>
          <w:sz w:val="24"/>
          <w:shd w:val="clear" w:color="auto" w:fill="FFFFFF"/>
          <w:vertAlign w:val="superscript"/>
        </w:rPr>
        <w:t>a</w:t>
      </w:r>
      <w:r>
        <w:rPr>
          <w:color w:val="000000"/>
          <w:sz w:val="24"/>
          <w:shd w:val="clear" w:color="auto" w:fill="FFFFFF"/>
        </w:rPr>
        <w:t>Y（白雄）→1X</w:t>
      </w:r>
      <w:r>
        <w:rPr>
          <w:color w:val="000000"/>
          <w:sz w:val="24"/>
          <w:shd w:val="clear" w:color="auto" w:fill="FFFFFF"/>
          <w:vertAlign w:val="superscript"/>
        </w:rPr>
        <w:t>A</w:t>
      </w:r>
      <w:r>
        <w:rPr>
          <w:color w:val="000000"/>
          <w:sz w:val="24"/>
          <w:shd w:val="clear" w:color="auto" w:fill="FFFFFF"/>
        </w:rPr>
        <w:t>X</w:t>
      </w:r>
      <w:r>
        <w:rPr>
          <w:color w:val="000000"/>
          <w:sz w:val="24"/>
          <w:shd w:val="clear" w:color="auto" w:fill="FFFFFF"/>
          <w:vertAlign w:val="superscript"/>
        </w:rPr>
        <w:t>a</w:t>
      </w:r>
      <w:r>
        <w:rPr>
          <w:color w:val="000000"/>
          <w:sz w:val="24"/>
          <w:shd w:val="clear" w:color="auto" w:fill="FFFFFF"/>
        </w:rPr>
        <w:t>（红雌）：1X</w:t>
      </w:r>
      <w:r>
        <w:rPr>
          <w:color w:val="000000"/>
          <w:sz w:val="24"/>
          <w:shd w:val="clear" w:color="auto" w:fill="FFFFFF"/>
          <w:vertAlign w:val="superscript"/>
        </w:rPr>
        <w:t>a</w:t>
      </w:r>
      <w:r>
        <w:rPr>
          <w:color w:val="000000"/>
          <w:sz w:val="24"/>
          <w:shd w:val="clear" w:color="auto" w:fill="FFFFFF"/>
        </w:rPr>
        <w:t>X</w:t>
      </w:r>
      <w:r>
        <w:rPr>
          <w:color w:val="000000"/>
          <w:sz w:val="24"/>
          <w:shd w:val="clear" w:color="auto" w:fill="FFFFFF"/>
          <w:vertAlign w:val="superscript"/>
        </w:rPr>
        <w:t>a</w:t>
      </w:r>
      <w:r>
        <w:rPr>
          <w:color w:val="000000"/>
          <w:sz w:val="24"/>
          <w:shd w:val="clear" w:color="auto" w:fill="FFFFFF"/>
        </w:rPr>
        <w:t>（白雌）：1X</w:t>
      </w:r>
      <w:r>
        <w:rPr>
          <w:color w:val="000000"/>
          <w:sz w:val="24"/>
          <w:shd w:val="clear" w:color="auto" w:fill="FFFFFF"/>
          <w:vertAlign w:val="superscript"/>
        </w:rPr>
        <w:t>A</w:t>
      </w:r>
      <w:r>
        <w:rPr>
          <w:color w:val="000000"/>
          <w:sz w:val="24"/>
          <w:shd w:val="clear" w:color="auto" w:fill="FFFFFF"/>
        </w:rPr>
        <w:t>Y（红雄）：1X</w:t>
      </w:r>
      <w:r>
        <w:rPr>
          <w:color w:val="000000"/>
          <w:sz w:val="24"/>
          <w:shd w:val="clear" w:color="auto" w:fill="FFFFFF"/>
          <w:vertAlign w:val="superscript"/>
        </w:rPr>
        <w:t>a</w:t>
      </w:r>
      <w:r>
        <w:rPr>
          <w:color w:val="000000"/>
          <w:sz w:val="24"/>
          <w:shd w:val="clear" w:color="auto" w:fill="FFFFFF"/>
        </w:rPr>
        <w:t>Y（白雄），后代雌雄中都有红眼和白眼，因此不能通过颜色判断子代果蝇的性别，C错误；D、白眼雌果蝇×白眼雄果蝇，即X</w:t>
      </w:r>
      <w:r>
        <w:rPr>
          <w:color w:val="000000"/>
          <w:sz w:val="24"/>
          <w:shd w:val="clear" w:color="auto" w:fill="FFFFFF"/>
          <w:vertAlign w:val="superscript"/>
        </w:rPr>
        <w:t>a</w:t>
      </w:r>
      <w:r>
        <w:rPr>
          <w:color w:val="000000"/>
          <w:sz w:val="24"/>
          <w:shd w:val="clear" w:color="auto" w:fill="FFFFFF"/>
        </w:rPr>
        <w:t>X</w:t>
      </w:r>
      <w:r>
        <w:rPr>
          <w:color w:val="000000"/>
          <w:sz w:val="24"/>
          <w:shd w:val="clear" w:color="auto" w:fill="FFFFFF"/>
          <w:vertAlign w:val="superscript"/>
        </w:rPr>
        <w:t>a</w:t>
      </w:r>
      <w:r>
        <w:rPr>
          <w:color w:val="000000"/>
          <w:sz w:val="24"/>
          <w:shd w:val="clear" w:color="auto" w:fill="FFFFFF"/>
        </w:rPr>
        <w:t>（白雌）×X</w:t>
      </w:r>
      <w:r>
        <w:rPr>
          <w:color w:val="000000"/>
          <w:sz w:val="24"/>
          <w:shd w:val="clear" w:color="auto" w:fill="FFFFFF"/>
          <w:vertAlign w:val="superscript"/>
        </w:rPr>
        <w:t>a</w:t>
      </w:r>
      <w:r>
        <w:rPr>
          <w:color w:val="000000"/>
          <w:sz w:val="24"/>
          <w:shd w:val="clear" w:color="auto" w:fill="FFFFFF"/>
        </w:rPr>
        <w:t>Y（白雄）→X</w:t>
      </w:r>
      <w:r>
        <w:rPr>
          <w:color w:val="000000"/>
          <w:sz w:val="24"/>
          <w:shd w:val="clear" w:color="auto" w:fill="FFFFFF"/>
          <w:vertAlign w:val="superscript"/>
        </w:rPr>
        <w:t>a</w:t>
      </w:r>
      <w:r>
        <w:rPr>
          <w:color w:val="000000"/>
          <w:sz w:val="24"/>
          <w:shd w:val="clear" w:color="auto" w:fill="FFFFFF"/>
        </w:rPr>
        <w:t>X</w:t>
      </w:r>
      <w:r>
        <w:rPr>
          <w:color w:val="000000"/>
          <w:sz w:val="24"/>
          <w:shd w:val="clear" w:color="auto" w:fill="FFFFFF"/>
          <w:vertAlign w:val="superscript"/>
        </w:rPr>
        <w:t>a</w:t>
      </w:r>
      <w:r>
        <w:rPr>
          <w:color w:val="000000"/>
          <w:sz w:val="24"/>
          <w:shd w:val="clear" w:color="auto" w:fill="FFFFFF"/>
        </w:rPr>
        <w:t>（白雌）、X</w:t>
      </w:r>
      <w:r>
        <w:rPr>
          <w:color w:val="000000"/>
          <w:sz w:val="24"/>
          <w:shd w:val="clear" w:color="auto" w:fill="FFFFFF"/>
          <w:vertAlign w:val="superscript"/>
        </w:rPr>
        <w:t>a</w:t>
      </w:r>
      <w:r>
        <w:rPr>
          <w:color w:val="000000"/>
          <w:sz w:val="24"/>
          <w:shd w:val="clear" w:color="auto" w:fill="FFFFFF"/>
        </w:rPr>
        <w:t>Y（白雄），因此不能通过颜色判断子代果蝇的性别，D错误。故选：B。</w:t>
      </w:r>
    </w:p>
    <w:p>
      <w:pPr>
        <w:tabs>
          <w:tab w:val="left" w:pos="2075"/>
          <w:tab w:val="left" w:pos="4156"/>
          <w:tab w:val="left" w:pos="6231"/>
        </w:tabs>
        <w:spacing w:line="360" w:lineRule="auto"/>
        <w:rPr>
          <w:color w:val="000000"/>
          <w:sz w:val="24"/>
        </w:rPr>
      </w:pPr>
      <w:r>
        <w:rPr>
          <w:color w:val="000000"/>
          <w:sz w:val="24"/>
        </w:rPr>
        <w:t>3.答案：</w:t>
      </w:r>
      <w:r>
        <w:rPr>
          <w:rFonts w:hint="eastAsia"/>
          <w:color w:val="000000"/>
          <w:sz w:val="24"/>
        </w:rPr>
        <w:t>C</w:t>
      </w:r>
    </w:p>
    <w:p>
      <w:pPr>
        <w:tabs>
          <w:tab w:val="left" w:pos="2075"/>
          <w:tab w:val="left" w:pos="4156"/>
          <w:tab w:val="left" w:pos="6231"/>
        </w:tabs>
        <w:spacing w:line="360" w:lineRule="auto"/>
        <w:rPr>
          <w:color w:val="000000"/>
          <w:sz w:val="24"/>
        </w:rPr>
      </w:pPr>
      <w:r>
        <w:rPr>
          <w:color w:val="000000"/>
          <w:sz w:val="24"/>
        </w:rPr>
        <w:t>解析：</w:t>
      </w:r>
      <w:r>
        <w:rPr>
          <w:rFonts w:hint="eastAsia"/>
          <w:color w:val="000000"/>
          <w:sz w:val="24"/>
        </w:rPr>
        <w:t>本题考查基因的分离定律及其应用。由于果蝇的长翅和截翅受一对等位基因（设用</w:t>
      </w:r>
      <w:r>
        <w:rPr>
          <w:color w:val="000000"/>
          <w:sz w:val="24"/>
        </w:rPr>
        <w:t>A</w:t>
      </w:r>
      <w:r>
        <w:rPr>
          <w:rFonts w:hint="eastAsia"/>
          <w:color w:val="000000"/>
          <w:sz w:val="24"/>
        </w:rPr>
        <w:t>和</w:t>
      </w:r>
      <w:r>
        <w:rPr>
          <w:color w:val="000000"/>
          <w:sz w:val="24"/>
        </w:rPr>
        <w:t>a</w:t>
      </w:r>
      <w:r>
        <w:rPr>
          <w:rFonts w:hint="eastAsia"/>
          <w:color w:val="000000"/>
          <w:sz w:val="24"/>
        </w:rPr>
        <w:t>表示）的控制，且亲本都是长翅，子代中长翅︰截翅</w:t>
      </w:r>
      <w:r>
        <w:rPr>
          <w:color w:val="000000"/>
          <w:sz w:val="24"/>
        </w:rPr>
        <w:t>=3</w:t>
      </w:r>
      <w:r>
        <w:rPr>
          <w:rFonts w:hint="eastAsia"/>
          <w:color w:val="000000"/>
          <w:sz w:val="24"/>
        </w:rPr>
        <w:t>︰</w:t>
      </w:r>
      <w:r>
        <w:rPr>
          <w:color w:val="000000"/>
          <w:sz w:val="24"/>
        </w:rPr>
        <w:t>1</w:t>
      </w:r>
      <w:r>
        <w:rPr>
          <w:rFonts w:hint="eastAsia"/>
          <w:color w:val="000000"/>
          <w:sz w:val="24"/>
        </w:rPr>
        <w:t>，这样的遗传表现符合基因分离定律，长翅是显性性状，</w:t>
      </w:r>
      <w:r>
        <w:rPr>
          <w:color w:val="000000"/>
          <w:sz w:val="24"/>
        </w:rPr>
        <w:t>A</w:t>
      </w:r>
      <w:r>
        <w:rPr>
          <w:rFonts w:hint="eastAsia"/>
          <w:color w:val="000000"/>
          <w:sz w:val="24"/>
        </w:rPr>
        <w:t>不符合题意。当该等位基因位于常染色体上时，子代中长翅︰截翅</w:t>
      </w:r>
      <w:r>
        <w:rPr>
          <w:color w:val="000000"/>
          <w:sz w:val="24"/>
        </w:rPr>
        <w:t>=3</w:t>
      </w:r>
      <w:r>
        <w:rPr>
          <w:rFonts w:hint="eastAsia"/>
          <w:color w:val="000000"/>
          <w:sz w:val="24"/>
        </w:rPr>
        <w:t>︰</w:t>
      </w:r>
      <w:r>
        <w:rPr>
          <w:color w:val="000000"/>
          <w:sz w:val="24"/>
        </w:rPr>
        <w:t>1</w:t>
      </w:r>
      <w:r>
        <w:rPr>
          <w:rFonts w:hint="eastAsia"/>
          <w:color w:val="000000"/>
          <w:sz w:val="24"/>
        </w:rPr>
        <w:t>，亲本基因型都是</w:t>
      </w:r>
      <w:r>
        <w:rPr>
          <w:color w:val="000000"/>
          <w:sz w:val="24"/>
        </w:rPr>
        <w:t>Aa</w:t>
      </w:r>
      <w:r>
        <w:rPr>
          <w:rFonts w:hint="eastAsia"/>
          <w:color w:val="000000"/>
          <w:sz w:val="24"/>
        </w:rPr>
        <w:t>；当该等位基因位于</w:t>
      </w:r>
      <w:r>
        <w:rPr>
          <w:color w:val="000000"/>
          <w:sz w:val="24"/>
        </w:rPr>
        <w:t>X</w:t>
      </w:r>
      <w:r>
        <w:rPr>
          <w:rFonts w:hint="eastAsia"/>
          <w:color w:val="000000"/>
          <w:sz w:val="24"/>
        </w:rPr>
        <w:t>染色体上时，雌蝇基因型是</w:t>
      </w:r>
      <w:r>
        <w:rPr>
          <w:color w:val="000000"/>
          <w:sz w:val="24"/>
        </w:rPr>
        <w:t>X</w:t>
      </w:r>
      <w:r>
        <w:rPr>
          <w:color w:val="000000"/>
          <w:sz w:val="24"/>
          <w:vertAlign w:val="superscript"/>
        </w:rPr>
        <w:t>A</w:t>
      </w:r>
      <w:r>
        <w:rPr>
          <w:color w:val="000000"/>
          <w:sz w:val="24"/>
        </w:rPr>
        <w:t>X</w:t>
      </w:r>
      <w:r>
        <w:rPr>
          <w:color w:val="000000"/>
          <w:sz w:val="24"/>
          <w:vertAlign w:val="superscript"/>
        </w:rPr>
        <w:t>a</w:t>
      </w:r>
      <w:r>
        <w:rPr>
          <w:rFonts w:hint="eastAsia"/>
          <w:color w:val="000000"/>
          <w:sz w:val="24"/>
        </w:rPr>
        <w:t>，雄蝇基因型是</w:t>
      </w:r>
      <w:r>
        <w:rPr>
          <w:color w:val="000000"/>
          <w:sz w:val="24"/>
        </w:rPr>
        <w:t>X</w:t>
      </w:r>
      <w:r>
        <w:rPr>
          <w:color w:val="000000"/>
          <w:sz w:val="24"/>
          <w:vertAlign w:val="superscript"/>
        </w:rPr>
        <w:t>A</w:t>
      </w:r>
      <w:r>
        <w:rPr>
          <w:color w:val="000000"/>
          <w:sz w:val="24"/>
        </w:rPr>
        <w:t>Y</w:t>
      </w:r>
      <w:r>
        <w:rPr>
          <w:rFonts w:hint="eastAsia"/>
          <w:color w:val="000000"/>
          <w:sz w:val="24"/>
        </w:rPr>
        <w:t>，子代中长翅︰截翅</w:t>
      </w:r>
      <w:r>
        <w:rPr>
          <w:color w:val="000000"/>
          <w:sz w:val="24"/>
        </w:rPr>
        <w:t>=3</w:t>
      </w:r>
      <w:r>
        <w:rPr>
          <w:rFonts w:hint="eastAsia"/>
          <w:color w:val="000000"/>
          <w:sz w:val="24"/>
        </w:rPr>
        <w:t>︰</w:t>
      </w:r>
      <w:r>
        <w:rPr>
          <w:color w:val="000000"/>
          <w:sz w:val="24"/>
        </w:rPr>
        <w:t>1</w:t>
      </w:r>
      <w:r>
        <w:rPr>
          <w:rFonts w:hint="eastAsia"/>
          <w:color w:val="000000"/>
          <w:sz w:val="24"/>
        </w:rPr>
        <w:t>，综上分析可知，该等位基因可能位于常染色体上，也可能位于</w:t>
      </w:r>
      <w:r>
        <w:rPr>
          <w:color w:val="000000"/>
          <w:sz w:val="24"/>
        </w:rPr>
        <w:t>X</w:t>
      </w:r>
      <w:r>
        <w:rPr>
          <w:rFonts w:hint="eastAsia"/>
          <w:color w:val="000000"/>
          <w:sz w:val="24"/>
        </w:rPr>
        <w:t>染色体上，且雌蝇都是杂合子，其体细胞中该等位基因成对存在，</w:t>
      </w:r>
      <w:r>
        <w:rPr>
          <w:color w:val="000000"/>
          <w:sz w:val="24"/>
        </w:rPr>
        <w:t>B</w:t>
      </w:r>
      <w:r>
        <w:rPr>
          <w:rFonts w:hint="eastAsia"/>
          <w:color w:val="000000"/>
          <w:sz w:val="24"/>
        </w:rPr>
        <w:t>、</w:t>
      </w:r>
      <w:r>
        <w:rPr>
          <w:color w:val="000000"/>
          <w:sz w:val="24"/>
        </w:rPr>
        <w:t>D</w:t>
      </w:r>
      <w:r>
        <w:rPr>
          <w:rFonts w:hint="eastAsia"/>
          <w:color w:val="000000"/>
          <w:sz w:val="24"/>
        </w:rPr>
        <w:t>不符合题意，</w:t>
      </w:r>
      <w:r>
        <w:rPr>
          <w:color w:val="000000"/>
          <w:sz w:val="24"/>
        </w:rPr>
        <w:t>C</w:t>
      </w:r>
      <w:r>
        <w:rPr>
          <w:rFonts w:hint="eastAsia"/>
          <w:color w:val="000000"/>
          <w:sz w:val="24"/>
        </w:rPr>
        <w:t>符合题意。</w:t>
      </w:r>
    </w:p>
    <w:p>
      <w:pPr>
        <w:spacing w:line="360" w:lineRule="auto"/>
        <w:rPr>
          <w:color w:val="000000"/>
          <w:sz w:val="24"/>
          <w:szCs w:val="21"/>
        </w:rPr>
      </w:pPr>
      <w:r>
        <w:rPr>
          <w:color w:val="000000"/>
          <w:sz w:val="24"/>
          <w:szCs w:val="21"/>
        </w:rPr>
        <w:t>4.答案：B</w:t>
      </w:r>
    </w:p>
    <w:p>
      <w:pPr>
        <w:spacing w:line="360" w:lineRule="auto"/>
      </w:pPr>
      <w:r>
        <w:rPr>
          <w:color w:val="000000"/>
          <w:sz w:val="24"/>
          <w:szCs w:val="21"/>
        </w:rPr>
        <w:t>解析：</w:t>
      </w:r>
      <w:r>
        <w:rPr>
          <w:rFonts w:hint="eastAsia"/>
          <w:color w:val="000000"/>
          <w:sz w:val="24"/>
          <w:szCs w:val="21"/>
        </w:rPr>
        <w:t>萨顿通过类比推理法提出了基因在染色体上的假说，A正确；孟德尔采用假说—演绎法发现了分离定律和自由组合定律，未提出染色体、基因的观点，B错误；摩尔根采用假说—演绎法证明了控制果蝇眼色的基因位于X染色体上，C正确；一条染色体上有许多基因，基因在染色体上呈线性排列，D正确</w:t>
      </w:r>
      <w:bookmarkStart w:id="1" w:name="_GoBack"/>
      <w:bookmarkEnd w:id="1"/>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1"/>
    <w:family w:val="roman"/>
    <w:pitch w:val="default"/>
    <w:sig w:usb0="E00006FF" w:usb1="420024FF" w:usb2="0200000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ind w:right="360"/>
      <w:jc w:val="right"/>
    </w:pPr>
  </w:p>
  <w:p>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8"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p>
    <w:pPr>
      <w:pBdr>
        <w:bottom w:val="none" w:color="auto" w:sz="0" w:space="1"/>
      </w:pBdr>
      <w:snapToGrid w:val="0"/>
      <w:rPr>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7"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608E0"/>
    <w:multiLevelType w:val="singleLevel"/>
    <w:tmpl w:val="D9B608E0"/>
    <w:lvl w:ilvl="0" w:tentative="0">
      <w:start w:val="1"/>
      <w:numFmt w:val="bullet"/>
      <w:lvlText w:val=""/>
      <w:lvlJc w:val="left"/>
      <w:pPr>
        <w:ind w:left="420" w:hanging="420"/>
      </w:pPr>
      <w:rPr>
        <w:rFonts w:hint="default" w:ascii="Wingdings" w:hAnsi="Wingdings"/>
      </w:rPr>
    </w:lvl>
  </w:abstractNum>
  <w:abstractNum w:abstractNumId="1">
    <w:nsid w:val="5D056DA7"/>
    <w:multiLevelType w:val="singleLevel"/>
    <w:tmpl w:val="5D056DA7"/>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NotTrackMoves/>
  <w:attachedTemplate r:id="rId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6CF3339A"/>
    <w:rsid w:val="00000E25"/>
    <w:rsid w:val="000304F6"/>
    <w:rsid w:val="00030FC5"/>
    <w:rsid w:val="0004695A"/>
    <w:rsid w:val="000C31D3"/>
    <w:rsid w:val="00106B01"/>
    <w:rsid w:val="00115D41"/>
    <w:rsid w:val="00121A77"/>
    <w:rsid w:val="00132E5B"/>
    <w:rsid w:val="001646D6"/>
    <w:rsid w:val="0018068F"/>
    <w:rsid w:val="001B5BF3"/>
    <w:rsid w:val="00227CA8"/>
    <w:rsid w:val="00263E8E"/>
    <w:rsid w:val="00290530"/>
    <w:rsid w:val="002F16C5"/>
    <w:rsid w:val="00306734"/>
    <w:rsid w:val="00333D7A"/>
    <w:rsid w:val="00342F6F"/>
    <w:rsid w:val="00361A26"/>
    <w:rsid w:val="00365FA8"/>
    <w:rsid w:val="003668C5"/>
    <w:rsid w:val="00370C8C"/>
    <w:rsid w:val="00386E38"/>
    <w:rsid w:val="00410A23"/>
    <w:rsid w:val="004151FC"/>
    <w:rsid w:val="004332F3"/>
    <w:rsid w:val="0045404E"/>
    <w:rsid w:val="0047263B"/>
    <w:rsid w:val="00492E0F"/>
    <w:rsid w:val="00496CEA"/>
    <w:rsid w:val="004A1C3E"/>
    <w:rsid w:val="004A36BA"/>
    <w:rsid w:val="004D4623"/>
    <w:rsid w:val="004D6A8A"/>
    <w:rsid w:val="00542305"/>
    <w:rsid w:val="00567722"/>
    <w:rsid w:val="00597D62"/>
    <w:rsid w:val="005B65FF"/>
    <w:rsid w:val="005C5011"/>
    <w:rsid w:val="005F678D"/>
    <w:rsid w:val="006104F9"/>
    <w:rsid w:val="0061697C"/>
    <w:rsid w:val="0064461A"/>
    <w:rsid w:val="00676506"/>
    <w:rsid w:val="00683418"/>
    <w:rsid w:val="006B1E66"/>
    <w:rsid w:val="006D6DC1"/>
    <w:rsid w:val="0072686C"/>
    <w:rsid w:val="007634C9"/>
    <w:rsid w:val="00777FBD"/>
    <w:rsid w:val="007A57C2"/>
    <w:rsid w:val="00811C4A"/>
    <w:rsid w:val="00835B69"/>
    <w:rsid w:val="00837A41"/>
    <w:rsid w:val="0085333C"/>
    <w:rsid w:val="00883F30"/>
    <w:rsid w:val="009316AC"/>
    <w:rsid w:val="00997B3E"/>
    <w:rsid w:val="009A2DCB"/>
    <w:rsid w:val="009E0390"/>
    <w:rsid w:val="009F0ED0"/>
    <w:rsid w:val="00A3442C"/>
    <w:rsid w:val="00A41CFC"/>
    <w:rsid w:val="00A566C2"/>
    <w:rsid w:val="00A65928"/>
    <w:rsid w:val="00A867DF"/>
    <w:rsid w:val="00A86C02"/>
    <w:rsid w:val="00AD608D"/>
    <w:rsid w:val="00AE3BC4"/>
    <w:rsid w:val="00AF15B3"/>
    <w:rsid w:val="00AF6A76"/>
    <w:rsid w:val="00B11A05"/>
    <w:rsid w:val="00B578D3"/>
    <w:rsid w:val="00B602BE"/>
    <w:rsid w:val="00B867CD"/>
    <w:rsid w:val="00B93EC2"/>
    <w:rsid w:val="00BC66A3"/>
    <w:rsid w:val="00BC72C2"/>
    <w:rsid w:val="00BF4E39"/>
    <w:rsid w:val="00C01C6B"/>
    <w:rsid w:val="00C02FC6"/>
    <w:rsid w:val="00C33F28"/>
    <w:rsid w:val="00C55433"/>
    <w:rsid w:val="00C82554"/>
    <w:rsid w:val="00CB5EF3"/>
    <w:rsid w:val="00CC1589"/>
    <w:rsid w:val="00CC63F2"/>
    <w:rsid w:val="00CE3456"/>
    <w:rsid w:val="00D01CF0"/>
    <w:rsid w:val="00D16F13"/>
    <w:rsid w:val="00D9071F"/>
    <w:rsid w:val="00DE4DBB"/>
    <w:rsid w:val="00E4592A"/>
    <w:rsid w:val="00E55D68"/>
    <w:rsid w:val="00E76C5A"/>
    <w:rsid w:val="00EC5421"/>
    <w:rsid w:val="00EE4F93"/>
    <w:rsid w:val="00EE7F85"/>
    <w:rsid w:val="00F150DD"/>
    <w:rsid w:val="00F15D14"/>
    <w:rsid w:val="00F22E77"/>
    <w:rsid w:val="00F346DB"/>
    <w:rsid w:val="00F379B7"/>
    <w:rsid w:val="00F43356"/>
    <w:rsid w:val="00F732B3"/>
    <w:rsid w:val="01FE25ED"/>
    <w:rsid w:val="025D5CCB"/>
    <w:rsid w:val="02B47FFA"/>
    <w:rsid w:val="036B3B11"/>
    <w:rsid w:val="03FE3A6D"/>
    <w:rsid w:val="04123C9A"/>
    <w:rsid w:val="075749EB"/>
    <w:rsid w:val="08797E73"/>
    <w:rsid w:val="08F87C60"/>
    <w:rsid w:val="09F50795"/>
    <w:rsid w:val="0E20187B"/>
    <w:rsid w:val="10EE050E"/>
    <w:rsid w:val="143E5DE9"/>
    <w:rsid w:val="14C67B43"/>
    <w:rsid w:val="14DA4EC4"/>
    <w:rsid w:val="15671E40"/>
    <w:rsid w:val="16E462C6"/>
    <w:rsid w:val="183509D1"/>
    <w:rsid w:val="186C1910"/>
    <w:rsid w:val="19C7538D"/>
    <w:rsid w:val="19EE67AF"/>
    <w:rsid w:val="1ADC472F"/>
    <w:rsid w:val="1C61685F"/>
    <w:rsid w:val="1E4D5B69"/>
    <w:rsid w:val="1F05086A"/>
    <w:rsid w:val="22D72CEE"/>
    <w:rsid w:val="22F2786D"/>
    <w:rsid w:val="24E94038"/>
    <w:rsid w:val="2593569A"/>
    <w:rsid w:val="26926448"/>
    <w:rsid w:val="277554C5"/>
    <w:rsid w:val="28F66EEF"/>
    <w:rsid w:val="29870ADC"/>
    <w:rsid w:val="2A32061E"/>
    <w:rsid w:val="2B506557"/>
    <w:rsid w:val="2BA967CA"/>
    <w:rsid w:val="2C0D41FB"/>
    <w:rsid w:val="2D3E19BA"/>
    <w:rsid w:val="2D7E1276"/>
    <w:rsid w:val="2DD679B9"/>
    <w:rsid w:val="2E074639"/>
    <w:rsid w:val="2EB506B5"/>
    <w:rsid w:val="2F5A4647"/>
    <w:rsid w:val="33B61B6E"/>
    <w:rsid w:val="342B1C15"/>
    <w:rsid w:val="375306F4"/>
    <w:rsid w:val="37C2034B"/>
    <w:rsid w:val="38E30B97"/>
    <w:rsid w:val="3B534979"/>
    <w:rsid w:val="3E5750C4"/>
    <w:rsid w:val="3F777C7C"/>
    <w:rsid w:val="40FF7407"/>
    <w:rsid w:val="463A3829"/>
    <w:rsid w:val="46836800"/>
    <w:rsid w:val="47E6444C"/>
    <w:rsid w:val="49605AEE"/>
    <w:rsid w:val="49B77726"/>
    <w:rsid w:val="4A5A51B8"/>
    <w:rsid w:val="4AC50043"/>
    <w:rsid w:val="4CE82EBC"/>
    <w:rsid w:val="523A5B1F"/>
    <w:rsid w:val="52594E6D"/>
    <w:rsid w:val="54D247BA"/>
    <w:rsid w:val="5823649F"/>
    <w:rsid w:val="595819AD"/>
    <w:rsid w:val="5AA7634B"/>
    <w:rsid w:val="5B412CC6"/>
    <w:rsid w:val="5B7A6F8C"/>
    <w:rsid w:val="5BDC174A"/>
    <w:rsid w:val="5BFE459E"/>
    <w:rsid w:val="5C565A07"/>
    <w:rsid w:val="5DC10902"/>
    <w:rsid w:val="5E051C7F"/>
    <w:rsid w:val="60B704D6"/>
    <w:rsid w:val="632C193A"/>
    <w:rsid w:val="63393718"/>
    <w:rsid w:val="654A7B41"/>
    <w:rsid w:val="66E755E8"/>
    <w:rsid w:val="6B7457A6"/>
    <w:rsid w:val="6B7D7C1D"/>
    <w:rsid w:val="6CF3339A"/>
    <w:rsid w:val="6E0C2D9D"/>
    <w:rsid w:val="6E1640B0"/>
    <w:rsid w:val="6E6F7881"/>
    <w:rsid w:val="6FBE3493"/>
    <w:rsid w:val="7085666F"/>
    <w:rsid w:val="728E7B85"/>
    <w:rsid w:val="75B7128B"/>
    <w:rsid w:val="77C06F8D"/>
    <w:rsid w:val="78DF0898"/>
    <w:rsid w:val="7BB035FB"/>
    <w:rsid w:val="7C3418DE"/>
    <w:rsid w:val="7C6113EA"/>
    <w:rsid w:val="7C8B41AE"/>
    <w:rsid w:val="7CAD06BE"/>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3"/>
    <w:link w:val="12"/>
    <w:unhideWhenUsed/>
    <w:qFormat/>
    <w:uiPriority w:val="99"/>
    <w:rPr>
      <w:rFonts w:ascii="宋体" w:hAnsi="Courier New" w:eastAsia="宋体" w:cs="Courier New"/>
      <w:szCs w:val="21"/>
    </w:rPr>
  </w:style>
  <w:style w:type="paragraph" w:customStyle="1" w:styleId="3">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4">
    <w:name w:val="Balloon Text"/>
    <w:basedOn w:val="1"/>
    <w:link w:val="13"/>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iPriority w:val="0"/>
    <w:rPr>
      <w:color w:val="0563C1"/>
      <w:u w:val="single"/>
    </w:rPr>
  </w:style>
  <w:style w:type="character" w:customStyle="1" w:styleId="12">
    <w:name w:val="纯文本 字符"/>
    <w:link w:val="2"/>
    <w:uiPriority w:val="99"/>
    <w:rPr>
      <w:rFonts w:ascii="宋体" w:hAnsi="Courier New" w:cs="Courier New"/>
      <w:kern w:val="2"/>
      <w:sz w:val="21"/>
      <w:szCs w:val="21"/>
    </w:rPr>
  </w:style>
  <w:style w:type="character" w:customStyle="1" w:styleId="13">
    <w:name w:val="批注框文本 字符"/>
    <w:link w:val="4"/>
    <w:semiHidden/>
    <w:qFormat/>
    <w:uiPriority w:val="99"/>
    <w:rPr>
      <w:sz w:val="18"/>
      <w:szCs w:val="18"/>
    </w:rPr>
  </w:style>
  <w:style w:type="character" w:customStyle="1" w:styleId="14">
    <w:name w:val="页脚 字符"/>
    <w:link w:val="5"/>
    <w:uiPriority w:val="99"/>
    <w:rPr>
      <w:sz w:val="18"/>
      <w:szCs w:val="18"/>
    </w:rPr>
  </w:style>
  <w:style w:type="character" w:customStyle="1" w:styleId="15">
    <w:name w:val="页眉 字符"/>
    <w:link w:val="6"/>
    <w:semiHidden/>
    <w:qFormat/>
    <w:uiPriority w:val="99"/>
    <w:rPr>
      <w:sz w:val="18"/>
      <w:szCs w:val="18"/>
    </w:rPr>
  </w:style>
  <w:style w:type="paragraph" w:customStyle="1" w:styleId="1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Normal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Normal_0"/>
    <w:qFormat/>
    <w:uiPriority w:val="0"/>
    <w:rPr>
      <w:rFonts w:ascii="Times New Roman" w:hAnsi="Times New Roman" w:eastAsia="宋体" w:cs="Times New Roman"/>
      <w:sz w:val="24"/>
      <w:szCs w:val="24"/>
      <w:lang w:val="en-US" w:eastAsia="zh-CN" w:bidi="ar-SA"/>
    </w:rPr>
  </w:style>
  <w:style w:type="character" w:customStyle="1" w:styleId="20">
    <w:name w:val="latex_linear"/>
    <w:qFormat/>
    <w:uiPriority w:val="0"/>
    <w:rPr>
      <w:rFonts w:eastAsia="等线"/>
    </w:rPr>
  </w:style>
  <w:style w:type="paragraph" w:customStyle="1" w:styleId="21">
    <w:name w:val="Normal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纯文本_0"/>
    <w:basedOn w:val="16"/>
    <w:qFormat/>
    <w:uiPriority w:val="0"/>
    <w:rPr>
      <w:rFonts w:ascii="宋体" w:hAnsi="Courier New" w:cs="Courier New"/>
      <w:szCs w:val="21"/>
    </w:rPr>
  </w:style>
  <w:style w:type="paragraph" w:customStyle="1" w:styleId="23">
    <w:name w:val="正文1"/>
    <w:qFormat/>
    <w:uiPriority w:val="0"/>
    <w:rPr>
      <w:rFonts w:ascii="Cambria Math" w:hAnsi="宋体" w:eastAsia="宋体" w:cs="Cambria Math"/>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39640;&#20013;&#36164;&#26009;\3\&#26032;&#25945;&#26448;\&#26032;&#25945;&#26448;&#26032;&#39640;&#32771;&#21407;&#2101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新教材新高考原创</Template>
  <Pages>6</Pages>
  <Words>2302</Words>
  <Characters>2425</Characters>
  <Lines>21</Lines>
  <Paragraphs>5</Paragraphs>
  <TotalTime>1</TotalTime>
  <ScaleCrop>false</ScaleCrop>
  <LinksUpToDate>false</LinksUpToDate>
  <CharactersWithSpaces>2788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2022-07-14T09:14:00Z</dcterms:created>
  <dc:creator>Administrator</dc:creator>
  <cp:lastModifiedBy>86159</cp:lastModifiedBy>
  <dcterms:modified xsi:type="dcterms:W3CDTF">2025-02-11T04:21:54Z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628366D23EA54C2B87577956AC8E65C0</vt:lpwstr>
  </property>
</Properties>
</file>