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11988800</wp:posOffset>
            </wp:positionH>
            <wp:positionV relativeFrom="topMargin">
              <wp:posOffset>12446000</wp:posOffset>
            </wp:positionV>
            <wp:extent cx="342900" cy="292100"/>
            <wp:effectExtent l="0" t="0" r="0" b="12700"/>
            <wp:wrapNone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szCs w:val="32"/>
        </w:rPr>
        <w:t>第5章第</w:t>
      </w:r>
      <w:r>
        <w:rPr>
          <w:b/>
          <w:bCs/>
          <w:sz w:val="24"/>
          <w:szCs w:val="32"/>
        </w:rPr>
        <w:t>3</w:t>
      </w:r>
      <w:r>
        <w:rPr>
          <w:rFonts w:hint="eastAsia"/>
          <w:b/>
          <w:bCs/>
          <w:sz w:val="24"/>
          <w:szCs w:val="32"/>
        </w:rPr>
        <w:t>节 《人类遗传病》导学案</w:t>
      </w:r>
    </w:p>
    <w:p>
      <w:pPr>
        <w:numPr>
          <w:ilvl w:val="0"/>
          <w:numId w:val="1"/>
        </w:numPr>
        <w:spacing w:line="276" w:lineRule="auto"/>
        <w:rPr>
          <w:b/>
          <w:bCs/>
        </w:rPr>
      </w:pPr>
      <w:r>
        <w:rPr>
          <w:rFonts w:hint="eastAsia"/>
          <w:b/>
          <w:bCs/>
        </w:rPr>
        <w:t>学习目标</w:t>
      </w:r>
    </w:p>
    <w:p>
      <w:pPr>
        <w:spacing w:line="276" w:lineRule="auto"/>
      </w:pPr>
      <w:r>
        <w:rPr>
          <w:rFonts w:hint="eastAsia"/>
        </w:rPr>
        <w:t>1. 通过模拟遗传咨询过程，尝试为咨询者提出检测和预防遗传病的合理建议。</w:t>
      </w:r>
    </w:p>
    <w:p>
      <w:pPr>
        <w:spacing w:line="276" w:lineRule="auto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归纳总结人类常见遗传病的类型和特点。</w:t>
      </w:r>
    </w:p>
    <w:p>
      <w:pPr>
        <w:numPr>
          <w:ilvl w:val="0"/>
          <w:numId w:val="1"/>
        </w:numPr>
        <w:spacing w:line="276" w:lineRule="auto"/>
        <w:rPr>
          <w:b/>
          <w:bCs/>
        </w:rPr>
      </w:pPr>
      <w:r>
        <w:rPr>
          <w:rFonts w:hint="eastAsia"/>
          <w:b/>
          <w:bCs/>
        </w:rPr>
        <w:t>学习过程</w:t>
      </w:r>
    </w:p>
    <w:p>
      <w:pPr>
        <w:spacing w:line="276" w:lineRule="auto"/>
        <w:rPr>
          <w:b/>
          <w:bCs/>
        </w:rPr>
      </w:pPr>
      <w:r>
        <w:rPr>
          <w:rFonts w:hint="eastAsia"/>
          <w:b/>
          <w:bCs/>
        </w:rPr>
        <w:t>任务1：模拟遗传咨询，提出合理建议</w:t>
      </w:r>
    </w:p>
    <w:p>
      <w:pPr>
        <w:spacing w:line="276" w:lineRule="auto"/>
        <w:ind w:firstLine="420" w:firstLineChars="200"/>
      </w:pPr>
      <w:r>
        <w:rPr>
          <w:rFonts w:hint="eastAsia"/>
        </w:rPr>
        <w:t>在小明病情稳定后，小明的父母想再孕育一个孩子，但是母亲担心自己的地中海贫血基因会遗传给孩子，导致孩子患病。</w:t>
      </w:r>
    </w:p>
    <w:p>
      <w:pPr>
        <w:spacing w:line="276" w:lineRule="auto"/>
        <w:ind w:firstLine="420" w:firstLineChars="200"/>
      </w:pPr>
      <w:r>
        <w:rPr>
          <w:rFonts w:hint="eastAsia"/>
        </w:rPr>
        <w:t>如果你是遗传咨询师，你会给小明的父母提出哪些建议？（下列为小明的家系调查结果）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636"/>
        <w:gridCol w:w="636"/>
        <w:gridCol w:w="636"/>
        <w:gridCol w:w="636"/>
        <w:gridCol w:w="846"/>
        <w:gridCol w:w="846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小明（男）</w:t>
            </w:r>
          </w:p>
        </w:tc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祖父</w:t>
            </w:r>
          </w:p>
        </w:tc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祖母</w:t>
            </w:r>
          </w:p>
        </w:tc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外祖父</w:t>
            </w:r>
          </w:p>
        </w:tc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外祖母</w:t>
            </w:r>
          </w:p>
        </w:tc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妈妈的妹妹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患者</w:t>
            </w:r>
          </w:p>
        </w:tc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正常</w:t>
            </w:r>
          </w:p>
        </w:tc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正常</w:t>
            </w:r>
          </w:p>
        </w:tc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正常</w:t>
            </w:r>
          </w:p>
        </w:tc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正常</w:t>
            </w:r>
          </w:p>
        </w:tc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正常</w:t>
            </w:r>
          </w:p>
        </w:tc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正常</w:t>
            </w:r>
          </w:p>
        </w:tc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早年因地中海贫血死亡</w:t>
            </w:r>
          </w:p>
        </w:tc>
      </w:tr>
    </w:tbl>
    <w:p>
      <w:pPr>
        <w:spacing w:line="276" w:lineRule="auto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230505</wp:posOffset>
                </wp:positionV>
                <wp:extent cx="4064000" cy="2118360"/>
                <wp:effectExtent l="0" t="0" r="12700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2118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76" w:lineRule="auto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276" w:lineRule="auto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276" w:lineRule="auto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276" w:lineRule="auto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276" w:lineRule="auto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276" w:lineRule="auto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276" w:lineRule="auto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276" w:lineRule="auto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276" w:lineRule="auto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小明家系的遗传系谱图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pt;margin-top:18.15pt;height:166.8pt;width:320pt;z-index:251660288;v-text-anchor:middle;mso-width-relative:page;mso-height-relative:page;" filled="f" stroked="t" coordsize="21600,21600" o:gfxdata="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G4tgQ1gAAAAgBAAAPAAAAAAAAAAEA&#10;IAAAACIAAABkcnMvZG93bnJldi54bWxQSwECFAAUAAAACACHTuJA0fKtS0oCAACJBAAADgAAAAAA&#10;AAABACAAAAAlAQAAZHJzL2Uyb0RvYy54bWxQSwUGAAAAAAYABgBZAQAA4QU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76" w:lineRule="auto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276" w:lineRule="auto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276" w:lineRule="auto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276" w:lineRule="auto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276" w:lineRule="auto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276" w:lineRule="auto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276" w:lineRule="auto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276" w:lineRule="auto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276" w:lineRule="auto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小明家系的遗传系谱图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bCs/>
        </w:rPr>
        <w:t>活动1</w:t>
      </w:r>
      <w:r>
        <w:rPr>
          <w:rFonts w:hint="eastAsia"/>
        </w:rPr>
        <w:t>：根据小明家系调查结果，绘制遗传系谱图，确定该病的传递方式和再发风险率。</w:t>
      </w: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2026920" cy="126492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①地中海贫血最可能的传递方式是：</w:t>
                            </w:r>
                            <w:r>
                              <w:rPr>
                                <w:rFonts w:hint="eastAsia"/>
                                <w:u w:val="single" w:color="000000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②再发风险率为：</w:t>
                            </w:r>
                            <w:r>
                              <w:rPr>
                                <w:rFonts w:hint="eastAsia"/>
                                <w:u w:val="single" w:color="000000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2.9pt;height:99.6pt;width:159.6pt;mso-position-horizontal:right;mso-position-horizontal-relative:margin;z-index:251661312;mso-width-relative:page;mso-height-relative:page;" fillcolor="#FFFFFF [3201]" filled="t" stroked="f" coordsize="21600,21600" o:gfxdata="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Oh&#10;ATfSAAAABgEAAA8AAAAAAAAAAQAgAAAAIgAAAGRycy9kb3ducmV2LnhtbFBLAQIUABQAAAAIAIdO&#10;4kDPNbAqKQIAAEIEAAAOAAAAAAAAAAEAIAAAACEBAABkcnMvZTJvRG9jLnhtbFBLBQYAAAAABgAG&#10;AFkBAAC8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left"/>
                      </w:pPr>
                      <w:r>
                        <w:rPr>
                          <w:rFonts w:hint="eastAsia"/>
                        </w:rPr>
                        <w:t>①地中海贫血最可能的传递方式是：</w:t>
                      </w:r>
                      <w:r>
                        <w:rPr>
                          <w:rFonts w:hint="eastAsia"/>
                          <w:u w:val="single" w:color="000000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>
                      <w:pPr>
                        <w:spacing w:line="360" w:lineRule="auto"/>
                        <w:jc w:val="left"/>
                      </w:pPr>
                      <w:r>
                        <w:rPr>
                          <w:rFonts w:hint="eastAsia"/>
                        </w:rPr>
                        <w:t>②再发风险率为：</w:t>
                      </w:r>
                      <w:r>
                        <w:rPr>
                          <w:rFonts w:hint="eastAsia"/>
                          <w:u w:val="single" w:color="000000"/>
                        </w:rPr>
                        <w:t xml:space="preserve">         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  <w:r>
        <w:rPr>
          <w:rFonts w:hint="eastAsia"/>
        </w:rPr>
        <w:t>资料1：小明父母的基因检测结果（两人的结果相同）。</w:t>
      </w:r>
    </w:p>
    <w:p>
      <w:pPr>
        <w:spacing w:line="276" w:lineRule="auto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984250</wp:posOffset>
                </wp:positionH>
                <wp:positionV relativeFrom="paragraph">
                  <wp:posOffset>151130</wp:posOffset>
                </wp:positionV>
                <wp:extent cx="292100" cy="146050"/>
                <wp:effectExtent l="0" t="0" r="0" b="63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.5pt;margin-top:11.9pt;height:11.5pt;width:23pt;z-index:251665408;v-text-anchor:middle;mso-width-relative:page;mso-height-relative:page;" fillcolor="#FFFFFF [3212]" filled="t" stroked="f" coordsize="21600,21600" o:gfxdata="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UMkLq2AAAAAkBAAAPAAAAAAAAAAEA&#10;IAAAACIAAABkcnMvZG93bnJldi54bWxQSwECFAAUAAAACACHTuJA97tRpEgCAAB+BAAADgAAAAAA&#10;AAABACAAAAAnAQAAZHJzL2Uyb0RvYy54bWxQSwUGAAAAAAYABgBZAQAA4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4190365" cy="1394460"/>
            <wp:effectExtent l="0" t="0" r="635" b="0"/>
            <wp:docPr id="4" name="图片 4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0"/>
                    <a:stretch>
                      <a:fillRect/>
                    </a:stretch>
                  </pic:blipFill>
                  <pic:spPr>
                    <a:xfrm>
                      <a:off x="0" y="0"/>
                      <a:ext cx="4208513" cy="1400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</w:pPr>
      <w:r>
        <w:rPr>
          <w:rFonts w:hint="eastAsia"/>
        </w:rPr>
        <w:t>结合基因检测结果，你的建议是：</w:t>
      </w:r>
      <w:r>
        <w:rPr>
          <w:rFonts w:hint="eastAsia"/>
          <w:u w:val="single" w:color="000000"/>
        </w:rPr>
        <w:t xml:space="preserve">                                                </w:t>
      </w:r>
      <w:r>
        <w:rPr>
          <w:rFonts w:hint="eastAsia"/>
        </w:rPr>
        <w:t>。</w:t>
      </w:r>
    </w:p>
    <w:p>
      <w:pPr>
        <w:spacing w:line="276" w:lineRule="auto"/>
      </w:pPr>
      <w:r>
        <w:rPr>
          <w:rFonts w:hint="eastAsia"/>
        </w:rPr>
        <w:t>【总结】遗传咨询的步骤</w:t>
      </w:r>
    </w:p>
    <w:p>
      <w:pPr>
        <w:spacing w:line="276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①医生对咨询对象进行身体检查，了解</w:t>
      </w:r>
      <w:r>
        <w:rPr>
          <w:rFonts w:hint="eastAsia" w:asciiTheme="minorEastAsia" w:hAnsiTheme="minorEastAsia"/>
          <w:color w:val="FFFFFF" w:themeColor="background1"/>
          <w:u w:val="single" w:color="000000"/>
          <w14:textFill>
            <w14:solidFill>
              <w14:schemeClr w14:val="bg1"/>
            </w14:solidFill>
          </w14:textFill>
        </w:rPr>
        <w:t>家族病史</w:t>
      </w:r>
      <w:r>
        <w:rPr>
          <w:rFonts w:hint="eastAsia" w:asciiTheme="minorEastAsia" w:hAnsiTheme="minorEastAsia"/>
        </w:rPr>
        <w:t>，对是否患有某种遗传病作出诊断；</w:t>
      </w:r>
    </w:p>
    <w:p>
      <w:pPr>
        <w:spacing w:line="276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②分析遗传病的</w:t>
      </w:r>
      <w:r>
        <w:rPr>
          <w:rFonts w:hint="eastAsia" w:asciiTheme="minorEastAsia" w:hAnsiTheme="minorEastAsia"/>
          <w:color w:val="FFFFFF" w:themeColor="background1"/>
          <w:u w:val="single" w:color="000000"/>
          <w14:textFill>
            <w14:solidFill>
              <w14:schemeClr w14:val="bg1"/>
            </w14:solidFill>
          </w14:textFill>
        </w:rPr>
        <w:t>传递方式</w:t>
      </w:r>
      <w:r>
        <w:rPr>
          <w:rFonts w:hint="eastAsia" w:asciiTheme="minorEastAsia" w:hAnsiTheme="minorEastAsia"/>
        </w:rPr>
        <w:t>；③推算出后代的</w:t>
      </w:r>
      <w:r>
        <w:rPr>
          <w:rFonts w:hint="eastAsia" w:asciiTheme="minorEastAsia" w:hAnsiTheme="minorEastAsia"/>
          <w:color w:val="FFFFFF" w:themeColor="background1"/>
          <w:u w:val="single" w:color="000000"/>
          <w14:textFill>
            <w14:solidFill>
              <w14:schemeClr w14:val="bg1"/>
            </w14:solidFill>
          </w14:textFill>
        </w:rPr>
        <w:t>再发风险率</w:t>
      </w:r>
      <w:r>
        <w:rPr>
          <w:rFonts w:hint="eastAsia" w:asciiTheme="minorEastAsia" w:hAnsiTheme="minorEastAsia"/>
        </w:rPr>
        <w:t>；</w:t>
      </w:r>
    </w:p>
    <w:p>
      <w:pPr>
        <w:spacing w:line="276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④向咨询对象提出防治对策和建议，如进行产前诊断、终止妊娠等。</w:t>
      </w:r>
    </w:p>
    <w:p>
      <w:pPr>
        <w:spacing w:line="276" w:lineRule="auto"/>
      </w:pPr>
      <w:r>
        <w:rPr>
          <w:rFonts w:hint="eastAsia"/>
          <w:b/>
          <w:bCs/>
        </w:rPr>
        <w:t>活动2</w:t>
      </w:r>
      <w:r>
        <w:rPr>
          <w:rFonts w:hint="eastAsia"/>
        </w:rPr>
        <w:t>：阅读教材94-95页内容，帮助小华母亲解答疑惑。</w:t>
      </w:r>
    </w:p>
    <w:p>
      <w:pPr>
        <w:spacing w:line="276" w:lineRule="auto"/>
      </w:pPr>
      <w:r>
        <w:rPr>
          <w:rFonts w:hint="eastAsia"/>
        </w:rPr>
        <w:t>小明母亲的困惑：①产前诊断的方法有哪些？②要诊断除孩子是否患病，该采用哪种方法？为什么？</w:t>
      </w:r>
    </w:p>
    <w:p>
      <w:pPr>
        <w:spacing w:line="276" w:lineRule="auto"/>
      </w:pPr>
    </w:p>
    <w:p>
      <w:pPr>
        <w:spacing w:line="276" w:lineRule="auto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88900</wp:posOffset>
                </wp:positionV>
                <wp:extent cx="292100" cy="146050"/>
                <wp:effectExtent l="0" t="0" r="0" b="63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3pt;margin-top:7pt;height:11.5pt;width:23pt;z-index:251666432;v-text-anchor:middle;mso-width-relative:page;mso-height-relative:page;" fillcolor="#FFFFFF [3212]" filled="t" stroked="f" coordsize="21600,21600" o:gfxdata="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mkb8t1gAAAAkBAAAPAAAAAAAAAAEAIAAA&#10;ACIAAABkcnMvZG93bnJldi54bWxQSwECFAAUAAAACACHTuJAHmxr10cCAAB+BAAADgAAAAAAAAAB&#10;ACAAAAAlAQAAZHJzL2Uyb0RvYy54bWxQSwUGAAAAAAYABgBZAQAA3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4152900" cy="1496695"/>
            <wp:effectExtent l="0" t="0" r="0" b="8255"/>
            <wp:docPr id="10" name="图片 10" descr="文本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文本&#10;&#10;低可信度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1479" cy="150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</w:pPr>
      <w:r>
        <w:rPr>
          <w:rFonts w:hint="eastAsia"/>
        </w:rPr>
        <w:t>结合基因检测结果，你的建议是：</w:t>
      </w:r>
      <w:r>
        <w:rPr>
          <w:rFonts w:hint="eastAsia"/>
          <w:u w:val="single" w:color="000000"/>
        </w:rPr>
        <w:t xml:space="preserve">         </w:t>
      </w:r>
      <w:r>
        <w:rPr>
          <w:u w:val="single" w:color="000000"/>
        </w:rPr>
        <w:t xml:space="preserve">          </w:t>
      </w:r>
      <w:r>
        <w:rPr>
          <w:rFonts w:hint="eastAsia"/>
          <w:u w:val="single" w:color="000000"/>
        </w:rPr>
        <w:t xml:space="preserve">          </w:t>
      </w:r>
      <w:r>
        <w:rPr>
          <w:rFonts w:hint="eastAsia"/>
        </w:rPr>
        <w:t>。</w:t>
      </w:r>
    </w:p>
    <w:p>
      <w:pPr>
        <w:spacing w:line="276" w:lineRule="auto"/>
        <w:rPr>
          <w:b/>
          <w:bCs/>
        </w:rPr>
      </w:pPr>
      <w:r>
        <w:rPr>
          <w:rFonts w:hint="eastAsia"/>
          <w:b/>
          <w:bCs/>
        </w:rPr>
        <w:t>任务2：归纳概括人类遗传病的类型和概念</w:t>
      </w:r>
    </w:p>
    <w:p>
      <w:pPr>
        <w:spacing w:line="276" w:lineRule="auto"/>
      </w:pPr>
      <w:r>
        <w:rPr>
          <w:rFonts w:hint="eastAsia"/>
          <w:b/>
          <w:bCs/>
        </w:rPr>
        <w:t>活动3</w:t>
      </w:r>
      <w:r>
        <w:rPr>
          <w:rFonts w:hint="eastAsia"/>
        </w:rPr>
        <w:t>：阅读教材92-93页内容，并结合学案中的资料，填写下表。</w:t>
      </w:r>
    </w:p>
    <w:tbl>
      <w:tblPr>
        <w:tblStyle w:val="7"/>
        <w:tblpPr w:leftFromText="180" w:rightFromText="180" w:vertAnchor="text" w:horzAnchor="margin" w:tblpY="2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677"/>
        <w:gridCol w:w="678"/>
        <w:gridCol w:w="4147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pct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2433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常见病举例</w:t>
            </w:r>
          </w:p>
        </w:tc>
        <w:tc>
          <w:tcPr>
            <w:tcW w:w="1378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遗传特点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" w:type="pct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397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常染色体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显性</w:t>
            </w:r>
          </w:p>
        </w:tc>
        <w:tc>
          <w:tcPr>
            <w:tcW w:w="2433" w:type="pct"/>
            <w:vAlign w:val="center"/>
          </w:tcPr>
          <w:p>
            <w:pPr>
              <w:jc w:val="left"/>
            </w:pPr>
          </w:p>
        </w:tc>
        <w:tc>
          <w:tcPr>
            <w:tcW w:w="1378" w:type="pct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男女患病人数相当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8" w:type="pct"/>
            <w:vAlign w:val="center"/>
          </w:tcPr>
          <w:p>
            <w:pPr>
              <w:jc w:val="center"/>
            </w:pPr>
          </w:p>
        </w:tc>
        <w:tc>
          <w:tcPr>
            <w:tcW w:w="2433" w:type="pct"/>
            <w:vAlign w:val="center"/>
          </w:tcPr>
          <w:p>
            <w:pPr>
              <w:jc w:val="left"/>
            </w:pPr>
          </w:p>
        </w:tc>
        <w:tc>
          <w:tcPr>
            <w:tcW w:w="1378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7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X染色体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显性</w:t>
            </w:r>
          </w:p>
        </w:tc>
        <w:tc>
          <w:tcPr>
            <w:tcW w:w="2433" w:type="pct"/>
            <w:vAlign w:val="center"/>
          </w:tcPr>
          <w:p>
            <w:pPr>
              <w:jc w:val="left"/>
            </w:pPr>
          </w:p>
        </w:tc>
        <w:tc>
          <w:tcPr>
            <w:tcW w:w="1378" w:type="pct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女性患者多、连续遗传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8" w:type="pct"/>
            <w:vAlign w:val="center"/>
          </w:tcPr>
          <w:p>
            <w:pPr>
              <w:jc w:val="center"/>
            </w:pPr>
          </w:p>
        </w:tc>
        <w:tc>
          <w:tcPr>
            <w:tcW w:w="2433" w:type="pct"/>
            <w:vAlign w:val="center"/>
          </w:tcPr>
          <w:p>
            <w:pPr>
              <w:jc w:val="left"/>
            </w:pPr>
          </w:p>
        </w:tc>
        <w:tc>
          <w:tcPr>
            <w:tcW w:w="1378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5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Y染色体</w:t>
            </w:r>
          </w:p>
        </w:tc>
        <w:tc>
          <w:tcPr>
            <w:tcW w:w="2433" w:type="pct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外耳道多毛症</w:t>
            </w:r>
          </w:p>
        </w:tc>
        <w:tc>
          <w:tcPr>
            <w:tcW w:w="1378" w:type="pct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患者全为男性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433" w:type="pct"/>
            <w:vAlign w:val="center"/>
          </w:tcPr>
          <w:p>
            <w:pPr>
              <w:jc w:val="left"/>
            </w:pPr>
          </w:p>
        </w:tc>
        <w:tc>
          <w:tcPr>
            <w:tcW w:w="1378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433" w:type="pct"/>
            <w:vAlign w:val="center"/>
          </w:tcPr>
          <w:p>
            <w:pPr>
              <w:jc w:val="left"/>
            </w:pPr>
          </w:p>
        </w:tc>
        <w:tc>
          <w:tcPr>
            <w:tcW w:w="13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——</w:t>
            </w:r>
          </w:p>
        </w:tc>
      </w:tr>
    </w:tbl>
    <w:p>
      <w:pPr>
        <w:spacing w:line="276" w:lineRule="auto"/>
      </w:pPr>
      <w:r>
        <w:rPr>
          <w:rFonts w:hint="eastAsia"/>
        </w:rPr>
        <w:t>资料：</w:t>
      </w:r>
    </w:p>
    <w:p>
      <w:pPr>
        <w:spacing w:line="276" w:lineRule="auto"/>
      </w:pPr>
      <w:r>
        <w:rPr>
          <w:rFonts w:hint="eastAsia"/>
        </w:rPr>
        <w:t>①多指、并指和软骨发育不全的传递方式相同，图1是某多指患者家庭的遗传系谱图。</w:t>
      </w:r>
    </w:p>
    <w:p>
      <w:pPr>
        <w:spacing w:line="276" w:lineRule="auto"/>
      </w:pPr>
      <w:r>
        <w:rPr>
          <w:rFonts w:hint="eastAsia"/>
        </w:rPr>
        <w:t>②镰状细胞贫血、白化病和苯丙酮尿症的传递方式相同，图2是某白化病患者家庭的遗传系谱图。</w:t>
      </w:r>
    </w:p>
    <w:p>
      <w:pPr>
        <w:spacing w:line="276" w:lineRule="auto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1345565</wp:posOffset>
                </wp:positionV>
                <wp:extent cx="419100" cy="24765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图2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5pt;margin-top:105.95pt;height:19.5pt;width:33pt;z-index:251664384;mso-width-relative:page;mso-height-relative:page;" fillcolor="#FFFFFF [3201]" filled="t" stroked="f" coordsize="21600,21600" o:gfxdata="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EqHgHWAAAACwEAAA8AAAAAAAAAAQAgAAAAIgAAAGRycy9kb3ducmV2LnhtbFBLAQIUABQA&#10;AAAIAIdO4kABG9oWKwIAAEIEAAAOAAAAAAAAAAEAIAAAACU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图2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1345565</wp:posOffset>
                </wp:positionV>
                <wp:extent cx="419100" cy="2476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图1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pt;margin-top:105.95pt;height:19.5pt;width:33pt;z-index:251663360;mso-width-relative:page;mso-height-relative:page;" fillcolor="#FFFFFF [3201]" filled="t" stroked="f" coordsize="21600,21600" o:gfxdata="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mp7D/VAAAACwEAAA8AAAAAAAAAAQAgAAAAIgAAAGRycy9kb3ducmV2LnhtbFBLAQIUABQA&#10;AAAIAIdO4kA6b3lxLAIAAEIEAAAOAAAAAAAAAAEAIAAAACQ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图1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2030730" cy="1219200"/>
            <wp:effectExtent l="0" t="0" r="7620" b="0"/>
            <wp:docPr id="12" name="图片 12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示, 示意图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7315" cy="122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    </w:t>
      </w:r>
      <w:r>
        <w:drawing>
          <wp:inline distT="0" distB="0" distL="0" distR="0">
            <wp:extent cx="2190750" cy="1348740"/>
            <wp:effectExtent l="0" t="0" r="0" b="3810"/>
            <wp:docPr id="1026" name="Picture 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811" cy="1364659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inline>
        </w:drawing>
      </w:r>
    </w:p>
    <w:p>
      <w:pPr>
        <w:spacing w:line="276" w:lineRule="auto"/>
      </w:pPr>
    </w:p>
    <w:p>
      <w:pPr>
        <w:spacing w:line="276" w:lineRule="auto"/>
      </w:pPr>
      <w:r>
        <w:rPr>
          <w:rFonts w:hint="eastAsia"/>
          <w:b/>
          <w:bCs/>
        </w:rPr>
        <w:t>活动4</w:t>
      </w:r>
      <w:r>
        <w:rPr>
          <w:rFonts w:hint="eastAsia"/>
        </w:rPr>
        <w:t>：比较下列三种遗传病的病因，概括人类遗传病的概念。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516"/>
        <w:gridCol w:w="2730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疾病名称</w:t>
            </w:r>
          </w:p>
        </w:tc>
        <w:tc>
          <w:tcPr>
            <w:tcW w:w="1476" w:type="pct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苯丙酮尿症</w:t>
            </w:r>
          </w:p>
        </w:tc>
        <w:tc>
          <w:tcPr>
            <w:tcW w:w="1602" w:type="pct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原发性高血压</w:t>
            </w:r>
          </w:p>
        </w:tc>
        <w:tc>
          <w:tcPr>
            <w:tcW w:w="1289" w:type="pct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唐氏综合征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病因</w:t>
            </w:r>
          </w:p>
        </w:tc>
        <w:tc>
          <w:tcPr>
            <w:tcW w:w="1476" w:type="pct"/>
          </w:tcPr>
          <w:p>
            <w:pPr>
              <w:spacing w:line="276" w:lineRule="auto"/>
            </w:pPr>
            <w:r>
              <w:rPr>
                <w:rFonts w:hint="eastAsia"/>
              </w:rPr>
              <w:t>由常染色体上编码苯丙氨酸羟化酶的基因突变引起。</w:t>
            </w:r>
          </w:p>
        </w:tc>
        <w:tc>
          <w:tcPr>
            <w:tcW w:w="1602" w:type="pct"/>
          </w:tcPr>
          <w:p>
            <w:pPr>
              <w:spacing w:line="276" w:lineRule="auto"/>
            </w:pPr>
            <w:r>
              <w:rPr>
                <w:rFonts w:hint="eastAsia"/>
              </w:rPr>
              <w:t>由多对等位基因控制，不良饮食习惯、长期吸烟等在高血压发生发展中也起到关键作用。</w:t>
            </w:r>
          </w:p>
        </w:tc>
        <w:tc>
          <w:tcPr>
            <w:tcW w:w="1289" w:type="pct"/>
          </w:tcPr>
          <w:p>
            <w:pPr>
              <w:spacing w:line="276" w:lineRule="auto"/>
            </w:pPr>
            <w:r>
              <w:rPr>
                <w:rFonts w:hint="eastAsia"/>
              </w:rPr>
              <w:t>由染色体异常（多了一条21号染色体）而导致。</w:t>
            </w:r>
          </w:p>
        </w:tc>
      </w:tr>
    </w:tbl>
    <w:p>
      <w:pPr>
        <w:spacing w:line="276" w:lineRule="auto"/>
      </w:pPr>
      <w:r>
        <w:rPr>
          <w:rFonts w:hint="eastAsia"/>
        </w:rPr>
        <w:t>遗传病的概念：</w:t>
      </w:r>
      <w:r>
        <w:rPr>
          <w:rFonts w:hint="eastAsia"/>
          <w:u w:val="single" w:color="000000"/>
        </w:rPr>
        <w:t xml:space="preserve">                                                               </w:t>
      </w:r>
      <w:r>
        <w:rPr>
          <w:rFonts w:hint="eastAsia"/>
        </w:rPr>
        <w:t>。</w:t>
      </w:r>
    </w:p>
    <w:p>
      <w:pPr>
        <w:spacing w:line="276" w:lineRule="auto"/>
      </w:pPr>
      <w:r>
        <w:rPr>
          <w:rFonts w:hint="eastAsia"/>
        </w:rPr>
        <w:t>概念辨析：下列疾病中哪些是遗传病？</w:t>
      </w:r>
    </w:p>
    <w:p>
      <w:pPr>
        <w:spacing w:line="276" w:lineRule="auto"/>
      </w:pPr>
      <w:r>
        <w:rPr>
          <w:rFonts w:hint="eastAsia"/>
        </w:rPr>
        <w:t>①新冠肺炎、②多指（趾）、③白化病、④唐氏综合征、⑤流行性感冒、⑥红绿色盲、⑦抗⑧维生素D佝偻病、⑨夜盲症。</w:t>
      </w:r>
    </w:p>
    <w:p>
      <w:pPr>
        <w:spacing w:line="276" w:lineRule="auto"/>
      </w:pPr>
      <w:r>
        <w:rPr>
          <w:rFonts w:hint="eastAsia"/>
        </w:rPr>
        <w:t>为遗传病的是：</w:t>
      </w:r>
      <w:r>
        <w:rPr>
          <w:rFonts w:hint="eastAsia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</w:t>
      </w:r>
      <w:r>
        <w:rPr>
          <w:rFonts w:hint="eastAsia"/>
        </w:rPr>
        <w:t>。</w:t>
      </w:r>
    </w:p>
    <w:p>
      <w:pPr>
        <w:spacing w:line="276" w:lineRule="auto"/>
      </w:pPr>
      <w:r>
        <w:rPr>
          <w:rFonts w:hint="eastAsia"/>
        </w:rPr>
        <w:t>【课堂总结】</w:t>
      </w: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  <w:r>
        <w:rPr>
          <w:rFonts w:hint="eastAsia"/>
        </w:rPr>
        <w:t>【课后拓展任务】</w:t>
      </w:r>
    </w:p>
    <w:p>
      <w:pPr>
        <w:spacing w:line="276" w:lineRule="auto"/>
      </w:pPr>
      <w:r>
        <w:rPr>
          <w:rFonts w:hint="eastAsia"/>
        </w:rPr>
        <w:t>①设计网络调查问卷，调查红绿色盲的发病率和传递方式。</w:t>
      </w:r>
    </w:p>
    <w:p>
      <w:pPr>
        <w:spacing w:line="276" w:lineRule="auto"/>
      </w:pPr>
      <w:r>
        <w:rPr>
          <w:rFonts w:hint="eastAsia"/>
        </w:rPr>
        <w:t>②制作遗传病的检测和预防的宣传海报，进行优生宣传。</w:t>
      </w:r>
    </w:p>
    <w:p>
      <w:pPr>
        <w:spacing w:line="276" w:lineRule="auto"/>
        <w:rPr>
          <w:b/>
          <w:bCs/>
        </w:rPr>
      </w:pPr>
      <w:r>
        <w:rPr>
          <w:rFonts w:hint="eastAsia"/>
          <w:b/>
          <w:bCs/>
        </w:rPr>
        <w:t>三、效果检测</w:t>
      </w:r>
    </w:p>
    <w:p>
      <w:pPr>
        <w:spacing w:line="276" w:lineRule="auto"/>
      </w:pP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.</w:t>
      </w:r>
      <w:r>
        <w:rPr>
          <w:rFonts w:hint="eastAsia"/>
        </w:rPr>
        <w:t>人类的许多疾病与基因有关，判断下列相关表述是否正确。</w:t>
      </w:r>
    </w:p>
    <w:p>
      <w:pPr>
        <w:spacing w:line="276" w:lineRule="auto"/>
      </w:pPr>
      <w:r>
        <w:rPr>
          <w:rFonts w:hint="eastAsia"/>
        </w:rPr>
        <w:t xml:space="preserve">（1）先天性疾病都是遗传病。         </w:t>
      </w:r>
      <w:r>
        <w:t xml:space="preserve">                                </w:t>
      </w:r>
      <w:r>
        <w:rPr>
          <w:rFonts w:hint="eastAsia"/>
        </w:rPr>
        <w:t xml:space="preserve">（ </w:t>
      </w:r>
      <w:r>
        <w:t xml:space="preserve">  </w:t>
      </w:r>
      <w:r>
        <w:rPr>
          <w:rFonts w:hint="eastAsia"/>
        </w:rPr>
        <w:t>）</w:t>
      </w:r>
    </w:p>
    <w:p>
      <w:pPr>
        <w:spacing w:line="276" w:lineRule="auto"/>
      </w:pPr>
      <w:r>
        <w:rPr>
          <w:rFonts w:hint="eastAsia"/>
        </w:rPr>
        <w:t xml:space="preserve">（2） 单基因遗传病都是由隐性致病基因引起的。 </w:t>
      </w:r>
      <w:r>
        <w:t xml:space="preserve">                      </w:t>
      </w:r>
      <w:r>
        <w:rPr>
          <w:rFonts w:hint="eastAsia"/>
        </w:rPr>
        <w:t xml:space="preserve"> （ </w:t>
      </w:r>
      <w:r>
        <w:t xml:space="preserve">  </w:t>
      </w:r>
      <w:r>
        <w:rPr>
          <w:rFonts w:hint="eastAsia"/>
        </w:rPr>
        <w:t>）</w:t>
      </w:r>
    </w:p>
    <w:p>
      <w:pPr>
        <w:spacing w:line="276" w:lineRule="auto"/>
      </w:pPr>
      <w:r>
        <w:rPr>
          <w:rFonts w:hint="eastAsia"/>
        </w:rPr>
        <w:t xml:space="preserve">（3）通过遗传咨询、产前诊断和基因检测，可以完全避免遗传病的发生。  </w:t>
      </w:r>
      <w:r>
        <w:t xml:space="preserve"> </w:t>
      </w:r>
      <w:r>
        <w:rPr>
          <w:rFonts w:hint="eastAsia"/>
        </w:rPr>
        <w:t xml:space="preserve">（ </w:t>
      </w:r>
      <w:r>
        <w:t xml:space="preserve">  </w:t>
      </w:r>
      <w:r>
        <w:rPr>
          <w:rFonts w:hint="eastAsia"/>
        </w:rPr>
        <w:t>）</w:t>
      </w:r>
    </w:p>
    <w:p>
      <w:pPr>
        <w:spacing w:line="276" w:lineRule="auto"/>
      </w:pPr>
      <w:r>
        <w:rPr>
          <w:rFonts w:hint="eastAsia"/>
        </w:rPr>
        <w:t>2.预防和减少出生缺陷，是提高出生人口素质、推进健康中国建设的重要举措。下列有关预防和减少出生缺陷的表述，正确的是（</w:t>
      </w:r>
      <w:r>
        <w:t xml:space="preserve">    </w:t>
      </w:r>
      <w:r>
        <w:rPr>
          <w:rFonts w:hint="eastAsia"/>
        </w:rPr>
        <w:t>）</w:t>
      </w:r>
    </w:p>
    <w:p>
      <w:pPr>
        <w:spacing w:line="276" w:lineRule="auto"/>
      </w:pPr>
      <w:r>
        <w:rPr>
          <w:rFonts w:hint="eastAsia"/>
        </w:rPr>
        <w:t>A.禁止近亲结婚可杜绝遗传病患儿的降生</w:t>
      </w:r>
    </w:p>
    <w:p>
      <w:pPr>
        <w:spacing w:line="276" w:lineRule="auto"/>
      </w:pPr>
      <w:r>
        <w:rPr>
          <w:rFonts w:hint="eastAsia"/>
        </w:rPr>
        <w:t>B.遗传咨询可确定胎儿是否患唐氏综合征</w:t>
      </w:r>
    </w:p>
    <w:p>
      <w:pPr>
        <w:spacing w:line="276" w:lineRule="auto"/>
      </w:pPr>
      <w:r>
        <w:rPr>
          <w:rFonts w:hint="eastAsia"/>
        </w:rPr>
        <w:t>C.产前诊断可初步确定胎儿是否患唐氏综合征</w:t>
      </w:r>
    </w:p>
    <w:p>
      <w:pPr>
        <w:spacing w:line="276" w:lineRule="auto"/>
      </w:pPr>
      <w:r>
        <w:rPr>
          <w:rFonts w:hint="eastAsia"/>
        </w:rPr>
        <w:t>D.产前诊断可确定胎儿是否患所有的先天性疾病</w:t>
      </w:r>
    </w:p>
    <w:p>
      <w:pPr>
        <w:spacing w:line="276" w:lineRule="auto"/>
        <w:rPr>
          <w:rFonts w:hint="eastAsia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3.</w:t>
      </w:r>
      <w:r>
        <w:rPr>
          <w:rFonts w:hint="eastAsia" w:asciiTheme="minorEastAsia" w:hAnsiTheme="minorEastAsia"/>
          <w:szCs w:val="21"/>
        </w:rPr>
        <w:t>人类遗传病中，抗维生素D佝偻病是由X染色体上的显性基因控制的，短指为常染色体显性遗传病，血友病通常为X染色体隐性遗传病，白化病为常染色体隐性遗传病。请回答下列问题:</w:t>
      </w:r>
    </w:p>
    <w:p>
      <w:pPr>
        <w:spacing w:line="276" w:lineRule="auto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(1)下列关于这4种遗传病遗传特征的叙述,正确的是(  )。</w:t>
      </w:r>
    </w:p>
    <w:p>
      <w:pPr>
        <w:spacing w:line="276" w:lineRule="auto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A.短指的发病率男性高于女性</w:t>
      </w:r>
    </w:p>
    <w:p>
      <w:pPr>
        <w:spacing w:line="276" w:lineRule="auto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B.血友病女性患者的父亲是该病的患者</w:t>
      </w:r>
    </w:p>
    <w:p>
      <w:pPr>
        <w:spacing w:line="276" w:lineRule="auto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C.抗维生素D佝偻病的发病率男性高于女性</w:t>
      </w:r>
    </w:p>
    <w:p>
      <w:pPr>
        <w:spacing w:line="276" w:lineRule="auto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D.白化病通常会在一个家系的几代人中连续出现</w:t>
      </w:r>
    </w:p>
    <w:p>
      <w:pPr>
        <w:spacing w:line="276" w:lineRule="auto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(2)如果一个家庭中，父亲是色觉正常的短指，母亲的表型正常，他们却生了一个手指正常但患血友病的孩子，据此可推测(  )。</w:t>
      </w:r>
    </w:p>
    <w:p>
      <w:pPr>
        <w:spacing w:line="276" w:lineRule="auto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A.这个孩子的血友病基因来自外祖母</w:t>
      </w:r>
    </w:p>
    <w:p>
      <w:pPr>
        <w:spacing w:line="276" w:lineRule="auto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B.这对夫妇再生一个男孩，其只患血友病的概率是1/2</w:t>
      </w:r>
    </w:p>
    <w:p>
      <w:pPr>
        <w:spacing w:line="276" w:lineRule="auto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C.这对夫妇再生一个正常女儿的概率是1/4</w:t>
      </w:r>
    </w:p>
    <w:p>
      <w:pPr>
        <w:spacing w:line="276" w:lineRule="auto"/>
      </w:pPr>
      <w:r>
        <w:rPr>
          <w:rFonts w:hint="eastAsia" w:asciiTheme="minorEastAsia" w:hAnsiTheme="minorEastAsia"/>
          <w:szCs w:val="21"/>
        </w:rPr>
        <w:t>D.父亲的精子不携带致病基因的概率是1/3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bGRr0QAAAAIBAAAPAAAAAAAAAAEAIAAAACIAAABkcnMvZG93bnJldi54bWxQSwECFAAUAAAA&#10;CACHTuJAJ8DwtC4CAABT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1028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_x0000_s1029" o:spid="_x0000_s1029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o:title="%7B75232B38-A165-1FB7-499C-2E1C792CACB5%7D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1025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o:title="%7B75232B38-A165-1FB7-499C-2E1C792CACB5%7D"/>
          <o:lock v:ext="edit" aspectratio="t"/>
        </v:shape>
      </w:pict>
    </w:r>
    <w:r>
      <w:rPr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72533A"/>
    <w:multiLevelType w:val="singleLevel"/>
    <w:tmpl w:val="D97253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229F3310"/>
    <w:rsid w:val="000269A5"/>
    <w:rsid w:val="0008329C"/>
    <w:rsid w:val="000925A4"/>
    <w:rsid w:val="000A6F90"/>
    <w:rsid w:val="000C2A48"/>
    <w:rsid w:val="000D1EFE"/>
    <w:rsid w:val="00104F4B"/>
    <w:rsid w:val="001346B1"/>
    <w:rsid w:val="001442F4"/>
    <w:rsid w:val="00151E84"/>
    <w:rsid w:val="001540AA"/>
    <w:rsid w:val="00161EAC"/>
    <w:rsid w:val="00162851"/>
    <w:rsid w:val="0016707B"/>
    <w:rsid w:val="00176E66"/>
    <w:rsid w:val="0018516C"/>
    <w:rsid w:val="001C7F25"/>
    <w:rsid w:val="001D19A0"/>
    <w:rsid w:val="001D65B4"/>
    <w:rsid w:val="001F34F9"/>
    <w:rsid w:val="002145C6"/>
    <w:rsid w:val="002328B1"/>
    <w:rsid w:val="00234A09"/>
    <w:rsid w:val="00235F33"/>
    <w:rsid w:val="00285226"/>
    <w:rsid w:val="002865E7"/>
    <w:rsid w:val="00286AAF"/>
    <w:rsid w:val="002B5761"/>
    <w:rsid w:val="002E555E"/>
    <w:rsid w:val="002E5FE5"/>
    <w:rsid w:val="002F38AA"/>
    <w:rsid w:val="00307355"/>
    <w:rsid w:val="00332ACB"/>
    <w:rsid w:val="00341306"/>
    <w:rsid w:val="003451D7"/>
    <w:rsid w:val="00345C88"/>
    <w:rsid w:val="003529D2"/>
    <w:rsid w:val="003675EA"/>
    <w:rsid w:val="00373A56"/>
    <w:rsid w:val="003748E1"/>
    <w:rsid w:val="00385E41"/>
    <w:rsid w:val="003B1C58"/>
    <w:rsid w:val="003C4318"/>
    <w:rsid w:val="00400ED5"/>
    <w:rsid w:val="004102D0"/>
    <w:rsid w:val="004151FC"/>
    <w:rsid w:val="004163A3"/>
    <w:rsid w:val="0043647E"/>
    <w:rsid w:val="0043747B"/>
    <w:rsid w:val="0047191F"/>
    <w:rsid w:val="00482F3B"/>
    <w:rsid w:val="004900B8"/>
    <w:rsid w:val="004A43EF"/>
    <w:rsid w:val="004A596E"/>
    <w:rsid w:val="004B116B"/>
    <w:rsid w:val="004C634E"/>
    <w:rsid w:val="004C708D"/>
    <w:rsid w:val="004D7F85"/>
    <w:rsid w:val="004E240A"/>
    <w:rsid w:val="00507D18"/>
    <w:rsid w:val="005328C6"/>
    <w:rsid w:val="00535047"/>
    <w:rsid w:val="00543E3E"/>
    <w:rsid w:val="00547954"/>
    <w:rsid w:val="005500ED"/>
    <w:rsid w:val="005514CD"/>
    <w:rsid w:val="0056644F"/>
    <w:rsid w:val="00591C2A"/>
    <w:rsid w:val="005A0036"/>
    <w:rsid w:val="005A0EE4"/>
    <w:rsid w:val="005A1661"/>
    <w:rsid w:val="005B4DB8"/>
    <w:rsid w:val="005E0AA2"/>
    <w:rsid w:val="005E17A7"/>
    <w:rsid w:val="005F24EA"/>
    <w:rsid w:val="00634404"/>
    <w:rsid w:val="006367DD"/>
    <w:rsid w:val="00636F64"/>
    <w:rsid w:val="0065102E"/>
    <w:rsid w:val="006514CF"/>
    <w:rsid w:val="00657879"/>
    <w:rsid w:val="006714F8"/>
    <w:rsid w:val="006947FC"/>
    <w:rsid w:val="006C551B"/>
    <w:rsid w:val="006F3233"/>
    <w:rsid w:val="00707101"/>
    <w:rsid w:val="00713245"/>
    <w:rsid w:val="00721C72"/>
    <w:rsid w:val="00722765"/>
    <w:rsid w:val="00722E89"/>
    <w:rsid w:val="00780448"/>
    <w:rsid w:val="007A057D"/>
    <w:rsid w:val="007A13F0"/>
    <w:rsid w:val="007C376F"/>
    <w:rsid w:val="007E2B33"/>
    <w:rsid w:val="00802759"/>
    <w:rsid w:val="008079EC"/>
    <w:rsid w:val="0081120A"/>
    <w:rsid w:val="00812FCA"/>
    <w:rsid w:val="008444EF"/>
    <w:rsid w:val="0085365C"/>
    <w:rsid w:val="00856BBA"/>
    <w:rsid w:val="00867CF7"/>
    <w:rsid w:val="008728BC"/>
    <w:rsid w:val="00874BA0"/>
    <w:rsid w:val="00884728"/>
    <w:rsid w:val="00896ACD"/>
    <w:rsid w:val="008A4A08"/>
    <w:rsid w:val="008B2AC6"/>
    <w:rsid w:val="008C5BFC"/>
    <w:rsid w:val="008E2BC7"/>
    <w:rsid w:val="008E5A23"/>
    <w:rsid w:val="008F3176"/>
    <w:rsid w:val="008F64B6"/>
    <w:rsid w:val="009219CA"/>
    <w:rsid w:val="0092640A"/>
    <w:rsid w:val="00933102"/>
    <w:rsid w:val="0093321E"/>
    <w:rsid w:val="00934568"/>
    <w:rsid w:val="00946A96"/>
    <w:rsid w:val="00964647"/>
    <w:rsid w:val="009646EC"/>
    <w:rsid w:val="009678EF"/>
    <w:rsid w:val="00977A16"/>
    <w:rsid w:val="00A1229A"/>
    <w:rsid w:val="00A15F5E"/>
    <w:rsid w:val="00A22A8E"/>
    <w:rsid w:val="00A254F0"/>
    <w:rsid w:val="00A44E37"/>
    <w:rsid w:val="00A72FB9"/>
    <w:rsid w:val="00A749E9"/>
    <w:rsid w:val="00A84364"/>
    <w:rsid w:val="00A91E24"/>
    <w:rsid w:val="00AB3AE4"/>
    <w:rsid w:val="00AC0B49"/>
    <w:rsid w:val="00AC38B3"/>
    <w:rsid w:val="00AE0F0A"/>
    <w:rsid w:val="00AE464B"/>
    <w:rsid w:val="00B24176"/>
    <w:rsid w:val="00B57BC2"/>
    <w:rsid w:val="00BA5846"/>
    <w:rsid w:val="00BA7C51"/>
    <w:rsid w:val="00BB45F0"/>
    <w:rsid w:val="00BC163F"/>
    <w:rsid w:val="00BC64D0"/>
    <w:rsid w:val="00BD7ADB"/>
    <w:rsid w:val="00BE1785"/>
    <w:rsid w:val="00C01D8A"/>
    <w:rsid w:val="00C02FC6"/>
    <w:rsid w:val="00C353D3"/>
    <w:rsid w:val="00C46201"/>
    <w:rsid w:val="00C5221A"/>
    <w:rsid w:val="00C562C0"/>
    <w:rsid w:val="00C576A7"/>
    <w:rsid w:val="00C62CD3"/>
    <w:rsid w:val="00C66800"/>
    <w:rsid w:val="00C955D3"/>
    <w:rsid w:val="00CB443F"/>
    <w:rsid w:val="00CC745A"/>
    <w:rsid w:val="00CD2296"/>
    <w:rsid w:val="00CD49BF"/>
    <w:rsid w:val="00CD5E55"/>
    <w:rsid w:val="00CE2D43"/>
    <w:rsid w:val="00CF3DB3"/>
    <w:rsid w:val="00D125A4"/>
    <w:rsid w:val="00D23388"/>
    <w:rsid w:val="00D25C77"/>
    <w:rsid w:val="00D372A5"/>
    <w:rsid w:val="00D37509"/>
    <w:rsid w:val="00D52385"/>
    <w:rsid w:val="00D7594D"/>
    <w:rsid w:val="00D82162"/>
    <w:rsid w:val="00D94F6A"/>
    <w:rsid w:val="00DA2AE5"/>
    <w:rsid w:val="00DC0848"/>
    <w:rsid w:val="00DC0C1A"/>
    <w:rsid w:val="00DE24B9"/>
    <w:rsid w:val="00E01EF3"/>
    <w:rsid w:val="00E02309"/>
    <w:rsid w:val="00E20CF2"/>
    <w:rsid w:val="00E21641"/>
    <w:rsid w:val="00E63BD7"/>
    <w:rsid w:val="00E77009"/>
    <w:rsid w:val="00E84AA1"/>
    <w:rsid w:val="00E87E01"/>
    <w:rsid w:val="00EC0D58"/>
    <w:rsid w:val="00ED4EF4"/>
    <w:rsid w:val="00ED5207"/>
    <w:rsid w:val="00EE2B4E"/>
    <w:rsid w:val="00F021AC"/>
    <w:rsid w:val="00F3375E"/>
    <w:rsid w:val="00F56467"/>
    <w:rsid w:val="00F67C90"/>
    <w:rsid w:val="00FA11D3"/>
    <w:rsid w:val="00FA5A00"/>
    <w:rsid w:val="00FC5E72"/>
    <w:rsid w:val="00FD0C5C"/>
    <w:rsid w:val="00FE1031"/>
    <w:rsid w:val="00FE34B0"/>
    <w:rsid w:val="00FF0C68"/>
    <w:rsid w:val="028411D6"/>
    <w:rsid w:val="03D162F6"/>
    <w:rsid w:val="052B7A6B"/>
    <w:rsid w:val="082D5D25"/>
    <w:rsid w:val="0E1A1D85"/>
    <w:rsid w:val="0F0F5309"/>
    <w:rsid w:val="0FEE34C9"/>
    <w:rsid w:val="103D7144"/>
    <w:rsid w:val="108D7D0A"/>
    <w:rsid w:val="12064AFA"/>
    <w:rsid w:val="163A7A16"/>
    <w:rsid w:val="167F131F"/>
    <w:rsid w:val="17901361"/>
    <w:rsid w:val="18A05D08"/>
    <w:rsid w:val="1B7B0307"/>
    <w:rsid w:val="1CFC0128"/>
    <w:rsid w:val="1F5A6485"/>
    <w:rsid w:val="20586E69"/>
    <w:rsid w:val="229F3310"/>
    <w:rsid w:val="2715044E"/>
    <w:rsid w:val="321319C1"/>
    <w:rsid w:val="32BE537B"/>
    <w:rsid w:val="341F51AF"/>
    <w:rsid w:val="36A77DAA"/>
    <w:rsid w:val="39BA729B"/>
    <w:rsid w:val="3B4E2EEA"/>
    <w:rsid w:val="3DA363B4"/>
    <w:rsid w:val="40112738"/>
    <w:rsid w:val="41760AA5"/>
    <w:rsid w:val="43016A94"/>
    <w:rsid w:val="43E5079C"/>
    <w:rsid w:val="44B47F8D"/>
    <w:rsid w:val="48A2596F"/>
    <w:rsid w:val="4D14181E"/>
    <w:rsid w:val="4D476295"/>
    <w:rsid w:val="4F094CAC"/>
    <w:rsid w:val="52587B6C"/>
    <w:rsid w:val="53346C96"/>
    <w:rsid w:val="54FF53B2"/>
    <w:rsid w:val="57B27856"/>
    <w:rsid w:val="58435A25"/>
    <w:rsid w:val="59EF6BC2"/>
    <w:rsid w:val="5DE80F82"/>
    <w:rsid w:val="602C2F4B"/>
    <w:rsid w:val="60FF065F"/>
    <w:rsid w:val="611D24F0"/>
    <w:rsid w:val="62856942"/>
    <w:rsid w:val="65D61679"/>
    <w:rsid w:val="670A5668"/>
    <w:rsid w:val="68C8584A"/>
    <w:rsid w:val="74071CB4"/>
    <w:rsid w:val="76EF371D"/>
    <w:rsid w:val="79E50163"/>
    <w:rsid w:val="79F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 textRotate="1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299</Words>
  <Characters>1706</Characters>
  <Lines>14</Lines>
  <Paragraphs>4</Paragraphs>
  <TotalTime>56</TotalTime>
  <ScaleCrop>false</ScaleCrop>
  <LinksUpToDate>false</LinksUpToDate>
  <CharactersWithSpaces>2001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2022-05-22T13:42:00Z</dcterms:created>
  <dc:creator>蒲应亚</dc:creator>
  <cp:lastModifiedBy>夏海洋</cp:lastModifiedBy>
  <cp:lastPrinted>2022-04-25T03:06:00Z</cp:lastPrinted>
  <dcterms:modified xsi:type="dcterms:W3CDTF">2025-03-23T12:37:20Z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2052-12.1.0.16120</vt:lpwstr>
  </property>
  <property fmtid="{D5CDD505-2E9C-101B-9397-08002B2CF9AE}" pid="7" name="ICV">
    <vt:lpwstr>330D5BC020854BC3B7E93F3326ADA3E7</vt:lpwstr>
  </property>
</Properties>
</file>