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Cs w:val="21"/>
        </w:rPr>
      </w:pPr>
      <w:r>
        <w:rPr>
          <w:b/>
          <w:bCs/>
          <w:szCs w:val="21"/>
        </w:rPr>
        <w:t>导学问题二：生长素的合成、运输与分布</w:t>
      </w:r>
    </w:p>
    <w:p>
      <w:pPr>
        <w:rPr>
          <w:szCs w:val="21"/>
        </w:rPr>
      </w:pPr>
      <w:r>
        <mc:AlternateContent>
          <mc:Choice Requires="wps">
            <w:drawing>
              <wp:anchor distT="0" distB="0" distL="114300" distR="114300" simplePos="0" relativeHeight="251660288" behindDoc="0" locked="0" layoutInCell="1" allowOverlap="1">
                <wp:simplePos x="0" y="0"/>
                <wp:positionH relativeFrom="column">
                  <wp:posOffset>614045</wp:posOffset>
                </wp:positionH>
                <wp:positionV relativeFrom="paragraph">
                  <wp:posOffset>72390</wp:posOffset>
                </wp:positionV>
                <wp:extent cx="75565" cy="360680"/>
                <wp:effectExtent l="4445" t="4445" r="15240" b="15875"/>
                <wp:wrapNone/>
                <wp:docPr id="17" name="左大括号 17"/>
                <wp:cNvGraphicFramePr/>
                <a:graphic xmlns:a="http://schemas.openxmlformats.org/drawingml/2006/main">
                  <a:graphicData uri="http://schemas.microsoft.com/office/word/2010/wordprocessingShape">
                    <wps:wsp>
                      <wps:cNvSpPr/>
                      <wps:spPr>
                        <a:xfrm>
                          <a:off x="0" y="0"/>
                          <a:ext cx="75565" cy="360680"/>
                        </a:xfrm>
                        <a:prstGeom prst="leftBrace">
                          <a:avLst>
                            <a:gd name="adj1" fmla="val 39775"/>
                            <a:gd name="adj2" fmla="val 50000"/>
                          </a:avLst>
                        </a:prstGeom>
                        <a:solidFill>
                          <a:srgbClr val="FFFFFF"/>
                        </a:solidFill>
                        <a:ln w="9525">
                          <a:solidFill>
                            <a:srgbClr val="000000"/>
                          </a:solidFill>
                          <a:prstDash val="solid"/>
                        </a:ln>
                      </wps:spPr>
                      <wps:bodyPr upright="1"/>
                    </wps:wsp>
                  </a:graphicData>
                </a:graphic>
              </wp:anchor>
            </w:drawing>
          </mc:Choice>
          <mc:Fallback>
            <w:pict>
              <v:shape id="_x0000_s1026" o:spid="_x0000_s1026" o:spt="87" type="#_x0000_t87" style="position:absolute;left:0pt;margin-left:48.35pt;margin-top:5.7pt;height:28.4pt;width:5.95pt;z-index:251660288;mso-width-relative:page;mso-height-relative:page;" fillcolor="#FFFFFF" filled="t" stroked="t" coordsize="21600,21600" o:gfxdata="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RofHvZAAAACAEAAA8AAAAAAAAAAQAgAAAAIgAAAGRycy9kb3ducmV2Lnht&#10;bFBLAQIUABQAAAAIAIdO4kBJVQmk+AEAAAYEAAAOAAAAAAAAAAEAIAAAACgBAABkcnMvZTJvRG9j&#10;LnhtbFBLBQYAAAAABgAGAFkBAACSBQAAAAA=&#10;" adj="1799,10800">
                <v:fill on="t" focussize="0,0"/>
                <v:stroke color="#000000" joinstyle="round"/>
                <v:imagedata o:title=""/>
                <o:lock v:ext="edit" aspectratio="f"/>
              </v:shape>
            </w:pict>
          </mc:Fallback>
        </mc:AlternateContent>
      </w:r>
      <w:r>
        <w:rPr>
          <w:rFonts w:hint="eastAsia"/>
          <w:szCs w:val="21"/>
        </w:rPr>
        <w:t xml:space="preserve">            主要部位：</w:t>
      </w:r>
      <w:r>
        <w:rPr>
          <w:szCs w:val="21"/>
        </w:rPr>
        <w:t>________</w:t>
      </w:r>
      <w:r>
        <w:rPr>
          <w:rFonts w:hint="eastAsia"/>
          <w:szCs w:val="21"/>
        </w:rPr>
        <w:t xml:space="preserve">、 </w:t>
      </w:r>
      <w:r>
        <w:rPr>
          <w:szCs w:val="21"/>
        </w:rPr>
        <w:t>__________</w:t>
      </w:r>
      <w:r>
        <w:rPr>
          <w:rFonts w:hint="eastAsia"/>
          <w:szCs w:val="21"/>
        </w:rPr>
        <w:t xml:space="preserve">、 </w:t>
      </w:r>
      <w:r>
        <w:rPr>
          <w:szCs w:val="21"/>
        </w:rPr>
        <w:t>____________</w:t>
      </w:r>
    </w:p>
    <w:p>
      <w:pPr>
        <w:rPr>
          <w:szCs w:val="21"/>
        </w:rPr>
      </w:pPr>
      <w:r>
        <w:rPr>
          <w:rFonts w:hint="eastAsia"/>
          <w:szCs w:val="21"/>
        </w:rPr>
        <w:t>1、合成     来源：由</w:t>
      </w:r>
      <w:r>
        <w:rPr>
          <w:szCs w:val="21"/>
        </w:rPr>
        <w:t>________________</w:t>
      </w:r>
      <w:r>
        <w:rPr>
          <w:rFonts w:hint="eastAsia"/>
          <w:szCs w:val="21"/>
        </w:rPr>
        <w:t>转变而来</w:t>
      </w:r>
    </w:p>
    <w:p>
      <w:pPr>
        <w:rPr>
          <w:b/>
          <w:bCs/>
          <w:szCs w:val="21"/>
        </w:rPr>
      </w:pPr>
      <w:r>
        <w:rPr>
          <w:rFonts w:hint="eastAsia"/>
          <w:b/>
          <w:bCs/>
          <w:szCs w:val="21"/>
        </w:rPr>
        <w:t xml:space="preserve">   </w:t>
      </w:r>
    </w:p>
    <w:p>
      <w:pPr>
        <w:rPr>
          <w:b/>
          <w:bCs/>
          <w:szCs w:val="21"/>
        </w:rPr>
      </w:pPr>
      <w:r>
        <mc:AlternateContent>
          <mc:Choice Requires="wps">
            <w:drawing>
              <wp:anchor distT="0" distB="0" distL="114300" distR="114300" simplePos="0" relativeHeight="251662336" behindDoc="0" locked="0" layoutInCell="1" allowOverlap="1">
                <wp:simplePos x="0" y="0"/>
                <wp:positionH relativeFrom="column">
                  <wp:posOffset>1811655</wp:posOffset>
                </wp:positionH>
                <wp:positionV relativeFrom="paragraph">
                  <wp:posOffset>-15240</wp:posOffset>
                </wp:positionV>
                <wp:extent cx="205105" cy="619125"/>
                <wp:effectExtent l="4445" t="4445" r="0" b="5080"/>
                <wp:wrapNone/>
                <wp:docPr id="18" name="左大括号 18"/>
                <wp:cNvGraphicFramePr/>
                <a:graphic xmlns:a="http://schemas.openxmlformats.org/drawingml/2006/main">
                  <a:graphicData uri="http://schemas.microsoft.com/office/word/2010/wordprocessingShape">
                    <wps:wsp>
                      <wps:cNvSpPr/>
                      <wps:spPr>
                        <a:xfrm>
                          <a:off x="0" y="0"/>
                          <a:ext cx="205105" cy="619125"/>
                        </a:xfrm>
                        <a:prstGeom prst="leftBrace">
                          <a:avLst>
                            <a:gd name="adj1" fmla="val 25154"/>
                            <a:gd name="adj2" fmla="val 50000"/>
                          </a:avLst>
                        </a:prstGeom>
                        <a:solidFill>
                          <a:srgbClr val="FFFFFF"/>
                        </a:solidFill>
                        <a:ln w="9525">
                          <a:solidFill>
                            <a:srgbClr val="000000"/>
                          </a:solidFill>
                          <a:prstDash val="solid"/>
                        </a:ln>
                      </wps:spPr>
                      <wps:bodyPr upright="1"/>
                    </wps:wsp>
                  </a:graphicData>
                </a:graphic>
              </wp:anchor>
            </w:drawing>
          </mc:Choice>
          <mc:Fallback>
            <w:pict>
              <v:shape id="_x0000_s1026" o:spid="_x0000_s1026" o:spt="87" type="#_x0000_t87" style="position:absolute;left:0pt;margin-left:142.65pt;margin-top:-1.2pt;height:48.75pt;width:16.15pt;z-index:251662336;mso-width-relative:page;mso-height-relative:page;" fillcolor="#FFFFFF" filled="t" stroked="t" coordsize="21600,21600" o:gfxdata="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WYUtNoAAAAJAQAADwAAAAAAAAABACAAAAAiAAAAZHJzL2Rvd25yZXYueG1sUEsB&#10;AhQAFAAAAAgAh07iQCQGihnzAQAABwQAAA4AAAAAAAAAAQAgAAAAKQEAAGRycy9lMm9Eb2MueG1s&#10;UEsFBgAAAAAGAAYAWQEAAI4FAAAAAA==&#10;" adj="1799,10800">
                <v:fill on="t" focussize="0,0"/>
                <v:stroke color="#000000" joinstyle="round"/>
                <v:imagedata o:title=""/>
                <o:lock v:ext="edit" aspectratio="f"/>
              </v:shape>
            </w:pict>
          </mc:Fallback>
        </mc:AlternateContent>
      </w:r>
      <w:r>
        <w:rPr>
          <w:rFonts w:hint="eastAsia"/>
          <w:b/>
          <w:bCs/>
          <w:szCs w:val="21"/>
        </w:rPr>
        <w:t xml:space="preserve">                              部位：</w:t>
      </w:r>
      <w:r>
        <w:rPr>
          <w:kern w:val="0"/>
          <w:szCs w:val="21"/>
          <w:u w:val="single"/>
        </w:rPr>
        <w:t xml:space="preserve">                                     </w:t>
      </w:r>
    </w:p>
    <w:p>
      <w:pPr>
        <w:rPr>
          <w:szCs w:val="21"/>
        </w:rPr>
      </w:pPr>
      <w:r>
        <mc:AlternateContent>
          <mc:Choice Requires="wps">
            <w:drawing>
              <wp:anchor distT="0" distB="0" distL="114300" distR="114300" simplePos="0" relativeHeight="251661312" behindDoc="0" locked="0" layoutInCell="1" allowOverlap="1">
                <wp:simplePos x="0" y="0"/>
                <wp:positionH relativeFrom="column">
                  <wp:posOffset>644525</wp:posOffset>
                </wp:positionH>
                <wp:positionV relativeFrom="paragraph">
                  <wp:posOffset>38100</wp:posOffset>
                </wp:positionV>
                <wp:extent cx="142875" cy="1047750"/>
                <wp:effectExtent l="4445" t="4445" r="5080" b="14605"/>
                <wp:wrapNone/>
                <wp:docPr id="19" name="左大括号 19"/>
                <wp:cNvGraphicFramePr/>
                <a:graphic xmlns:a="http://schemas.openxmlformats.org/drawingml/2006/main">
                  <a:graphicData uri="http://schemas.microsoft.com/office/word/2010/wordprocessingShape">
                    <wps:wsp>
                      <wps:cNvSpPr/>
                      <wps:spPr>
                        <a:xfrm>
                          <a:off x="0" y="0"/>
                          <a:ext cx="142875" cy="1047750"/>
                        </a:xfrm>
                        <a:prstGeom prst="leftBrace">
                          <a:avLst>
                            <a:gd name="adj1" fmla="val 61111"/>
                            <a:gd name="adj2" fmla="val 50000"/>
                          </a:avLst>
                        </a:prstGeom>
                        <a:solidFill>
                          <a:srgbClr val="FFFFFF"/>
                        </a:solidFill>
                        <a:ln w="9525">
                          <a:solidFill>
                            <a:srgbClr val="000000"/>
                          </a:solidFill>
                          <a:prstDash val="solid"/>
                        </a:ln>
                      </wps:spPr>
                      <wps:bodyPr upright="1"/>
                    </wps:wsp>
                  </a:graphicData>
                </a:graphic>
              </wp:anchor>
            </w:drawing>
          </mc:Choice>
          <mc:Fallback>
            <w:pict>
              <v:shape id="_x0000_s1026" o:spid="_x0000_s1026" o:spt="87" type="#_x0000_t87" style="position:absolute;left:0pt;margin-left:50.75pt;margin-top:3pt;height:82.5pt;width:11.25pt;z-index:251661312;mso-width-relative:page;mso-height-relative:page;" fillcolor="#FFFFFF" filled="t" stroked="t" coordsize="21600,21600" o:gfxdata="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uS1cfWAAAACQEAAA8AAAAAAAAAAQAgAAAAIgAAAGRycy9kb3ducmV2LnhtbFBL&#10;AQIUABQAAAAIAIdO4kAxhtod+AEAAAgEAAAOAAAAAAAAAAEAIAAAACUBAABkcnMvZTJvRG9jLnht&#10;bFBLBQYAAAAABgAGAFkBAACPBQAAAAA=&#10;" adj="1799,10800">
                <v:fill on="t" focussize="0,0"/>
                <v:stroke color="#000000" joinstyle="round"/>
                <v:imagedata o:title=""/>
                <o:lock v:ext="edit" aspectratio="f"/>
              </v:shape>
            </w:pict>
          </mc:Fallback>
        </mc:AlternateContent>
      </w:r>
      <w:r>
        <w:rPr>
          <w:rFonts w:hint="eastAsia"/>
          <w:b/>
          <w:bCs/>
          <w:szCs w:val="21"/>
        </w:rPr>
        <w:t xml:space="preserve">      </w:t>
      </w:r>
      <w:r>
        <w:rPr>
          <w:rFonts w:hint="eastAsia"/>
          <w:szCs w:val="21"/>
        </w:rPr>
        <w:t xml:space="preserve">          极性运输 </w:t>
      </w:r>
    </w:p>
    <w:p>
      <w:pPr>
        <w:numPr>
          <w:ilvl w:val="0"/>
          <w:numId w:val="1"/>
        </w:numPr>
        <w:rPr>
          <w:szCs w:val="21"/>
        </w:rPr>
      </w:pPr>
      <w:r>
        <w:rPr>
          <w:rFonts w:hint="eastAsia"/>
          <w:szCs w:val="21"/>
        </w:rPr>
        <w:t>运输     （属于</w:t>
      </w:r>
      <w:r>
        <w:rPr>
          <w:kern w:val="0"/>
          <w:szCs w:val="21"/>
          <w:u w:val="single"/>
        </w:rPr>
        <w:t xml:space="preserve">     </w:t>
      </w:r>
      <w:r>
        <w:rPr>
          <w:rFonts w:hint="eastAsia"/>
          <w:kern w:val="0"/>
          <w:szCs w:val="21"/>
          <w:u w:val="single"/>
        </w:rPr>
        <w:t>运输</w:t>
      </w:r>
      <w:r>
        <w:rPr>
          <w:rFonts w:hint="eastAsia"/>
          <w:szCs w:val="21"/>
        </w:rPr>
        <w:t>） 含义：由</w:t>
      </w:r>
      <w:r>
        <w:rPr>
          <w:kern w:val="0"/>
          <w:szCs w:val="21"/>
          <w:u w:val="single"/>
        </w:rPr>
        <w:t xml:space="preserve">                </w:t>
      </w:r>
      <w:r>
        <w:rPr>
          <w:rFonts w:hint="eastAsia"/>
          <w:kern w:val="0"/>
          <w:szCs w:val="21"/>
        </w:rPr>
        <w:t>向</w:t>
      </w:r>
      <w:r>
        <w:rPr>
          <w:kern w:val="0"/>
          <w:szCs w:val="21"/>
          <w:u w:val="single"/>
        </w:rPr>
        <w:t xml:space="preserve">                </w:t>
      </w:r>
      <w:r>
        <w:rPr>
          <w:rFonts w:hint="eastAsia"/>
          <w:kern w:val="0"/>
          <w:szCs w:val="21"/>
        </w:rPr>
        <w:t>单向运输，</w:t>
      </w:r>
    </w:p>
    <w:p>
      <w:pPr>
        <w:ind w:firstLine="210" w:firstLineChars="100"/>
        <w:rPr>
          <w:szCs w:val="21"/>
        </w:rPr>
      </w:pPr>
      <w:r>
        <w:rPr>
          <w:rFonts w:hint="eastAsia"/>
          <w:szCs w:val="21"/>
        </w:rPr>
        <w:t xml:space="preserve">方式                               </w:t>
      </w:r>
      <w:r>
        <w:rPr>
          <w:rFonts w:hint="eastAsia"/>
          <w:kern w:val="0"/>
          <w:szCs w:val="21"/>
        </w:rPr>
        <w:t>不能反过来。</w:t>
      </w:r>
    </w:p>
    <w:p>
      <w:pPr>
        <w:ind w:firstLine="420" w:firstLineChars="200"/>
        <w:rPr>
          <w:rFonts w:eastAsiaTheme="minorEastAsia"/>
          <w:szCs w:val="21"/>
        </w:rPr>
      </w:pPr>
      <w:bookmarkStart w:id="0" w:name="_GoBack"/>
      <w:r>
        <mc:AlternateContent>
          <mc:Choice Requires="wps">
            <w:drawing>
              <wp:anchor distT="0" distB="0" distL="114300" distR="114300" simplePos="0" relativeHeight="251663360" behindDoc="0" locked="0" layoutInCell="1" allowOverlap="1">
                <wp:simplePos x="0" y="0"/>
                <wp:positionH relativeFrom="column">
                  <wp:posOffset>1858645</wp:posOffset>
                </wp:positionH>
                <wp:positionV relativeFrom="paragraph">
                  <wp:posOffset>79375</wp:posOffset>
                </wp:positionV>
                <wp:extent cx="205105" cy="619125"/>
                <wp:effectExtent l="4445" t="4445" r="0" b="5080"/>
                <wp:wrapNone/>
                <wp:docPr id="20" name="左大括号 20"/>
                <wp:cNvGraphicFramePr/>
                <a:graphic xmlns:a="http://schemas.openxmlformats.org/drawingml/2006/main">
                  <a:graphicData uri="http://schemas.microsoft.com/office/word/2010/wordprocessingShape">
                    <wps:wsp>
                      <wps:cNvSpPr/>
                      <wps:spPr>
                        <a:xfrm>
                          <a:off x="0" y="0"/>
                          <a:ext cx="205105" cy="619125"/>
                        </a:xfrm>
                        <a:prstGeom prst="leftBrace">
                          <a:avLst>
                            <a:gd name="adj1" fmla="val 25154"/>
                            <a:gd name="adj2" fmla="val 50000"/>
                          </a:avLst>
                        </a:prstGeom>
                        <a:solidFill>
                          <a:srgbClr val="FFFFFF"/>
                        </a:solidFill>
                        <a:ln w="9525">
                          <a:solidFill>
                            <a:srgbClr val="000000"/>
                          </a:solidFill>
                          <a:prstDash val="solid"/>
                        </a:ln>
                      </wps:spPr>
                      <wps:bodyPr upright="1"/>
                    </wps:wsp>
                  </a:graphicData>
                </a:graphic>
              </wp:anchor>
            </w:drawing>
          </mc:Choice>
          <mc:Fallback>
            <w:pict>
              <v:shape id="_x0000_s1026" o:spid="_x0000_s1026" o:spt="87" type="#_x0000_t87" style="position:absolute;left:0pt;margin-left:146.35pt;margin-top:6.25pt;height:48.75pt;width:16.15pt;z-index:251663360;mso-width-relative:page;mso-height-relative:page;" fillcolor="#FFFFFF" filled="t" stroked="t" coordsize="21600,21600" o:gfxdata="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EY1iNoAAAAKAQAADwAAAAAAAAABACAAAAAiAAAAZHJzL2Rvd25yZXYueG1sUEsB&#10;AhQAFAAAAAgAh07iQPD1VibzAQAABwQAAA4AAAAAAAAAAQAgAAAAKQEAAGRycy9lMm9Eb2MueG1s&#10;UEsFBgAAAAAGAAYAWQEAAI4FAAAAAA==&#10;" adj="1799,10800">
                <v:fill on="t" focussize="0,0"/>
                <v:stroke color="#000000" joinstyle="round"/>
                <v:imagedata o:title=""/>
                <o:lock v:ext="edit" aspectratio="f"/>
              </v:shape>
            </w:pict>
          </mc:Fallback>
        </mc:AlternateContent>
      </w:r>
      <w:bookmarkEnd w:id="0"/>
      <w:r>
        <w:rPr>
          <w:rFonts w:hint="eastAsia"/>
          <w:szCs w:val="21"/>
        </w:rPr>
        <w:t xml:space="preserve">                             部位：</w:t>
      </w:r>
      <w:r>
        <w:rPr>
          <w:kern w:val="0"/>
          <w:szCs w:val="21"/>
          <w:u w:val="single"/>
        </w:rPr>
        <w:t xml:space="preserve">             </w:t>
      </w:r>
      <w:r>
        <w:rPr>
          <w:rFonts w:hint="eastAsia"/>
          <w:kern w:val="0"/>
          <w:szCs w:val="21"/>
          <w:u w:val="single"/>
        </w:rPr>
        <w:t>中</w:t>
      </w:r>
    </w:p>
    <w:p>
      <w:pPr>
        <w:ind w:firstLine="1470" w:firstLineChars="700"/>
        <w:rPr>
          <w:szCs w:val="21"/>
        </w:rPr>
      </w:pPr>
      <w:r>
        <w:rPr>
          <w:rFonts w:hint="eastAsia"/>
          <w:szCs w:val="21"/>
        </w:rPr>
        <w:t>非极性运输</w:t>
      </w:r>
    </w:p>
    <w:p>
      <w:pPr>
        <w:ind w:firstLine="420" w:firstLineChars="200"/>
        <w:rPr>
          <w:rFonts w:eastAsiaTheme="minorEastAsia"/>
          <w:szCs w:val="21"/>
        </w:rPr>
      </w:pPr>
      <w:r>
        <w:rPr>
          <w:rFonts w:hint="eastAsia"/>
          <w:szCs w:val="21"/>
        </w:rPr>
        <w:t xml:space="preserve">                             途径：通过</w:t>
      </w:r>
      <w:r>
        <w:rPr>
          <w:kern w:val="0"/>
          <w:szCs w:val="21"/>
          <w:u w:val="single"/>
        </w:rPr>
        <w:t xml:space="preserve">             </w:t>
      </w:r>
      <w:r>
        <w:rPr>
          <w:rFonts w:hint="eastAsia"/>
          <w:kern w:val="0"/>
          <w:szCs w:val="21"/>
          <w:u w:val="single"/>
        </w:rPr>
        <w:t>运输</w:t>
      </w:r>
    </w:p>
    <w:p>
      <w:pPr>
        <w:rPr>
          <w:b/>
          <w:bCs/>
          <w:szCs w:val="21"/>
        </w:rPr>
      </w:pPr>
    </w:p>
    <w:p>
      <w:pPr>
        <w:pStyle w:val="3"/>
        <w:spacing w:line="280" w:lineRule="exact"/>
        <w:jc w:val="left"/>
        <w:textAlignment w:val="center"/>
        <w:rPr>
          <w:rFonts w:hint="eastAsia" w:ascii="Times New Roman" w:hAnsi="Times New Roman"/>
          <w:b/>
          <w:bCs/>
          <w:szCs w:val="21"/>
        </w:rPr>
      </w:pPr>
      <w:r>
        <w:rPr>
          <w:rFonts w:hint="eastAsia" w:ascii="Times New Roman" w:hAnsi="Times New Roman"/>
          <w:kern w:val="0"/>
          <w:szCs w:val="21"/>
        </w:rPr>
        <w:t>3</w:t>
      </w:r>
      <w:r>
        <w:rPr>
          <w:rFonts w:ascii="Times New Roman" w:hAnsi="Times New Roman"/>
          <w:kern w:val="0"/>
          <w:szCs w:val="21"/>
        </w:rPr>
        <w:t>.生长素的分布：生长素在植物体</w:t>
      </w:r>
      <w:r>
        <w:rPr>
          <w:rFonts w:ascii="Times New Roman" w:hAnsi="Times New Roman"/>
          <w:kern w:val="0"/>
          <w:szCs w:val="21"/>
          <w:u w:val="single"/>
        </w:rPr>
        <w:t xml:space="preserve">          </w:t>
      </w:r>
      <w:r>
        <w:rPr>
          <w:rFonts w:ascii="Times New Roman" w:hAnsi="Times New Roman"/>
          <w:kern w:val="0"/>
          <w:szCs w:val="21"/>
        </w:rPr>
        <w:t>，但相对集中分布在</w:t>
      </w:r>
      <w:r>
        <w:rPr>
          <w:rFonts w:ascii="Times New Roman" w:hAnsi="Times New Roman"/>
          <w:kern w:val="0"/>
          <w:szCs w:val="21"/>
          <w:u w:val="single"/>
        </w:rPr>
        <w:t xml:space="preserve">                   </w:t>
      </w:r>
      <w:r>
        <w:rPr>
          <w:rFonts w:ascii="Times New Roman" w:hAnsi="Times New Roman"/>
          <w:kern w:val="0"/>
          <w:szCs w:val="21"/>
        </w:rPr>
        <w:t>，如</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和</w:t>
      </w:r>
      <w:r>
        <w:rPr>
          <w:rFonts w:ascii="Times New Roman" w:hAnsi="Times New Roman"/>
          <w:kern w:val="0"/>
          <w:szCs w:val="21"/>
          <w:u w:val="single"/>
        </w:rPr>
        <w:t xml:space="preserve">         </w:t>
      </w:r>
      <w:r>
        <w:rPr>
          <w:rFonts w:ascii="Times New Roman" w:hAnsi="Times New Roman"/>
          <w:kern w:val="0"/>
          <w:szCs w:val="21"/>
        </w:rPr>
        <w:t>的分生组织、</w:t>
      </w:r>
      <w:r>
        <w:rPr>
          <w:rFonts w:ascii="Times New Roman" w:hAnsi="Times New Roman"/>
          <w:kern w:val="0"/>
          <w:szCs w:val="21"/>
          <w:u w:val="single"/>
        </w:rPr>
        <w:t xml:space="preserve">                </w:t>
      </w:r>
      <w:r>
        <w:rPr>
          <w:rFonts w:ascii="Times New Roman" w:hAnsi="Times New Roman"/>
          <w:kern w:val="0"/>
          <w:szCs w:val="21"/>
        </w:rPr>
        <w:t>、</w:t>
      </w:r>
      <w:r>
        <w:rPr>
          <w:rFonts w:ascii="Times New Roman" w:hAnsi="Times New Roman"/>
          <w:kern w:val="0"/>
          <w:szCs w:val="21"/>
          <w:u w:val="single"/>
        </w:rPr>
        <w:t xml:space="preserve">                </w:t>
      </w:r>
      <w:r>
        <w:rPr>
          <w:rFonts w:ascii="Times New Roman" w:hAnsi="Times New Roman"/>
          <w:kern w:val="0"/>
          <w:szCs w:val="21"/>
        </w:rPr>
        <w:t>和果实等处</w:t>
      </w:r>
    </w:p>
    <w:p>
      <w:pPr>
        <w:rPr>
          <w:b/>
          <w:bCs/>
          <w:szCs w:val="21"/>
        </w:rPr>
      </w:pPr>
      <w:r>
        <w:rPr>
          <w:b/>
          <w:bCs/>
          <w:szCs w:val="21"/>
        </w:rPr>
        <w:t>导学问题三：生长素的生理作用</w:t>
      </w:r>
    </w:p>
    <w:p>
      <w:pPr>
        <w:pStyle w:val="3"/>
        <w:numPr>
          <w:ilvl w:val="0"/>
          <w:numId w:val="2"/>
        </w:numPr>
        <w:spacing w:line="280" w:lineRule="exact"/>
        <w:rPr>
          <w:rFonts w:ascii="Times New Roman" w:hAnsi="Times New Roman"/>
          <w:color w:val="000000"/>
          <w:u w:val="single"/>
        </w:rPr>
      </w:pPr>
      <w:r>
        <w:rPr>
          <w:rFonts w:ascii="Times New Roman" w:hAnsi="Times New Roman"/>
          <w:color w:val="000000"/>
        </w:rPr>
        <w:t>生长素的作用方式：生长素在植物体内起作用的方式和动物体内激素起作用的方式基本类似，它不像酶哪些</w:t>
      </w:r>
      <w:r>
        <w:rPr>
          <w:rFonts w:ascii="Times New Roman" w:hAnsi="Times New Roman"/>
          <w:color w:val="000000"/>
          <w:u w:val="single"/>
        </w:rPr>
        <w:t xml:space="preserve">             </w:t>
      </w:r>
      <w:r>
        <w:rPr>
          <w:rFonts w:ascii="Times New Roman" w:hAnsi="Times New Roman"/>
          <w:color w:val="000000"/>
        </w:rPr>
        <w:t>细胞代谢，也不为</w:t>
      </w:r>
      <w:r>
        <w:rPr>
          <w:rFonts w:ascii="Times New Roman" w:hAnsi="Times New Roman"/>
          <w:color w:val="000000"/>
          <w:u w:val="single"/>
        </w:rPr>
        <w:t xml:space="preserve">                    </w:t>
      </w:r>
      <w:r>
        <w:rPr>
          <w:rFonts w:ascii="Times New Roman" w:hAnsi="Times New Roman"/>
          <w:color w:val="000000"/>
        </w:rPr>
        <w:t>，而是给细胞</w:t>
      </w:r>
      <w:r>
        <w:rPr>
          <w:rFonts w:ascii="Times New Roman" w:hAnsi="Times New Roman"/>
          <w:color w:val="000000"/>
          <w:u w:val="single"/>
        </w:rPr>
        <w:t xml:space="preserve">  </w:t>
      </w:r>
    </w:p>
    <w:p>
      <w:pPr>
        <w:pStyle w:val="3"/>
        <w:spacing w:line="28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，起着</w:t>
      </w:r>
      <w:r>
        <w:rPr>
          <w:rFonts w:ascii="Times New Roman" w:hAnsi="Times New Roman"/>
          <w:color w:val="000000"/>
          <w:u w:val="single"/>
        </w:rPr>
        <w:t xml:space="preserve">                          </w:t>
      </w:r>
      <w:r>
        <w:rPr>
          <w:rFonts w:ascii="Times New Roman" w:hAnsi="Times New Roman"/>
          <w:color w:val="000000"/>
        </w:rPr>
        <w:t>的作用</w:t>
      </w:r>
    </w:p>
    <w:p>
      <w:pPr>
        <w:pStyle w:val="3"/>
        <w:numPr>
          <w:ilvl w:val="0"/>
          <w:numId w:val="2"/>
        </w:numPr>
        <w:spacing w:line="280" w:lineRule="exact"/>
        <w:rPr>
          <w:rFonts w:ascii="Times New Roman" w:hAnsi="Times New Roman"/>
          <w:color w:val="000000"/>
        </w:rPr>
      </w:pPr>
      <w:r>
        <w:rPr>
          <w:rFonts w:ascii="Times New Roman" w:hAnsi="Times New Roman"/>
          <w:color w:val="000000"/>
        </w:rPr>
        <w:t>生长素的生理功能：在植物体内，生长素在细胞水平上起着</w:t>
      </w:r>
      <w:r>
        <w:rPr>
          <w:rFonts w:ascii="Times New Roman" w:hAnsi="Times New Roman"/>
          <w:color w:val="000000"/>
          <w:u w:val="single"/>
        </w:rPr>
        <w:t xml:space="preserve">                   </w:t>
      </w:r>
      <w:r>
        <w:rPr>
          <w:rFonts w:ascii="Times New Roman" w:hAnsi="Times New Roman"/>
          <w:color w:val="000000"/>
        </w:rPr>
        <w:t>、</w:t>
      </w:r>
      <w:r>
        <w:rPr>
          <w:rFonts w:ascii="Times New Roman" w:hAnsi="Times New Roman"/>
          <w:color w:val="000000"/>
          <w:u w:val="single"/>
        </w:rPr>
        <w:t xml:space="preserve">  </w:t>
      </w:r>
    </w:p>
    <w:p>
      <w:pPr>
        <w:pStyle w:val="3"/>
        <w:spacing w:line="28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等作用；在器官水平上则影响</w:t>
      </w:r>
      <w:r>
        <w:rPr>
          <w:rFonts w:ascii="Times New Roman" w:hAnsi="Times New Roman"/>
          <w:color w:val="000000"/>
          <w:u w:val="single"/>
        </w:rPr>
        <w:t xml:space="preserve">             </w:t>
      </w:r>
      <w:r>
        <w:rPr>
          <w:rFonts w:ascii="Times New Roman" w:hAnsi="Times New Roman"/>
          <w:color w:val="000000"/>
        </w:rPr>
        <w:t>、</w:t>
      </w:r>
      <w:r>
        <w:rPr>
          <w:rFonts w:ascii="Times New Roman" w:hAnsi="Times New Roman"/>
          <w:color w:val="000000"/>
          <w:u w:val="single"/>
        </w:rPr>
        <w:t xml:space="preserve">          </w:t>
      </w:r>
      <w:r>
        <w:rPr>
          <w:rFonts w:ascii="Times New Roman" w:hAnsi="Times New Roman"/>
          <w:color w:val="000000"/>
        </w:rPr>
        <w:t>，如促进侧根和不定根的发生，影响</w:t>
      </w:r>
      <w:r>
        <w:rPr>
          <w:rFonts w:ascii="Times New Roman" w:hAnsi="Times New Roman"/>
          <w:color w:val="000000"/>
          <w:u w:val="single"/>
        </w:rPr>
        <w:t xml:space="preserve">     </w:t>
      </w:r>
      <w:r>
        <w:rPr>
          <w:rFonts w:ascii="Times New Roman" w:hAnsi="Times New Roman"/>
          <w:color w:val="000000"/>
        </w:rPr>
        <w:t>、</w:t>
      </w:r>
      <w:r>
        <w:rPr>
          <w:rFonts w:ascii="Times New Roman" w:hAnsi="Times New Roman"/>
          <w:color w:val="000000"/>
          <w:u w:val="single"/>
        </w:rPr>
        <w:t xml:space="preserve">     </w:t>
      </w:r>
      <w:r>
        <w:rPr>
          <w:rFonts w:ascii="Times New Roman" w:hAnsi="Times New Roman"/>
          <w:color w:val="000000"/>
        </w:rPr>
        <w:t>和</w:t>
      </w:r>
      <w:r>
        <w:rPr>
          <w:rFonts w:ascii="Times New Roman" w:hAnsi="Times New Roman"/>
          <w:color w:val="000000"/>
          <w:u w:val="single"/>
        </w:rPr>
        <w:t xml:space="preserve">       </w:t>
      </w:r>
      <w:r>
        <w:rPr>
          <w:rFonts w:ascii="Times New Roman" w:hAnsi="Times New Roman"/>
          <w:color w:val="000000"/>
        </w:rPr>
        <w:t>发育等</w:t>
      </w:r>
    </w:p>
    <w:p>
      <w:pPr>
        <w:pStyle w:val="3"/>
        <w:numPr>
          <w:ilvl w:val="0"/>
          <w:numId w:val="2"/>
        </w:numPr>
        <w:spacing w:line="280" w:lineRule="exact"/>
        <w:rPr>
          <w:rFonts w:ascii="Times New Roman" w:hAnsi="Times New Roman"/>
          <w:color w:val="000000"/>
        </w:rPr>
      </w:pPr>
      <w:r>
        <w:rPr>
          <w:rFonts w:ascii="Times New Roman" w:hAnsi="Times New Roman"/>
          <w:color w:val="000000"/>
        </w:rPr>
        <w:t>影响生长素发挥作用的因素</w:t>
      </w:r>
    </w:p>
    <w:p>
      <w:pPr>
        <w:pStyle w:val="3"/>
        <w:spacing w:line="280" w:lineRule="exact"/>
        <w:rPr>
          <w:rFonts w:ascii="Times New Roman" w:hAnsi="Times New Roman"/>
          <w:color w:val="000000"/>
        </w:rPr>
      </w:pPr>
      <w:r>
        <w:rPr>
          <w:rFonts w:ascii="Times New Roman" w:hAnsi="Times New Roman"/>
          <w:color w:val="000000"/>
        </w:rPr>
        <w:t>①生长素浓度：一般情况下，低浓度生长素</w:t>
      </w:r>
      <w:r>
        <w:rPr>
          <w:rFonts w:ascii="Times New Roman" w:hAnsi="Times New Roman"/>
          <w:color w:val="000000"/>
          <w:u w:val="single"/>
        </w:rPr>
        <w:t xml:space="preserve">          </w:t>
      </w:r>
      <w:r>
        <w:rPr>
          <w:rFonts w:ascii="Times New Roman" w:hAnsi="Times New Roman"/>
          <w:color w:val="000000"/>
        </w:rPr>
        <w:t>生长，而高浓度的生长素则</w:t>
      </w:r>
      <w:r>
        <w:rPr>
          <w:rFonts w:ascii="Times New Roman" w:hAnsi="Times New Roman"/>
          <w:color w:val="000000"/>
          <w:u w:val="single"/>
        </w:rPr>
        <w:t xml:space="preserve">       </w:t>
      </w:r>
      <w:r>
        <w:rPr>
          <w:rFonts w:ascii="Times New Roman" w:hAnsi="Times New Roman"/>
          <w:color w:val="000000"/>
        </w:rPr>
        <w:t>生长</w:t>
      </w:r>
    </w:p>
    <w:p>
      <w:pPr>
        <w:pStyle w:val="3"/>
        <w:spacing w:line="280" w:lineRule="exact"/>
        <w:rPr>
          <w:rFonts w:ascii="Times New Roman" w:hAnsi="Times New Roman"/>
          <w:color w:val="000000"/>
        </w:rPr>
      </w:pPr>
      <w:r>
        <w:rPr>
          <w:rFonts w:ascii="Times New Roman" w:hAnsi="Times New Roman"/>
          <w:color w:val="000000"/>
        </w:rPr>
        <w:t>②植物细胞的成熟情况：</w:t>
      </w:r>
      <w:r>
        <w:rPr>
          <w:rFonts w:ascii="Times New Roman" w:hAnsi="Times New Roman"/>
          <w:color w:val="000000"/>
          <w:u w:val="single"/>
        </w:rPr>
        <w:t xml:space="preserve">          </w:t>
      </w:r>
      <w:r>
        <w:rPr>
          <w:rFonts w:ascii="Times New Roman" w:hAnsi="Times New Roman"/>
          <w:color w:val="000000"/>
        </w:rPr>
        <w:t>细胞对生长树敏感，</w:t>
      </w:r>
      <w:r>
        <w:rPr>
          <w:rFonts w:ascii="Times New Roman" w:hAnsi="Times New Roman"/>
          <w:color w:val="000000"/>
          <w:u w:val="single"/>
        </w:rPr>
        <w:t xml:space="preserve">         </w:t>
      </w:r>
      <w:r>
        <w:rPr>
          <w:rFonts w:ascii="Times New Roman" w:hAnsi="Times New Roman"/>
          <w:color w:val="000000"/>
        </w:rPr>
        <w:t>细胞则对生长素较迟钝</w:t>
      </w:r>
    </w:p>
    <w:p>
      <w:pPr>
        <w:pStyle w:val="3"/>
        <w:spacing w:line="280" w:lineRule="exact"/>
        <w:rPr>
          <w:rFonts w:ascii="Times New Roman" w:hAnsi="Times New Roman"/>
          <w:color w:val="000000"/>
        </w:rPr>
      </w:pPr>
      <w:r>
        <w:rPr>
          <w:rFonts w:ascii="Times New Roman" w:hAnsi="Times New Roman"/>
          <w:color w:val="000000"/>
        </w:rPr>
        <w:t>③植物器官的种类：同一植物的不同器官对于不同浓度的生长素的敏感程度不同，</w:t>
      </w:r>
      <w:r>
        <w:rPr>
          <w:rFonts w:ascii="Times New Roman" w:hAnsi="Times New Roman"/>
          <w:color w:val="000000"/>
          <w:u w:val="single"/>
        </w:rPr>
        <w:t xml:space="preserve">       </w:t>
      </w:r>
      <w:r>
        <w:rPr>
          <w:rFonts w:ascii="Times New Roman" w:hAnsi="Times New Roman"/>
          <w:color w:val="000000"/>
        </w:rPr>
        <w:t>对生长素最敏感，</w:t>
      </w:r>
      <w:r>
        <w:rPr>
          <w:rFonts w:ascii="Times New Roman" w:hAnsi="Times New Roman"/>
          <w:color w:val="000000"/>
          <w:u w:val="single"/>
        </w:rPr>
        <w:t xml:space="preserve">       </w:t>
      </w:r>
      <w:r>
        <w:rPr>
          <w:rFonts w:ascii="Times New Roman" w:hAnsi="Times New Roman"/>
          <w:color w:val="000000"/>
        </w:rPr>
        <w:t>对生长素敏感性最差，</w:t>
      </w:r>
      <w:r>
        <w:rPr>
          <w:rFonts w:ascii="Times New Roman" w:hAnsi="Times New Roman"/>
          <w:color w:val="000000"/>
          <w:u w:val="single"/>
        </w:rPr>
        <w:t xml:space="preserve">       </w:t>
      </w:r>
      <w:r>
        <w:rPr>
          <w:rFonts w:ascii="Times New Roman" w:hAnsi="Times New Roman"/>
          <w:color w:val="000000"/>
        </w:rPr>
        <w:t>对生长素的敏感程度介于</w:t>
      </w:r>
      <w:r>
        <w:rPr>
          <w:rFonts w:ascii="Times New Roman" w:hAnsi="Times New Roman"/>
          <w:color w:val="000000"/>
          <w:u w:val="single"/>
        </w:rPr>
        <w:t xml:space="preserve">       </w:t>
      </w:r>
      <w:r>
        <w:rPr>
          <w:rFonts w:ascii="Times New Roman" w:hAnsi="Times New Roman"/>
          <w:color w:val="000000"/>
        </w:rPr>
        <w:t>与</w:t>
      </w:r>
    </w:p>
    <w:p>
      <w:pPr>
        <w:pStyle w:val="3"/>
        <w:spacing w:line="280" w:lineRule="exact"/>
        <w:rPr>
          <w:rFonts w:ascii="Times New Roman" w:hAnsi="Times New Roman"/>
          <w:color w:val="000000"/>
        </w:rPr>
      </w:pPr>
      <w:r>
        <w:rPr>
          <w:rFonts w:ascii="Times New Roman" w:hAnsi="Times New Roman"/>
          <w:color w:val="000000"/>
          <w:u w:val="single"/>
        </w:rPr>
        <w:t xml:space="preserve">      </w:t>
      </w:r>
      <w:r>
        <w:rPr>
          <w:rFonts w:ascii="Times New Roman" w:hAnsi="Times New Roman"/>
          <w:color w:val="000000"/>
        </w:rPr>
        <w:t>之间</w:t>
      </w:r>
    </w:p>
    <w:p>
      <w:pPr>
        <w:pStyle w:val="3"/>
        <w:spacing w:line="280" w:lineRule="exact"/>
        <w:rPr>
          <w:rFonts w:ascii="Times New Roman" w:hAnsi="Times New Roman"/>
          <w:color w:val="000000"/>
        </w:rPr>
      </w:pPr>
      <w:r>
        <w:rPr>
          <w:rFonts w:ascii="Times New Roman" w:hAnsi="Times New Roman"/>
          <w:color w:val="000000"/>
        </w:rPr>
        <w:t>④双子叶植物一般比单子叶植物对生长素</w:t>
      </w:r>
      <w:r>
        <w:rPr>
          <w:rFonts w:ascii="Times New Roman" w:hAnsi="Times New Roman"/>
          <w:color w:val="000000"/>
          <w:u w:val="single"/>
        </w:rPr>
        <w:t xml:space="preserve">           </w:t>
      </w:r>
    </w:p>
    <w:p>
      <w:pPr>
        <w:pStyle w:val="3"/>
        <w:numPr>
          <w:ilvl w:val="0"/>
          <w:numId w:val="2"/>
        </w:numPr>
        <w:spacing w:line="280" w:lineRule="exact"/>
        <w:rPr>
          <w:rFonts w:ascii="Times New Roman" w:hAnsi="Times New Roman"/>
          <w:color w:val="000000"/>
        </w:rPr>
      </w:pPr>
      <w:r>
        <w:rPr>
          <w:rFonts w:ascii="Times New Roman" w:hAnsi="Times New Roman"/>
          <w:color w:val="000000"/>
        </w:rPr>
        <w:t>顶端优势现象及应用</w:t>
      </w:r>
    </w:p>
    <w:p>
      <w:pPr>
        <w:pStyle w:val="3"/>
        <w:spacing w:line="280" w:lineRule="exact"/>
        <w:rPr>
          <w:rFonts w:ascii="Times New Roman" w:hAnsi="Times New Roman"/>
          <w:color w:val="000000"/>
        </w:rPr>
      </w:pPr>
      <w:r>
        <w:rPr>
          <w:rFonts w:ascii="Times New Roman" w:hAnsi="Times New Roman"/>
          <w:color w:val="000000"/>
        </w:rPr>
        <w:t>①概念：植物的顶芽有限生长，</w:t>
      </w:r>
      <w:r>
        <w:rPr>
          <w:rFonts w:ascii="Times New Roman" w:hAnsi="Times New Roman"/>
          <w:color w:val="000000"/>
          <w:u w:val="single"/>
        </w:rPr>
        <w:t xml:space="preserve">       </w:t>
      </w:r>
      <w:r>
        <w:rPr>
          <w:rFonts w:ascii="Times New Roman" w:hAnsi="Times New Roman"/>
          <w:color w:val="000000"/>
        </w:rPr>
        <w:t>生长受到抑制的现象</w:t>
      </w:r>
    </w:p>
    <w:p>
      <w:pPr>
        <w:pStyle w:val="3"/>
        <w:spacing w:line="280" w:lineRule="exact"/>
        <w:outlineLvl w:val="0"/>
        <w:rPr>
          <w:rFonts w:ascii="Times New Roman" w:hAnsi="Times New Roman"/>
          <w:color w:val="000000"/>
          <w:u w:val="single"/>
        </w:rPr>
      </w:pPr>
      <w:r>
        <w:rPr>
          <w:rFonts w:ascii="Times New Roman" w:hAnsi="Times New Roman"/>
          <w:color w:val="000000"/>
        </w:rPr>
        <w:t>②原因：顶芽产生的生长素由于</w:t>
      </w:r>
      <w:r>
        <w:rPr>
          <w:rFonts w:ascii="Times New Roman" w:hAnsi="Times New Roman"/>
          <w:color w:val="000000"/>
          <w:u w:val="single"/>
        </w:rPr>
        <w:t xml:space="preserve">           </w:t>
      </w:r>
      <w:r>
        <w:rPr>
          <w:rFonts w:ascii="Times New Roman" w:hAnsi="Times New Roman"/>
          <w:color w:val="000000"/>
        </w:rPr>
        <w:t>运输，源源不断地向下运至侧芽处，使侧芽部位生长素浓度</w:t>
      </w:r>
      <w:r>
        <w:rPr>
          <w:rFonts w:ascii="Times New Roman" w:hAnsi="Times New Roman"/>
          <w:color w:val="000000"/>
          <w:u w:val="single"/>
        </w:rPr>
        <w:t xml:space="preserve">        </w:t>
      </w:r>
      <w:r>
        <w:rPr>
          <w:rFonts w:ascii="Times New Roman" w:hAnsi="Times New Roman"/>
          <w:color w:val="000000"/>
        </w:rPr>
        <w:t>而生长受</w:t>
      </w:r>
      <w:r>
        <w:rPr>
          <w:rFonts w:ascii="Times New Roman" w:hAnsi="Times New Roman"/>
          <w:color w:val="000000"/>
          <w:u w:val="single"/>
        </w:rPr>
        <w:t xml:space="preserve">         </w:t>
      </w:r>
    </w:p>
    <w:p>
      <w:pPr>
        <w:pStyle w:val="3"/>
        <w:spacing w:line="280" w:lineRule="exact"/>
        <w:outlineLvl w:val="0"/>
        <w:rPr>
          <w:rFonts w:ascii="Times New Roman" w:hAnsi="Times New Roman"/>
          <w:color w:val="000000"/>
        </w:rPr>
      </w:pPr>
      <w:r>
        <w:rPr>
          <w:rFonts w:ascii="Times New Roman" w:hAnsi="Times New Roman"/>
          <w:color w:val="000000"/>
        </w:rPr>
        <w:t>③解除方法：去掉</w:t>
      </w:r>
      <w:r>
        <w:rPr>
          <w:rFonts w:ascii="Times New Roman" w:hAnsi="Times New Roman"/>
          <w:color w:val="000000"/>
          <w:u w:val="single"/>
        </w:rPr>
        <w:t xml:space="preserve">         </w:t>
      </w:r>
      <w:r>
        <w:rPr>
          <w:rFonts w:ascii="Times New Roman" w:hAnsi="Times New Roman"/>
          <w:color w:val="000000"/>
        </w:rPr>
        <w:t>后，</w:t>
      </w:r>
      <w:r>
        <w:rPr>
          <w:rFonts w:ascii="Times New Roman" w:hAnsi="Times New Roman"/>
          <w:color w:val="000000"/>
          <w:u w:val="single"/>
        </w:rPr>
        <w:t xml:space="preserve">        </w:t>
      </w:r>
      <w:r>
        <w:rPr>
          <w:rFonts w:ascii="Times New Roman" w:hAnsi="Times New Roman"/>
          <w:color w:val="000000"/>
        </w:rPr>
        <w:t>处的生长素浓度降低，于是，侧芽萌动、加快生长</w:t>
      </w:r>
    </w:p>
    <w:p>
      <w:pPr>
        <w:pStyle w:val="3"/>
        <w:spacing w:line="280" w:lineRule="exact"/>
        <w:outlineLvl w:val="0"/>
        <w:rPr>
          <w:rFonts w:ascii="Times New Roman" w:hAnsi="Times New Roman"/>
          <w:color w:val="000000"/>
        </w:rPr>
      </w:pPr>
      <w:r>
        <w:rPr>
          <w:rFonts w:ascii="Times New Roman" w:hAnsi="Times New Roman"/>
          <w:color w:val="000000"/>
        </w:rPr>
        <w:t>④应用：顶端优势原理在</w:t>
      </w:r>
      <w:r>
        <w:rPr>
          <w:rFonts w:ascii="Times New Roman" w:hAnsi="Times New Roman"/>
          <w:color w:val="000000"/>
          <w:u w:val="single"/>
        </w:rPr>
        <w:t xml:space="preserve">                             </w:t>
      </w:r>
      <w:r>
        <w:rPr>
          <w:rFonts w:ascii="Times New Roman" w:hAnsi="Times New Roman"/>
          <w:color w:val="000000"/>
        </w:rPr>
        <w:t>得到广泛利用</w:t>
      </w:r>
    </w:p>
    <w:p>
      <w:pPr>
        <w:tabs>
          <w:tab w:val="left" w:pos="4139"/>
        </w:tabs>
        <w:snapToGrid w:val="0"/>
        <w:spacing w:line="360" w:lineRule="auto"/>
        <w:jc w:val="left"/>
        <w:rPr>
          <w:szCs w:val="21"/>
        </w:rPr>
      </w:pPr>
      <w:r>
        <w:rPr>
          <w:b/>
          <w:bCs/>
          <w:szCs w:val="21"/>
        </w:rPr>
        <w:t>测</w:t>
      </w:r>
      <w:r>
        <w:rPr>
          <w:szCs w:val="21"/>
        </w:rPr>
        <w:t>：</w:t>
      </w:r>
      <w:r>
        <w:rPr>
          <w:kern w:val="0"/>
          <w:szCs w:val="21"/>
        </w:rPr>
        <w:t>1.拜尔的实验结论是证明胚芽鞘尖端产生的影响可以透过琼脂片传递给下部（  ）</w:t>
      </w:r>
    </w:p>
    <w:p>
      <w:pPr>
        <w:pStyle w:val="3"/>
        <w:spacing w:line="280" w:lineRule="exact"/>
        <w:textAlignment w:val="center"/>
        <w:rPr>
          <w:rFonts w:ascii="Times New Roman" w:hAnsi="Times New Roman"/>
          <w:kern w:val="0"/>
          <w:szCs w:val="21"/>
        </w:rPr>
      </w:pPr>
      <w:r>
        <w:rPr>
          <w:rFonts w:hint="eastAsia" w:ascii="Times New Roman" w:hAnsi="Times New Roman"/>
          <w:kern w:val="0"/>
          <w:szCs w:val="21"/>
        </w:rPr>
        <w:t>2</w:t>
      </w:r>
      <w:r>
        <w:rPr>
          <w:rFonts w:ascii="Times New Roman" w:hAnsi="Times New Roman"/>
          <w:kern w:val="0"/>
          <w:szCs w:val="21"/>
        </w:rPr>
        <w:t>.温特的实验证明造成胚芽鞘弯曲生长的化学物质是吲哚乙酸（　）</w:t>
      </w:r>
    </w:p>
    <w:p>
      <w:pPr>
        <w:pStyle w:val="3"/>
        <w:spacing w:line="280" w:lineRule="exact"/>
        <w:textAlignment w:val="center"/>
        <w:rPr>
          <w:rFonts w:ascii="Times New Roman" w:hAnsi="Times New Roman"/>
          <w:kern w:val="0"/>
          <w:szCs w:val="21"/>
        </w:rPr>
      </w:pPr>
      <w:r>
        <w:rPr>
          <w:rFonts w:hint="eastAsia" w:ascii="Times New Roman" w:hAnsi="Times New Roman"/>
          <w:kern w:val="0"/>
          <w:szCs w:val="21"/>
        </w:rPr>
        <w:t>3</w:t>
      </w:r>
      <w:r>
        <w:rPr>
          <w:rFonts w:ascii="Times New Roman" w:hAnsi="Times New Roman"/>
          <w:kern w:val="0"/>
          <w:szCs w:val="21"/>
        </w:rPr>
        <w:t>.生长素从形态学上端向形态学下端的极性运输过程会消耗能量（  ）</w:t>
      </w:r>
    </w:p>
    <w:p>
      <w:pPr>
        <w:pStyle w:val="3"/>
        <w:spacing w:line="280" w:lineRule="exact"/>
        <w:textAlignment w:val="center"/>
        <w:rPr>
          <w:rFonts w:hint="eastAsia" w:ascii="Times New Roman" w:hAnsi="Times New Roman"/>
          <w:b/>
          <w:bCs/>
          <w:color w:val="000000"/>
          <w:sz w:val="36"/>
          <w:szCs w:val="36"/>
        </w:rPr>
      </w:pPr>
      <w:r>
        <w:rPr>
          <w:rFonts w:hint="eastAsia" w:ascii="Times New Roman" w:hAnsi="Times New Roman"/>
          <w:kern w:val="0"/>
          <w:szCs w:val="21"/>
        </w:rPr>
        <w:t>4</w:t>
      </w:r>
      <w:r>
        <w:rPr>
          <w:rFonts w:ascii="Times New Roman" w:hAnsi="Times New Roman"/>
          <w:kern w:val="0"/>
          <w:szCs w:val="21"/>
        </w:rPr>
        <w:t>.生长素对植物的根、茎、芽只有促进作用，没有抑制作用（  ）</w:t>
      </w:r>
    </w:p>
    <w:p>
      <w:pPr>
        <w:pStyle w:val="6"/>
        <w:spacing w:line="360" w:lineRule="auto"/>
        <w:jc w:val="left"/>
        <w:rPr>
          <w:rFonts w:ascii="Times New Roman" w:hAnsi="Times New Roman"/>
          <w:b/>
          <w:bCs/>
        </w:rPr>
      </w:pPr>
      <w:r>
        <w:rPr>
          <w:rFonts w:hint="eastAsia" w:ascii="Times New Roman" w:hAnsi="Times New Roman"/>
          <w:b/>
          <w:bCs/>
        </w:rPr>
        <w:t>探究点一：据图分析向光性的原因</w:t>
      </w:r>
    </w:p>
    <w:p>
      <w:pPr>
        <w:pStyle w:val="6"/>
        <w:spacing w:line="360" w:lineRule="auto"/>
        <w:jc w:val="left"/>
        <w:rPr>
          <w:rFonts w:ascii="Times New Roman" w:hAnsi="Times New Roman"/>
          <w:b/>
          <w:bCs/>
        </w:rPr>
      </w:pPr>
      <w:r>
        <mc:AlternateContent>
          <mc:Choice Requires="wps">
            <w:drawing>
              <wp:anchor distT="0" distB="0" distL="114300" distR="114300" simplePos="0" relativeHeight="251674624" behindDoc="0" locked="0" layoutInCell="1" allowOverlap="1">
                <wp:simplePos x="0" y="0"/>
                <wp:positionH relativeFrom="column">
                  <wp:posOffset>2832735</wp:posOffset>
                </wp:positionH>
                <wp:positionV relativeFrom="paragraph">
                  <wp:posOffset>2806700</wp:posOffset>
                </wp:positionV>
                <wp:extent cx="1320165" cy="193675"/>
                <wp:effectExtent l="4445" t="4445" r="8890" b="11430"/>
                <wp:wrapNone/>
                <wp:docPr id="34" name="矩形 34"/>
                <wp:cNvGraphicFramePr/>
                <a:graphic xmlns:a="http://schemas.openxmlformats.org/drawingml/2006/main">
                  <a:graphicData uri="http://schemas.microsoft.com/office/word/2010/wordprocessingShape">
                    <wps:wsp>
                      <wps:cNvSpPr/>
                      <wps:spPr>
                        <a:xfrm>
                          <a:off x="0" y="0"/>
                          <a:ext cx="1320165" cy="19367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223.05pt;margin-top:221pt;height:15.25pt;width:103.95pt;z-index:251674624;mso-width-relative:page;mso-height-relative:page;" fillcolor="#FFFFFF" filled="t" stroked="t" coordsize="21600,21600" o:gfxdata="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UolzfaAAAACwEAAA8AAAAAAAAAAQAg&#10;AAAAIgAAAGRycy9kb3ducmV2LnhtbFBLAQIUABQAAAAIAIdO4kAnIkKY0wEAAL4DAAAOAAAAAAAA&#10;AAEAIAAAACkBAABkcnMvZTJvRG9jLnhtbFBLBQYAAAAABgAGAFkBAABuBQ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4596765</wp:posOffset>
                </wp:positionH>
                <wp:positionV relativeFrom="paragraph">
                  <wp:posOffset>316865</wp:posOffset>
                </wp:positionV>
                <wp:extent cx="579755" cy="286385"/>
                <wp:effectExtent l="4445" t="4445" r="6350" b="13970"/>
                <wp:wrapNone/>
                <wp:docPr id="37" name="矩形 37"/>
                <wp:cNvGraphicFramePr/>
                <a:graphic xmlns:a="http://schemas.openxmlformats.org/drawingml/2006/main">
                  <a:graphicData uri="http://schemas.microsoft.com/office/word/2010/wordprocessingShape">
                    <wps:wsp>
                      <wps:cNvSpPr/>
                      <wps:spPr>
                        <a:xfrm>
                          <a:off x="0" y="0"/>
                          <a:ext cx="579755" cy="28638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361.95pt;margin-top:24.95pt;height:22.55pt;width:45.65pt;z-index:251673600;mso-width-relative:page;mso-height-relative:page;" fillcolor="#FFFFFF" filled="t" stroked="t" coordsize="21600,21600" o:gfxdata="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odZ/2wAAAAkBAAAPAAAAAAAAAAEA&#10;IAAAACIAAABkcnMvZG93bnJldi54bWxQSwECFAAUAAAACACHTuJA2/L4dNMBAAC9AwAADgAAAAAA&#10;AAABACAAAAAqAQAAZHJzL2Uyb0RvYy54bWxQSwUGAAAAAAYABgBZAQAAbwU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4364355</wp:posOffset>
                </wp:positionH>
                <wp:positionV relativeFrom="paragraph">
                  <wp:posOffset>2348230</wp:posOffset>
                </wp:positionV>
                <wp:extent cx="325120" cy="227965"/>
                <wp:effectExtent l="4445" t="4445" r="13335" b="15240"/>
                <wp:wrapNone/>
                <wp:docPr id="41" name="矩形 41"/>
                <wp:cNvGraphicFramePr/>
                <a:graphic xmlns:a="http://schemas.openxmlformats.org/drawingml/2006/main">
                  <a:graphicData uri="http://schemas.microsoft.com/office/word/2010/wordprocessingShape">
                    <wps:wsp>
                      <wps:cNvSpPr/>
                      <wps:spPr>
                        <a:xfrm>
                          <a:off x="0" y="0"/>
                          <a:ext cx="325120" cy="22796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343.65pt;margin-top:184.9pt;height:17.95pt;width:25.6pt;z-index:251670528;mso-width-relative:page;mso-height-relative:page;" fillcolor="#FFFFFF" filled="t" stroked="t" coordsize="21600,21600" o:gfxdata="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G52DbAAAACwEAAA8AAAAAAAAAAQAg&#10;AAAAIgAAAGRycy9kb3ducmV2LnhtbFBLAQIUABQAAAAIAIdO4kCMdLdj0gEAAL0DAAAOAAAAAAAA&#10;AAEAIAAAACoBAABkcnMvZTJvRG9jLnhtbFBLBQYAAAAABgAGAFkBAABuBQ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3225800</wp:posOffset>
                </wp:positionH>
                <wp:positionV relativeFrom="paragraph">
                  <wp:posOffset>2317115</wp:posOffset>
                </wp:positionV>
                <wp:extent cx="321310" cy="232410"/>
                <wp:effectExtent l="4445" t="4445" r="17145" b="10795"/>
                <wp:wrapNone/>
                <wp:docPr id="40" name="矩形 40"/>
                <wp:cNvGraphicFramePr/>
                <a:graphic xmlns:a="http://schemas.openxmlformats.org/drawingml/2006/main">
                  <a:graphicData uri="http://schemas.microsoft.com/office/word/2010/wordprocessingShape">
                    <wps:wsp>
                      <wps:cNvSpPr/>
                      <wps:spPr>
                        <a:xfrm>
                          <a:off x="0" y="0"/>
                          <a:ext cx="321310" cy="232410"/>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254pt;margin-top:182.45pt;height:18.3pt;width:25.3pt;z-index:251669504;mso-width-relative:page;mso-height-relative:page;" fillcolor="#FFFFFF" filled="t" stroked="t" coordsize="21600,21600" o:gfxdata="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QE3p2wAAAAsBAAAPAAAAAAAAAAEAIAAA&#10;ACIAAABkcnMvZG93bnJldi54bWxQSwECFAAUAAAACACHTuJAtYVYQNABAAC9AwAADgAAAAAAAAAB&#10;ACAAAAAqAQAAZHJzL2Uyb0RvYy54bWxQSwUGAAAAAAYABgBZAQAAbAU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3625215</wp:posOffset>
                </wp:positionH>
                <wp:positionV relativeFrom="paragraph">
                  <wp:posOffset>1962785</wp:posOffset>
                </wp:positionV>
                <wp:extent cx="513080" cy="259080"/>
                <wp:effectExtent l="4445" t="4445" r="15875" b="22225"/>
                <wp:wrapNone/>
                <wp:docPr id="39" name="矩形 39"/>
                <wp:cNvGraphicFramePr/>
                <a:graphic xmlns:a="http://schemas.openxmlformats.org/drawingml/2006/main">
                  <a:graphicData uri="http://schemas.microsoft.com/office/word/2010/wordprocessingShape">
                    <wps:wsp>
                      <wps:cNvSpPr/>
                      <wps:spPr>
                        <a:xfrm>
                          <a:off x="0" y="0"/>
                          <a:ext cx="513080" cy="259080"/>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285.45pt;margin-top:154.55pt;height:20.4pt;width:40.4pt;z-index:251668480;mso-width-relative:page;mso-height-relative:page;" fillcolor="#FFFFFF" filled="t" stroked="t" coordsize="21600,21600" o:gfxdata="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ZbZh9sAAAALAQAADwAAAAAAAAABACAA&#10;AAAiAAAAZHJzL2Rvd25yZXYueG1sUEsBAhQAFAAAAAgAh07iQJcFUofRAQAAvQMAAA4AAAAAAAAA&#10;AQAgAAAAKgEAAGRycy9lMm9Eb2MueG1sUEsFBgAAAAAGAAYAWQEAAG0FA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2357755</wp:posOffset>
                </wp:positionH>
                <wp:positionV relativeFrom="paragraph">
                  <wp:posOffset>1924685</wp:posOffset>
                </wp:positionV>
                <wp:extent cx="558165" cy="265430"/>
                <wp:effectExtent l="4445" t="4445" r="8890" b="15875"/>
                <wp:wrapNone/>
                <wp:docPr id="38" name="矩形 38"/>
                <wp:cNvGraphicFramePr/>
                <a:graphic xmlns:a="http://schemas.openxmlformats.org/drawingml/2006/main">
                  <a:graphicData uri="http://schemas.microsoft.com/office/word/2010/wordprocessingShape">
                    <wps:wsp>
                      <wps:cNvSpPr/>
                      <wps:spPr>
                        <a:xfrm>
                          <a:off x="0" y="0"/>
                          <a:ext cx="558165" cy="265430"/>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185.65pt;margin-top:151.55pt;height:20.9pt;width:43.95pt;z-index:251664384;mso-width-relative:page;mso-height-relative:page;" fillcolor="#FFFFFF" filled="t" stroked="t" coordsize="21600,21600" o:gfxdata="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eIjrnbAAAACwEAAA8AAAAAAAAA&#10;AQAgAAAAIgAAAGRycy9kb3ducmV2LnhtbFBLAQIUABQAAAAIAIdO4kByfQVy1QEAAL0DAAAOAAAA&#10;AAAAAAEAIAAAACoBAABkcnMvZTJvRG9jLnhtbFBLBQYAAAAABgAGAFkBAABxBQ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3783965</wp:posOffset>
                </wp:positionH>
                <wp:positionV relativeFrom="paragraph">
                  <wp:posOffset>1036955</wp:posOffset>
                </wp:positionV>
                <wp:extent cx="368935" cy="286385"/>
                <wp:effectExtent l="4445" t="4445" r="7620" b="13970"/>
                <wp:wrapNone/>
                <wp:docPr id="36" name="矩形 36"/>
                <wp:cNvGraphicFramePr/>
                <a:graphic xmlns:a="http://schemas.openxmlformats.org/drawingml/2006/main">
                  <a:graphicData uri="http://schemas.microsoft.com/office/word/2010/wordprocessingShape">
                    <wps:wsp>
                      <wps:cNvSpPr/>
                      <wps:spPr>
                        <a:xfrm>
                          <a:off x="0" y="0"/>
                          <a:ext cx="368935" cy="28638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297.95pt;margin-top:81.65pt;height:22.55pt;width:29.05pt;z-index:251672576;mso-width-relative:page;mso-height-relative:page;" fillcolor="#FFFFFF" filled="t" stroked="t" coordsize="21600,21600" o:gfxdata="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gNvRjbAAAACwEAAA8AAAAAAAAAAQAg&#10;AAAAIgAAAGRycy9kb3ducmV2LnhtbFBLAQIUABQAAAAIAIdO4kDnNZHs0gEAAL0DAAAOAAAAAAAA&#10;AAEAIAAAACoBAABkcnMvZTJvRG9jLnhtbFBLBQYAAAAABgAGAFkBAABuBQ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2467610</wp:posOffset>
                </wp:positionH>
                <wp:positionV relativeFrom="paragraph">
                  <wp:posOffset>1105535</wp:posOffset>
                </wp:positionV>
                <wp:extent cx="368935" cy="286385"/>
                <wp:effectExtent l="4445" t="4445" r="7620" b="13970"/>
                <wp:wrapNone/>
                <wp:docPr id="35" name="矩形 35"/>
                <wp:cNvGraphicFramePr/>
                <a:graphic xmlns:a="http://schemas.openxmlformats.org/drawingml/2006/main">
                  <a:graphicData uri="http://schemas.microsoft.com/office/word/2010/wordprocessingShape">
                    <wps:wsp>
                      <wps:cNvSpPr/>
                      <wps:spPr>
                        <a:xfrm>
                          <a:off x="0" y="0"/>
                          <a:ext cx="368935" cy="28638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194.3pt;margin-top:87.05pt;height:22.55pt;width:29.05pt;z-index:251671552;mso-width-relative:page;mso-height-relative:page;" fillcolor="#FFFFFF" filled="t" stroked="t" coordsize="21600,21600" o:gfxdata="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HLTsNsAAAALAQAADwAAAAAAAAAB&#10;ACAAAAAiAAAAZHJzL2Rvd25yZXYueG1sUEsBAhQAFAAAAAgAh07iQKG3HSvUAQAAvQMAAA4AAAAA&#10;AAAAAQAgAAAAKgEAAGRycy9lMm9Eb2MueG1sUEsFBgAAAAAGAAYAWQEAAHAFAAAAAA==&#10;">
                <v:fill on="t" focussize="0,0"/>
                <v:stroke color="#000000" miterlimit="0" joinstyle="miter"/>
                <v:imagedata o:title=""/>
                <o:lock v:ext="edit" aspectratio="f"/>
              </v:rect>
            </w:pict>
          </mc:Fallback>
        </mc:AlternateContent>
      </w:r>
      <w:r>
        <w:rPr>
          <w:rFonts w:ascii="Times New Roman" w:hAnsi="Times New Roman"/>
          <w:b/>
          <w:bCs/>
        </w:rPr>
        <w:drawing>
          <wp:inline distT="0" distB="0" distL="114300" distR="114300">
            <wp:extent cx="5324475" cy="2950210"/>
            <wp:effectExtent l="0" t="0" r="0" b="2540"/>
            <wp:docPr id="21" name="图片 21" descr="07b167d3cd6ea3280053ee5961f2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7b167d3cd6ea3280053ee5961f28df"/>
                    <pic:cNvPicPr>
                      <a:picLocks noChangeAspect="1"/>
                    </pic:cNvPicPr>
                  </pic:nvPicPr>
                  <pic:blipFill>
                    <a:blip r:embed="rId4"/>
                    <a:srcRect t="10642" r="-2387" b="17929"/>
                    <a:stretch>
                      <a:fillRect/>
                    </a:stretch>
                  </pic:blipFill>
                  <pic:spPr>
                    <a:xfrm>
                      <a:off x="0" y="0"/>
                      <a:ext cx="5324475" cy="2950210"/>
                    </a:xfrm>
                    <a:prstGeom prst="rect">
                      <a:avLst/>
                    </a:prstGeom>
                  </pic:spPr>
                </pic:pic>
              </a:graphicData>
            </a:graphic>
          </wp:inline>
        </w:drawing>
      </w:r>
    </w:p>
    <w:p>
      <w:pPr>
        <w:pStyle w:val="6"/>
        <w:spacing w:line="360" w:lineRule="auto"/>
        <w:jc w:val="left"/>
        <w:rPr>
          <w:rFonts w:ascii="Times New Roman" w:hAnsi="Times New Roman"/>
          <w:b/>
          <w:bCs/>
        </w:rPr>
      </w:pPr>
      <w:r>
        <mc:AlternateContent>
          <mc:Choice Requires="wps">
            <w:drawing>
              <wp:anchor distT="0" distB="0" distL="114300" distR="114300" simplePos="0" relativeHeight="251676672" behindDoc="0" locked="0" layoutInCell="1" allowOverlap="1">
                <wp:simplePos x="0" y="0"/>
                <wp:positionH relativeFrom="column">
                  <wp:posOffset>1823085</wp:posOffset>
                </wp:positionH>
                <wp:positionV relativeFrom="paragraph">
                  <wp:posOffset>67945</wp:posOffset>
                </wp:positionV>
                <wp:extent cx="2037715" cy="254635"/>
                <wp:effectExtent l="4445" t="4445" r="15240" b="7620"/>
                <wp:wrapNone/>
                <wp:docPr id="33" name="矩形 33"/>
                <wp:cNvGraphicFramePr/>
                <a:graphic xmlns:a="http://schemas.openxmlformats.org/drawingml/2006/main">
                  <a:graphicData uri="http://schemas.microsoft.com/office/word/2010/wordprocessingShape">
                    <wps:wsp>
                      <wps:cNvSpPr/>
                      <wps:spPr>
                        <a:xfrm>
                          <a:off x="0" y="0"/>
                          <a:ext cx="2037715" cy="25463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143.55pt;margin-top:5.35pt;height:20.05pt;width:160.45pt;z-index:251676672;mso-width-relative:page;mso-height-relative:page;" fillcolor="#FFFFFF" filled="t" stroked="t" coordsize="21600,21600" o:gfxdata="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bjSV2AAAAAkBAAAPAAAAAAAAAAEAIAAA&#10;ACIAAABkcnMvZG93bnJldi54bWxQSwECFAAUAAAACACHTuJAfFR1TtMBAAC+AwAADgAAAAAAAAAB&#10;ACAAAAAnAQAAZHJzL2Uyb0RvYy54bWxQSwUGAAAAAAYABgBZAQAAbAUAAAAA&#10;">
                <v:fill on="t" focussize="0,0"/>
                <v:stroke color="#000000" miterlimit="0" joinstyle="miter"/>
                <v:imagedata o:title=""/>
                <o:lock v:ext="edit" aspectratio="f"/>
              </v: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1829435</wp:posOffset>
                </wp:positionH>
                <wp:positionV relativeFrom="paragraph">
                  <wp:posOffset>356235</wp:posOffset>
                </wp:positionV>
                <wp:extent cx="2037715" cy="254635"/>
                <wp:effectExtent l="4445" t="4445" r="15240" b="7620"/>
                <wp:wrapNone/>
                <wp:docPr id="32" name="矩形 32"/>
                <wp:cNvGraphicFramePr/>
                <a:graphic xmlns:a="http://schemas.openxmlformats.org/drawingml/2006/main">
                  <a:graphicData uri="http://schemas.microsoft.com/office/word/2010/wordprocessingShape">
                    <wps:wsp>
                      <wps:cNvSpPr/>
                      <wps:spPr>
                        <a:xfrm>
                          <a:off x="0" y="0"/>
                          <a:ext cx="2037715" cy="254635"/>
                        </a:xfrm>
                        <a:prstGeom prst="rect">
                          <a:avLst/>
                        </a:prstGeom>
                        <a:solidFill>
                          <a:srgbClr val="FFFFFF"/>
                        </a:solidFill>
                        <a:ln w="9525">
                          <a:solidFill>
                            <a:srgbClr val="000000"/>
                          </a:solidFill>
                          <a:prstDash val="solid"/>
                          <a:miter lim="0"/>
                        </a:ln>
                      </wps:spPr>
                      <wps:bodyPr upright="1"/>
                    </wps:wsp>
                  </a:graphicData>
                </a:graphic>
              </wp:anchor>
            </w:drawing>
          </mc:Choice>
          <mc:Fallback>
            <w:pict>
              <v:rect id="_x0000_s1026" o:spid="_x0000_s1026" o:spt="1" style="position:absolute;left:0pt;margin-left:144.05pt;margin-top:28.05pt;height:20.05pt;width:160.45pt;z-index:251675648;mso-width-relative:page;mso-height-relative:page;" fillcolor="#FFFFFF" filled="t" stroked="t" coordsize="21600,21600" o:gfxdata="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OjovNkAAAAJAQAADwAAAAAAAAABACAA&#10;AAAiAAAAZHJzL2Rvd25yZXYueG1sUEsBAhQAFAAAAAgAh07iQF6OjY3TAQAAvgMAAA4AAAAAAAAA&#10;AQAgAAAAKAEAAGRycy9lMm9Eb2MueG1sUEsFBgAAAAAGAAYAWQEAAG0FAAAAAA==&#10;">
                <v:fill on="t" focussize="0,0"/>
                <v:stroke color="#000000" miterlimit="0" joinstyle="miter"/>
                <v:imagedata o:title=""/>
                <o:lock v:ext="edit" aspectratio="f"/>
              </v:rect>
            </w:pict>
          </mc:Fallback>
        </mc:AlternateContent>
      </w:r>
      <w:r>
        <w:rPr>
          <w:rFonts w:hint="eastAsia" w:ascii="Times New Roman" w:hAnsi="Times New Roman"/>
          <w:b/>
          <w:bCs/>
        </w:rPr>
        <w:drawing>
          <wp:inline distT="0" distB="0" distL="114300" distR="114300">
            <wp:extent cx="4173855" cy="572770"/>
            <wp:effectExtent l="0" t="0" r="17145" b="17780"/>
            <wp:docPr id="22" name="图片 22" descr="07b167d3cd6ea3280053ee5961f2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7b167d3cd6ea3280053ee5961f28df"/>
                    <pic:cNvPicPr>
                      <a:picLocks noChangeAspect="1"/>
                    </pic:cNvPicPr>
                  </pic:nvPicPr>
                  <pic:blipFill>
                    <a:blip r:embed="rId4"/>
                    <a:srcRect t="83994"/>
                    <a:stretch>
                      <a:fillRect/>
                    </a:stretch>
                  </pic:blipFill>
                  <pic:spPr>
                    <a:xfrm>
                      <a:off x="0" y="0"/>
                      <a:ext cx="4173855" cy="572770"/>
                    </a:xfrm>
                    <a:prstGeom prst="rect">
                      <a:avLst/>
                    </a:prstGeom>
                  </pic:spPr>
                </pic:pic>
              </a:graphicData>
            </a:graphic>
          </wp:inline>
        </w:drawing>
      </w:r>
    </w:p>
    <w:p>
      <w:pPr>
        <w:rPr>
          <w:szCs w:val="21"/>
        </w:rPr>
      </w:pPr>
      <w:r>
        <w:rPr>
          <w:rFonts w:hint="eastAsia"/>
          <w:b/>
          <w:bCs/>
          <w:szCs w:val="21"/>
        </w:rPr>
        <w:t>例1</w:t>
      </w:r>
      <w:r>
        <w:rPr>
          <w:szCs w:val="21"/>
        </w:rPr>
        <w:t>：将一盆栽植物横放于地面，则其水平方向的茎近地侧生长素浓度变化的曲线为(图中虚线表示对茎生长既不促进也不抑制的生长素浓度)(　　)</w:t>
      </w:r>
    </w:p>
    <w:p>
      <w:pPr>
        <w:rPr>
          <w:szCs w:val="21"/>
        </w:rPr>
      </w:pPr>
      <w:r>
        <w:rPr>
          <w:b/>
          <w:sz w:val="24"/>
        </w:rPr>
        <w:drawing>
          <wp:anchor distT="0" distB="0" distL="114300" distR="114300" simplePos="0" relativeHeight="251665408" behindDoc="1" locked="0" layoutInCell="1" allowOverlap="1">
            <wp:simplePos x="0" y="0"/>
            <wp:positionH relativeFrom="column">
              <wp:posOffset>-39370</wp:posOffset>
            </wp:positionH>
            <wp:positionV relativeFrom="paragraph">
              <wp:posOffset>53975</wp:posOffset>
            </wp:positionV>
            <wp:extent cx="3503930" cy="852805"/>
            <wp:effectExtent l="0" t="0" r="1270" b="4445"/>
            <wp:wrapThrough wrapText="bothSides">
              <wp:wrapPolygon>
                <wp:start x="0" y="0"/>
                <wp:lineTo x="0" y="21230"/>
                <wp:lineTo x="21490" y="21230"/>
                <wp:lineTo x="21490" y="0"/>
                <wp:lineTo x="0" y="0"/>
              </wp:wrapPolygon>
            </wp:wrapThrough>
            <wp:docPr id="2" name="图片 2" descr="TBSW3+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BSW3+26.TIF"/>
                    <pic:cNvPicPr>
                      <a:picLocks noChangeAspect="1"/>
                    </pic:cNvPicPr>
                  </pic:nvPicPr>
                  <pic:blipFill>
                    <a:blip r:embed="rId5"/>
                    <a:stretch>
                      <a:fillRect/>
                    </a:stretch>
                  </pic:blipFill>
                  <pic:spPr>
                    <a:xfrm>
                      <a:off x="0" y="0"/>
                      <a:ext cx="3503930" cy="852805"/>
                    </a:xfrm>
                    <a:prstGeom prst="rect">
                      <a:avLst/>
                    </a:prstGeom>
                    <a:noFill/>
                    <a:ln w="9525">
                      <a:noFill/>
                    </a:ln>
                  </pic:spPr>
                </pic:pic>
              </a:graphicData>
            </a:graphic>
          </wp:anchor>
        </w:drawing>
      </w:r>
    </w:p>
    <w:p>
      <w:pPr>
        <w:rPr>
          <w:szCs w:val="21"/>
        </w:rPr>
      </w:pPr>
    </w:p>
    <w:p>
      <w:pPr>
        <w:rPr>
          <w:szCs w:val="21"/>
        </w:rPr>
      </w:pPr>
    </w:p>
    <w:p>
      <w:pPr>
        <w:rPr>
          <w:szCs w:val="21"/>
        </w:rPr>
      </w:pPr>
    </w:p>
    <w:p>
      <w:pPr>
        <w:rPr>
          <w:szCs w:val="21"/>
        </w:rPr>
      </w:pPr>
    </w:p>
    <w:p>
      <w:pPr>
        <w:ind w:firstLine="630" w:firstLineChars="300"/>
        <w:rPr>
          <w:b/>
          <w:bCs/>
          <w:szCs w:val="21"/>
        </w:rPr>
      </w:pPr>
      <w:r>
        <w:rPr>
          <w:szCs w:val="21"/>
        </w:rPr>
        <w:t>A　　　  　B　　　　C　　　　　D</w:t>
      </w:r>
    </w:p>
    <w:p>
      <w:pPr>
        <w:rPr>
          <w:b/>
          <w:bCs/>
          <w:color w:val="000000"/>
          <w:szCs w:val="22"/>
        </w:rPr>
      </w:pPr>
      <w:r>
        <w:rPr>
          <w:b/>
          <w:bCs/>
          <w:szCs w:val="21"/>
        </w:rPr>
        <w:t>探究点二：</w:t>
      </w:r>
      <w:r>
        <w:rPr>
          <w:rFonts w:hint="eastAsia"/>
          <w:b/>
          <w:bCs/>
          <w:color w:val="000000"/>
          <w:szCs w:val="22"/>
        </w:rPr>
        <w:t>生长素的生理作用</w:t>
      </w:r>
    </w:p>
    <w:p>
      <w:pPr>
        <w:rPr>
          <w:rFonts w:hint="eastAsia"/>
          <w:b/>
          <w:bCs/>
          <w:szCs w:val="21"/>
        </w:rPr>
      </w:pPr>
      <w:r>
        <mc:AlternateContent>
          <mc:Choice Requires="wps">
            <w:drawing>
              <wp:anchor distT="0" distB="0" distL="114300" distR="114300" simplePos="0" relativeHeight="251666432" behindDoc="0" locked="0" layoutInCell="1" allowOverlap="1">
                <wp:simplePos x="0" y="0"/>
                <wp:positionH relativeFrom="column">
                  <wp:posOffset>123190</wp:posOffset>
                </wp:positionH>
                <wp:positionV relativeFrom="paragraph">
                  <wp:posOffset>254635</wp:posOffset>
                </wp:positionV>
                <wp:extent cx="365760" cy="1073785"/>
                <wp:effectExtent l="4445" t="4445" r="10795" b="7620"/>
                <wp:wrapNone/>
                <wp:docPr id="31" name="文本框 31"/>
                <wp:cNvGraphicFramePr/>
                <a:graphic xmlns:a="http://schemas.openxmlformats.org/drawingml/2006/main">
                  <a:graphicData uri="http://schemas.microsoft.com/office/word/2010/wordprocessingShape">
                    <wps:wsp>
                      <wps:cNvSpPr txBox="1"/>
                      <wps:spPr>
                        <a:xfrm>
                          <a:off x="0" y="0"/>
                          <a:ext cx="365760" cy="1073785"/>
                        </a:xfrm>
                        <a:prstGeom prst="rect">
                          <a:avLst/>
                        </a:prstGeom>
                        <a:solidFill>
                          <a:srgbClr val="FFFFFF">
                            <a:alpha val="0"/>
                          </a:srgbClr>
                        </a:solidFill>
                        <a:ln w="9525">
                          <a:solidFill>
                            <a:srgbClr val="FFFFFF"/>
                          </a:solidFill>
                          <a:prstDash val="solid"/>
                          <a:miter lim="0"/>
                        </a:ln>
                      </wps:spPr>
                      <wps:txbx>
                        <w:txbxContent>
                          <w:p>
                            <w:pPr>
                              <w:rPr>
                                <w:rFonts w:eastAsiaTheme="minorEastAsia"/>
                              </w:rPr>
                            </w:pPr>
                            <w:r>
                              <w:rPr>
                                <w:rFonts w:hint="eastAsia"/>
                              </w:rPr>
                              <w:t>植物器官的生长反应</w:t>
                            </w:r>
                          </w:p>
                        </w:txbxContent>
                      </wps:txbx>
                      <wps:bodyPr vert="eaVert" upright="1"/>
                    </wps:wsp>
                  </a:graphicData>
                </a:graphic>
              </wp:anchor>
            </w:drawing>
          </mc:Choice>
          <mc:Fallback>
            <w:pict>
              <v:shape id="_x0000_s1026" o:spid="_x0000_s1026" o:spt="202" type="#_x0000_t202" style="position:absolute;left:0pt;margin-left:9.7pt;margin-top:20.05pt;height:84.55pt;width:28.8pt;z-index:251666432;mso-width-relative:page;mso-height-relative:page;" fillcolor="#FFFFFF" filled="t" stroked="t" coordsize="21600,21600" o:gfxdata="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6unZtYAAAAIAQAADwAAAAAAAAABACAAAAAiAAAAZHJzL2Rvd25yZXYueG1sUEsB&#10;AhQAFAAAAAgAh07iQLpeS4n3AQAAAQQAAA4AAAAAAAAAAQAgAAAAJQEAAGRycy9lMm9Eb2MueG1s&#10;UEsFBgAAAAAGAAYAWQEAAI4FAAAAAA==&#10;">
                <v:fill on="t" opacity="0f" focussize="0,0"/>
                <v:stroke color="#FFFFFF" miterlimit="0" joinstyle="miter"/>
                <v:imagedata o:title=""/>
                <o:lock v:ext="edit" aspectratio="f"/>
                <v:textbox style="layout-flow:vertical-ideographic;">
                  <w:txbxContent>
                    <w:p>
                      <w:pPr>
                        <w:rPr>
                          <w:rFonts w:eastAsiaTheme="minorEastAsia"/>
                        </w:rPr>
                      </w:pPr>
                      <w:r>
                        <w:rPr>
                          <w:rFonts w:hint="eastAsia"/>
                        </w:rPr>
                        <w:t>植物器官的生长反应</w:t>
                      </w:r>
                    </w:p>
                  </w:txbxContent>
                </v:textbox>
              </v:shape>
            </w:pict>
          </mc:Fallback>
        </mc:AlternateContent>
      </w:r>
      <w:r>
        <w:rPr>
          <w:rFonts w:hint="eastAsia"/>
          <w:b/>
          <w:bCs/>
          <w:color w:val="000000"/>
          <w:szCs w:val="22"/>
        </w:rPr>
        <w:t xml:space="preserve">      </w:t>
      </w:r>
      <w:r>
        <w:drawing>
          <wp:inline distT="0" distB="0" distL="114300" distR="114300">
            <wp:extent cx="2268855" cy="1440815"/>
            <wp:effectExtent l="0" t="0" r="17145" b="6985"/>
            <wp:docPr id="13314" name="Picture 2" descr="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8-14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8855" cy="1440815"/>
                    </a:xfrm>
                    <a:prstGeom prst="rect">
                      <a:avLst/>
                    </a:prstGeom>
                    <a:noFill/>
                    <a:ln>
                      <a:noFill/>
                    </a:ln>
                  </pic:spPr>
                </pic:pic>
              </a:graphicData>
            </a:graphic>
          </wp:inline>
        </w:drawing>
      </w:r>
      <w:r>
        <w:rPr>
          <w:rFonts w:hint="eastAsia" w:eastAsiaTheme="minorEastAsia"/>
          <w:b/>
          <w:bCs/>
          <w:szCs w:val="21"/>
        </w:rPr>
        <w:drawing>
          <wp:inline distT="0" distB="0" distL="114300" distR="114300">
            <wp:extent cx="3078480" cy="1532255"/>
            <wp:effectExtent l="0" t="0" r="7620" b="10795"/>
            <wp:docPr id="25" name="图片 25" descr="412e3b90a70b0f018d9f0c26eb77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412e3b90a70b0f018d9f0c26eb7711b"/>
                    <pic:cNvPicPr>
                      <a:picLocks noChangeAspect="1"/>
                    </pic:cNvPicPr>
                  </pic:nvPicPr>
                  <pic:blipFill>
                    <a:blip r:embed="rId7"/>
                    <a:srcRect t="56347"/>
                    <a:stretch>
                      <a:fillRect/>
                    </a:stretch>
                  </pic:blipFill>
                  <pic:spPr>
                    <a:xfrm>
                      <a:off x="0" y="0"/>
                      <a:ext cx="3078480" cy="1532255"/>
                    </a:xfrm>
                    <a:prstGeom prst="rect">
                      <a:avLst/>
                    </a:prstGeom>
                  </pic:spPr>
                </pic:pic>
              </a:graphicData>
            </a:graphic>
          </wp:inline>
        </w:drawing>
      </w:r>
    </w:p>
    <w:p>
      <w:pPr>
        <w:rPr>
          <w:b/>
          <w:bCs/>
          <w:szCs w:val="21"/>
        </w:rPr>
      </w:pPr>
      <w:r>
        <w:rPr>
          <w:rFonts w:hint="eastAsia"/>
          <w:b/>
          <w:bCs/>
          <w:szCs w:val="21"/>
        </w:rPr>
        <w:t>生长素浓度与促进程度的曲线分析</w:t>
      </w:r>
    </w:p>
    <w:p>
      <w:pPr>
        <w:rPr>
          <w:rFonts w:hint="eastAsia"/>
          <w:b/>
          <w:bCs/>
          <w:szCs w:val="21"/>
        </w:rPr>
      </w:pPr>
      <w:r>
        <mc:AlternateContent>
          <mc:Choice Requires="wps">
            <w:drawing>
              <wp:anchor distT="0" distB="0" distL="114300" distR="114300" simplePos="0" relativeHeight="251667456" behindDoc="0" locked="0" layoutInCell="1" allowOverlap="1">
                <wp:simplePos x="0" y="0"/>
                <wp:positionH relativeFrom="column">
                  <wp:posOffset>2344420</wp:posOffset>
                </wp:positionH>
                <wp:positionV relativeFrom="paragraph">
                  <wp:posOffset>68580</wp:posOffset>
                </wp:positionV>
                <wp:extent cx="1826260" cy="287020"/>
                <wp:effectExtent l="5080" t="4445" r="16510" b="13335"/>
                <wp:wrapNone/>
                <wp:docPr id="42" name="文本框 42"/>
                <wp:cNvGraphicFramePr/>
                <a:graphic xmlns:a="http://schemas.openxmlformats.org/drawingml/2006/main">
                  <a:graphicData uri="http://schemas.microsoft.com/office/word/2010/wordprocessingShape">
                    <wps:wsp>
                      <wps:cNvSpPr txBox="1"/>
                      <wps:spPr>
                        <a:xfrm>
                          <a:off x="0" y="0"/>
                          <a:ext cx="1826260" cy="287020"/>
                        </a:xfrm>
                        <a:prstGeom prst="rect">
                          <a:avLst/>
                        </a:prstGeom>
                        <a:solidFill>
                          <a:srgbClr val="FFFFFF"/>
                        </a:solidFill>
                        <a:ln w="9525">
                          <a:solidFill>
                            <a:srgbClr val="000000"/>
                          </a:solidFill>
                          <a:prstDash val="solid"/>
                          <a:miter lim="0"/>
                        </a:ln>
                      </wps:spPr>
                      <wps:txbx>
                        <w:txbxContent>
                          <w:p>
                            <w:pPr>
                              <w:rPr>
                                <w:rFonts w:eastAsiaTheme="minorEastAsia"/>
                              </w:rPr>
                            </w:pPr>
                            <w:r>
                              <w:rPr>
                                <w:rFonts w:hint="eastAsia"/>
                              </w:rPr>
                              <w:t>尝试分析曲线各个点的特点</w:t>
                            </w:r>
                          </w:p>
                        </w:txbxContent>
                      </wps:txbx>
                      <wps:bodyPr upright="1"/>
                    </wps:wsp>
                  </a:graphicData>
                </a:graphic>
              </wp:anchor>
            </w:drawing>
          </mc:Choice>
          <mc:Fallback>
            <w:pict>
              <v:shape id="_x0000_s1026" o:spid="_x0000_s1026" o:spt="202" type="#_x0000_t202" style="position:absolute;left:0pt;margin-left:184.6pt;margin-top:5.4pt;height:22.6pt;width:143.8pt;z-index:251667456;mso-width-relative:page;mso-height-relative:page;" fillcolor="#FFFFFF" filled="t" stroked="t" coordsize="21600,21600" o:gfxdata="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CPS/52AAA&#10;AAkBAAAPAAAAAAAAAAEAIAAAACIAAABkcnMvZG93bnJldi54bWxQSwECFAAUAAAACACHTuJAjIl3&#10;s+UBAADWAwAADgAAAAAAAAABACAAAAAnAQAAZHJzL2Uyb0RvYy54bWxQSwUGAAAAAAYABgBZAQAA&#10;fgUAAAAA&#10;">
                <v:fill on="t" focussize="0,0"/>
                <v:stroke color="#000000" miterlimit="0" joinstyle="miter"/>
                <v:imagedata o:title=""/>
                <o:lock v:ext="edit" aspectratio="f"/>
                <v:textbox>
                  <w:txbxContent>
                    <w:p>
                      <w:pPr>
                        <w:rPr>
                          <w:rFonts w:eastAsiaTheme="minorEastAsia"/>
                        </w:rPr>
                      </w:pPr>
                      <w:r>
                        <w:rPr>
                          <w:rFonts w:hint="eastAsia"/>
                        </w:rPr>
                        <w:t>尝试分析曲线各个点的特点</w:t>
                      </w:r>
                    </w:p>
                  </w:txbxContent>
                </v:textbox>
              </v:shape>
            </w:pict>
          </mc:Fallback>
        </mc:AlternateContent>
      </w:r>
      <w:r>
        <w:rPr>
          <w:b/>
          <w:bCs/>
          <w:szCs w:val="21"/>
        </w:rPr>
        <w:drawing>
          <wp:inline distT="0" distB="0" distL="114300" distR="114300">
            <wp:extent cx="2136140" cy="1755775"/>
            <wp:effectExtent l="0" t="0" r="16510" b="15875"/>
            <wp:docPr id="28" name="图片 28" descr="1666061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66061901(1)"/>
                    <pic:cNvPicPr>
                      <a:picLocks noChangeAspect="1"/>
                    </pic:cNvPicPr>
                  </pic:nvPicPr>
                  <pic:blipFill>
                    <a:blip r:embed="rId8"/>
                    <a:stretch>
                      <a:fillRect/>
                    </a:stretch>
                  </pic:blipFill>
                  <pic:spPr>
                    <a:xfrm>
                      <a:off x="0" y="0"/>
                      <a:ext cx="2136140" cy="1755775"/>
                    </a:xfrm>
                    <a:prstGeom prst="rect">
                      <a:avLst/>
                    </a:prstGeom>
                  </pic:spPr>
                </pic:pic>
              </a:graphicData>
            </a:graphic>
          </wp:inline>
        </w:drawing>
      </w:r>
    </w:p>
    <w:p>
      <w:pPr>
        <w:pStyle w:val="2"/>
        <w:tabs>
          <w:tab w:val="left" w:pos="4320"/>
        </w:tabs>
        <w:snapToGrid w:val="0"/>
        <w:spacing w:line="360" w:lineRule="auto"/>
        <w:rPr>
          <w:rFonts w:ascii="Times New Roman" w:hAnsi="Times New Roman"/>
        </w:rPr>
      </w:pPr>
      <w:r>
        <w:rPr>
          <w:rFonts w:ascii="Times New Roman" w:hAnsi="Times New Roman"/>
        </w:rPr>
        <w:drawing>
          <wp:anchor distT="0" distB="0" distL="114300" distR="114300" simplePos="0" relativeHeight="251677696" behindDoc="0" locked="0" layoutInCell="1" allowOverlap="1">
            <wp:simplePos x="0" y="0"/>
            <wp:positionH relativeFrom="margin">
              <wp:posOffset>4030980</wp:posOffset>
            </wp:positionH>
            <wp:positionV relativeFrom="paragraph">
              <wp:posOffset>213360</wp:posOffset>
            </wp:positionV>
            <wp:extent cx="2169795" cy="1272540"/>
            <wp:effectExtent l="0" t="0" r="1905" b="3810"/>
            <wp:wrapSquare wrapText="bothSides"/>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2169795" cy="1272540"/>
                    </a:xfrm>
                    <a:prstGeom prst="rect">
                      <a:avLst/>
                    </a:prstGeom>
                    <a:noFill/>
                    <a:ln>
                      <a:noFill/>
                    </a:ln>
                  </pic:spPr>
                </pic:pic>
              </a:graphicData>
            </a:graphic>
          </wp:anchor>
        </w:drawing>
      </w:r>
      <w:r>
        <w:rPr>
          <w:rFonts w:hint="eastAsia" w:ascii="Times New Roman" w:hAnsi="Times New Roman"/>
        </w:rPr>
        <w:t>例2</w:t>
      </w:r>
      <w:r>
        <w:rPr>
          <w:rFonts w:ascii="Times New Roman" w:hAnsi="Times New Roman"/>
        </w:rPr>
        <w:t>.</w:t>
      </w:r>
      <w:r>
        <w:rPr>
          <w:rFonts w:hint="eastAsia" w:ascii="Times New Roman" w:hAnsi="Times New Roman"/>
        </w:rPr>
        <w:t>：</w:t>
      </w:r>
      <w:r>
        <w:rPr>
          <w:rFonts w:ascii="Times New Roman" w:hAnsi="Times New Roman"/>
        </w:rPr>
        <w:t>如图甲为某植物芽的分布示意图，图乙表示不同浓度生长素对植物生长的影响，下列相关叙述正确的是(　　)</w:t>
      </w:r>
    </w:p>
    <w:p>
      <w:pPr>
        <w:pStyle w:val="2"/>
        <w:tabs>
          <w:tab w:val="left" w:pos="4320"/>
        </w:tabs>
        <w:snapToGrid w:val="0"/>
        <w:spacing w:line="360" w:lineRule="auto"/>
        <w:rPr>
          <w:rFonts w:ascii="Times New Roman" w:hAnsi="Times New Roman"/>
        </w:rPr>
      </w:pPr>
      <w:r>
        <w:rPr>
          <w:rFonts w:ascii="Times New Roman" w:hAnsi="Times New Roman"/>
        </w:rPr>
        <w:t>A．图甲B芽生长素浓度最可能处于图乙d～e区间</w:t>
      </w:r>
    </w:p>
    <w:p>
      <w:pPr>
        <w:pStyle w:val="2"/>
        <w:tabs>
          <w:tab w:val="left" w:pos="4320"/>
        </w:tabs>
        <w:snapToGrid w:val="0"/>
        <w:spacing w:line="360" w:lineRule="auto"/>
        <w:rPr>
          <w:rFonts w:ascii="Times New Roman" w:hAnsi="Times New Roman"/>
        </w:rPr>
      </w:pPr>
      <w:r>
        <w:rPr>
          <w:rFonts w:ascii="Times New Roman" w:hAnsi="Times New Roman"/>
        </w:rPr>
        <w:t>B．对A芽给予右侧光照，其右侧生长素浓度可能处于图乙c～d区间</w:t>
      </w:r>
    </w:p>
    <w:p>
      <w:pPr>
        <w:pStyle w:val="2"/>
        <w:tabs>
          <w:tab w:val="left" w:pos="4320"/>
        </w:tabs>
        <w:snapToGrid w:val="0"/>
        <w:spacing w:line="360" w:lineRule="auto"/>
        <w:rPr>
          <w:rFonts w:ascii="Times New Roman" w:hAnsi="Times New Roman"/>
        </w:rPr>
      </w:pPr>
      <w:r>
        <w:rPr>
          <w:rFonts w:ascii="Times New Roman" w:hAnsi="Times New Roman"/>
        </w:rPr>
        <w:t>C．如果摘除图甲中的A芽，则B芽生长素浓度将会介于e～f之间</w:t>
      </w:r>
    </w:p>
    <w:p>
      <w:pPr>
        <w:pStyle w:val="2"/>
        <w:tabs>
          <w:tab w:val="left" w:pos="4320"/>
        </w:tabs>
        <w:snapToGrid w:val="0"/>
        <w:spacing w:line="360" w:lineRule="auto"/>
        <w:rPr>
          <w:rFonts w:ascii="Times New Roman" w:hAnsi="Times New Roman"/>
        </w:rPr>
      </w:pPr>
      <w:r>
        <w:rPr>
          <w:rFonts w:ascii="Times New Roman" w:hAnsi="Times New Roman"/>
        </w:rPr>
        <w:t>D．植物水平放置后A芽仍会向上生长，原因不是生长素具有两重性</w:t>
      </w:r>
    </w:p>
    <w:p>
      <w:pPr>
        <w:rPr>
          <w:b/>
          <w:bCs/>
          <w:szCs w:val="21"/>
        </w:rPr>
      </w:pPr>
      <w:r>
        <w:rPr>
          <w:b/>
          <w:bCs/>
          <w:szCs w:val="21"/>
        </w:rPr>
        <w:t>探究点</w:t>
      </w:r>
      <w:r>
        <w:rPr>
          <w:rFonts w:hint="eastAsia"/>
          <w:b/>
          <w:bCs/>
          <w:szCs w:val="21"/>
        </w:rPr>
        <w:t>三</w:t>
      </w:r>
      <w:r>
        <w:rPr>
          <w:b/>
          <w:bCs/>
          <w:szCs w:val="21"/>
        </w:rPr>
        <w:t>：</w:t>
      </w:r>
      <w:r>
        <w:rPr>
          <w:rFonts w:hint="eastAsia"/>
          <w:b/>
          <w:bCs/>
          <w:szCs w:val="21"/>
        </w:rPr>
        <w:t>顶端优势</w:t>
      </w:r>
    </w:p>
    <w:p>
      <w:pPr>
        <w:spacing w:line="276" w:lineRule="auto"/>
        <w:rPr>
          <w:b/>
          <w:bCs/>
          <w:szCs w:val="21"/>
        </w:rPr>
      </w:pPr>
      <w:r>
        <w:rPr>
          <w:szCs w:val="21"/>
        </w:rPr>
        <w:t>自然界木本植物的树型常常呈“宝塔形”，这是由于植物的顶芽优先生长，而侧芽的生长被抑制的缘故，生物学家将该现象称为“顶端优势”。结合下图分析：</w:t>
      </w:r>
    </w:p>
    <w:p>
      <w:pPr>
        <w:rPr>
          <w:szCs w:val="21"/>
        </w:rPr>
      </w:pPr>
      <w:r>
        <w:rPr>
          <w:szCs w:val="21"/>
        </w:rPr>
        <w:drawing>
          <wp:inline distT="0" distB="0" distL="114300" distR="114300">
            <wp:extent cx="3382010" cy="1116965"/>
            <wp:effectExtent l="0" t="0" r="8890" b="6985"/>
            <wp:docPr id="30" name="图片 30" descr="选择性一生38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选择性一生387.tif"/>
                    <pic:cNvPicPr>
                      <a:picLocks noChangeAspect="1"/>
                    </pic:cNvPicPr>
                  </pic:nvPicPr>
                  <pic:blipFill>
                    <a:blip r:embed="rId11"/>
                    <a:stretch>
                      <a:fillRect/>
                    </a:stretch>
                  </pic:blipFill>
                  <pic:spPr>
                    <a:xfrm>
                      <a:off x="0" y="0"/>
                      <a:ext cx="3388903" cy="1119672"/>
                    </a:xfrm>
                    <a:prstGeom prst="rect">
                      <a:avLst/>
                    </a:prstGeom>
                    <a:noFill/>
                    <a:ln w="9525">
                      <a:noFill/>
                    </a:ln>
                  </pic:spPr>
                </pic:pic>
              </a:graphicData>
            </a:graphic>
          </wp:inline>
        </w:drawing>
      </w:r>
      <w:r>
        <mc:AlternateContent>
          <mc:Choice Requires="wps">
            <w:drawing>
              <wp:inline distT="0" distB="0" distL="0" distR="0">
                <wp:extent cx="15240" cy="15240"/>
                <wp:effectExtent l="0" t="0" r="0" b="0"/>
                <wp:docPr id="54824008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 cy="152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 o:spid="_x0000_s1026" o:spt="1" style="height:1.2pt;width:1.2pt;" filled="f" stroked="f" coordsize="21600,21600" o:gfxdata="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DD/jNIAAAABAQAADwAAAAAAAAABACAAAAAiAAAA&#10;ZHJzL2Rvd25yZXYueG1sUEsBAhQAFAAAAAgAh07iQG9ny1wNAgAAFQQAAA4AAAAAAAAAAQAgAAAA&#10;IQEAAGRycy9lMm9Eb2MueG1sUEsFBgAAAAAGAAYAWQEAAKAFAAAAAA==&#10;">
                <v:fill on="f" focussize="0,0"/>
                <v:stroke on="f"/>
                <v:imagedata o:title=""/>
                <o:lock v:ext="edit" aspectratio="t"/>
                <w10:wrap type="none"/>
                <w10:anchorlock/>
              </v:rect>
            </w:pict>
          </mc:Fallback>
        </mc:AlternateContent>
      </w:r>
    </w:p>
    <w:p>
      <w:pPr>
        <w:spacing w:line="300" w:lineRule="auto"/>
        <w:rPr>
          <w:szCs w:val="21"/>
        </w:rPr>
      </w:pPr>
      <w:r>
        <w:rPr>
          <w:szCs w:val="21"/>
        </w:rPr>
        <w:t>①图1中，顶芽产生的生长素向下运输，使侧芽A、B、C的生长素浓度____，其生长发育受到____。顶芽生长素浓度____，优先发育，植株表现为顶端优势。</w:t>
      </w:r>
    </w:p>
    <w:p>
      <w:pPr>
        <w:spacing w:line="300" w:lineRule="auto"/>
        <w:rPr>
          <w:szCs w:val="21"/>
        </w:rPr>
      </w:pPr>
      <w:r>
        <w:rPr>
          <w:szCs w:val="21"/>
        </w:rPr>
        <w:t>②图2中，顶芽被去掉，侧芽的生长素________受阻，浓度____，____被解除，侧芽得以发育，顶端优势被打破。</w:t>
      </w:r>
    </w:p>
    <w:p>
      <w:pPr>
        <w:spacing w:line="300" w:lineRule="auto"/>
        <w:rPr>
          <w:szCs w:val="21"/>
        </w:rPr>
      </w:pPr>
      <w:r>
        <w:rPr>
          <w:szCs w:val="21"/>
        </w:rPr>
        <w:t>③图3中，去掉顶芽后用含生长素的琼脂块代替，推测侧芽A、B、C的发育情况________，说明顶端优势是由________分布不均匀造成的。</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B426D1"/>
    <w:multiLevelType w:val="singleLevel"/>
    <w:tmpl w:val="D3B426D1"/>
    <w:lvl w:ilvl="0" w:tentative="0">
      <w:start w:val="2"/>
      <w:numFmt w:val="decimal"/>
      <w:suff w:val="nothing"/>
      <w:lvlText w:val="%1、"/>
      <w:lvlJc w:val="left"/>
    </w:lvl>
  </w:abstractNum>
  <w:abstractNum w:abstractNumId="1">
    <w:nsid w:val="00000007"/>
    <w:multiLevelType w:val="singleLevel"/>
    <w:tmpl w:val="0000000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zU3YmUyY2UzOTJlZTI4MzE4MjMwZGIzZDU3MTcifQ=="/>
  </w:docVars>
  <w:rsids>
    <w:rsidRoot w:val="1CCC0DA9"/>
    <w:rsid w:val="1CCC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3"/>
    <w:qFormat/>
    <w:uiPriority w:val="0"/>
    <w:rPr>
      <w:rFonts w:ascii="宋体" w:hAnsi="Courier New"/>
      <w:szCs w:val="21"/>
    </w:r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customStyle="1" w:styleId="6">
    <w:name w:val="正文1"/>
    <w:qFormat/>
    <w:uiPriority w:val="0"/>
    <w:pPr>
      <w:widowControl w:val="0"/>
      <w:jc w:val="both"/>
    </w:pPr>
    <w:rPr>
      <w:rFonts w:ascii="Calibri" w:hAnsi="Calibri" w:eastAsia="宋体" w:cs="Times New Roman"/>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file:///I:\&#26257;&#20551;&#36741;&#23548;&#29677;\&#26257;&#20551;\&#26257;&#20551;&#36741;&#23548;&#29677;&#36873;&#25321;&#24615;&#24517;&#20462;1\+170&#65294;TIF" TargetMode="Externa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2024-08-24T12:26:00Z</dcterms:created>
  <dc:creator>ASUS</dc:creator>
  <cp:lastModifiedBy>ASUS</cp:lastModifiedBy>
  <dcterms:modified xsi:type="dcterms:W3CDTF">2024-08-24T12:27:32Z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947FCD5301F34C458315467343247622_11</vt:lpwstr>
  </property>
</Properties>
</file>