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11582400</wp:posOffset>
            </wp:positionV>
            <wp:extent cx="444500" cy="3937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第三章　细胞的基本结构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第3节　细胞核的结构和功能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t>本节内容主要讲述细胞核的结构、细胞核的主要功能</w:t>
      </w:r>
      <w:r>
        <w:rPr>
          <w:rFonts w:ascii="Times New Roman" w:hAnsi="Times New Roman" w:eastAsia="宋体" w:cs="Times New Roman"/>
        </w:rPr>
        <w:t>2个内容。对于理解细胞的功能有重要意义。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</w:t>
      </w:r>
      <w:r>
        <w:rPr>
          <w:rFonts w:ascii="Times New Roman" w:hAnsi="Times New Roman" w:eastAsia="宋体" w:cs="Times New Roman"/>
          <w:sz w:val="24"/>
        </w:rPr>
        <w:t>阐明细胞核的结构与功能以及结构和功能相适应的关系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</w:t>
      </w:r>
      <w:r>
        <w:rPr>
          <w:rFonts w:ascii="Times New Roman" w:hAnsi="Times New Roman" w:eastAsia="宋体" w:cs="Times New Roman"/>
          <w:sz w:val="24"/>
        </w:rPr>
        <w:t>描述染色质的组成及与染色体的关系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</w:t>
      </w:r>
      <w:r>
        <w:rPr>
          <w:rFonts w:ascii="Times New Roman" w:hAnsi="Times New Roman" w:eastAsia="宋体" w:cs="Times New Roman"/>
          <w:sz w:val="24"/>
        </w:rPr>
        <w:t>通过资料分析，提高分析实验结果得出结论的能力，尝</w:t>
      </w:r>
      <w:r>
        <w:fldChar w:fldCharType="begin"/>
      </w:r>
      <w:r>
        <w:instrText xml:space="preserve"> HYPERLINK "http://www.ks5u.com/Subject/shengwu.html" </w:instrText>
      </w:r>
      <w: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</w:rPr>
        <w:t>试制作真核细胞的三维结构模</w:t>
      </w:r>
      <w:r>
        <w:rPr>
          <w:rFonts w:ascii="Times New Roman" w:hAnsi="Times New Roman" w:eastAsia="宋体" w:cs="Times New Roman"/>
          <w:color w:val="000000"/>
          <w:sz w:val="24"/>
        </w:rPr>
        <w:fldChar w:fldCharType="end"/>
      </w:r>
      <w:r>
        <w:rPr>
          <w:rFonts w:ascii="Times New Roman" w:hAnsi="Times New Roman" w:eastAsia="宋体" w:cs="Times New Roman"/>
          <w:sz w:val="24"/>
        </w:rPr>
        <w:t>型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</w:t>
      </w:r>
      <w:r>
        <w:rPr>
          <w:rFonts w:ascii="Times New Roman" w:hAnsi="Times New Roman" w:eastAsia="宋体" w:cs="Times New Roman"/>
          <w:sz w:val="24"/>
        </w:rPr>
        <w:t>认同细胞核是细胞生命系统的控制中心。</w:t>
      </w:r>
      <w:r>
        <w:rPr>
          <w:rFonts w:ascii="Times New Roman" w:hAnsi="Times New Roman" w:eastAsia="宋体" w:cs="Times New Roman"/>
          <w:color w:val="000000"/>
          <w:sz w:val="24"/>
        </w:rPr>
        <w:t>树立</w:t>
      </w:r>
      <w:r>
        <w:rPr>
          <w:rFonts w:ascii="Times New Roman" w:hAnsi="Times New Roman" w:eastAsia="宋体" w:cs="Times New Roman"/>
          <w:sz w:val="24"/>
        </w:rPr>
        <w:t>结构和功能相适应的生物科学观。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</w:t>
      </w:r>
      <w:r>
        <w:rPr>
          <w:rFonts w:ascii="Times New Roman" w:hAnsi="Times New Roman" w:eastAsia="宋体" w:cs="Times New Roman"/>
          <w:sz w:val="24"/>
        </w:rPr>
        <w:t>细胞核的结构与功能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</w:rPr>
        <w:t>教学难点：</w:t>
      </w:r>
      <w:r>
        <w:rPr>
          <w:rFonts w:ascii="Times New Roman" w:hAnsi="Times New Roman" w:eastAsia="宋体" w:cs="Times New Roman"/>
          <w:sz w:val="24"/>
        </w:rPr>
        <w:t>理解细胞核是细胞生命系统的控制中心。通过细胞核结构的教学，让学生领悟细胞核是遗传信息库。</w:t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对比光镜与电镜下的细胞核，并观察特殊的筛管细胞与人成熟红细胞，比较细胞核数目。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通过实验材料分析，引入细胞核功能的讨论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美西螈细胞核移植实验，分析美西螈肤色决定因素。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伞藻嫁接与核移植实验，分析伞帽形状的决定因素。</w:t>
      </w:r>
    </w:p>
    <w:p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分析变形虫切割实验，论述细胞核的功能。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通过三则材料分析，说明细胞核控制着细胞的代谢和遗传。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观察分析细胞核的结构：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细胞核包括核膜、核仁、染色质三部分。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核膜为双层膜结构，上面有核孔存在，是大分子进出细胞核的通道，小分子仍继续跨膜运输，走核膜，不走核孔。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核仁与tRNA合成有关，tRNA与蛋白质组成核糖体，所以核仁与核糖体的形成也有关系。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小组活动：阅读教材，思考回答：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1）、染色质的组成成分？形态？特点？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2）、染色体的组成成分？形态？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3）、如何准确描述染色质与染色体的关系？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染色体与染色质是同一物质不同时期的不同形态。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对于细胞核，完整的功能描述是细胞核是遗传信息库，是细胞代谢和遗传的控制中心。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最后展示同学们制作的细胞模型，各种不同的材料，做法各有千秋。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随堂练习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1、人成熟的红细胞和精子的寿命都很短,这一事实体现了(　　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A.环境因素的影响</w:t>
      </w:r>
      <w:r>
        <w:rPr>
          <w:rFonts w:ascii="Times New Roman" w:hAnsi="Times New Roman" w:eastAsia="宋体" w:cs="Times New Roman"/>
        </w:rPr>
        <w:tab/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B.功能对寿命的影响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C.遗传因素的影响</w:t>
      </w:r>
      <w:r>
        <w:rPr>
          <w:rFonts w:ascii="Times New Roman" w:hAnsi="Times New Roman" w:eastAsia="宋体" w:cs="Times New Roman"/>
        </w:rPr>
        <w:tab/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D.核、质的相互依存关系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2、下列关于细胞核的叙述正确的是(　　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A.真核细胞的核膜上有大量的多种酶,有利于多种化学反应的顺利进行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B.在显微镜下观察分裂结束时的真核细胞,可以看到细胞核的主要结构有核膜、核仁和染色体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C.真核细胞的核膜上有核孔,脱氧核糖核酸等大分子物质可以通过核孔进入细胞质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D.原核细胞的拟核除没有核膜外,其他方面与真核细胞的细胞核没有差别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08AF3"/>
    <w:multiLevelType w:val="singleLevel"/>
    <w:tmpl w:val="9EF08A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280AF4"/>
    <w:rsid w:val="00460696"/>
    <w:rsid w:val="00615AC5"/>
    <w:rsid w:val="008C241C"/>
    <w:rsid w:val="009246EA"/>
    <w:rsid w:val="00A93FBD"/>
    <w:rsid w:val="00B52E04"/>
    <w:rsid w:val="00BF263F"/>
    <w:rsid w:val="00CC2F79"/>
    <w:rsid w:val="00CC7A6C"/>
    <w:rsid w:val="00CD6F28"/>
    <w:rsid w:val="00D90362"/>
    <w:rsid w:val="00DC0C85"/>
    <w:rsid w:val="02D1496A"/>
    <w:rsid w:val="03082971"/>
    <w:rsid w:val="088659FA"/>
    <w:rsid w:val="651F17E8"/>
    <w:rsid w:val="7E3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880</Characters>
  <Lines>7</Lines>
  <Paragraphs>2</Paragraphs>
  <TotalTime>86</TotalTime>
  <ScaleCrop>false</ScaleCrop>
  <LinksUpToDate>false</LinksUpToDate>
  <CharactersWithSpaces>1032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