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生物学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群落的演替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邓勇军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认同我国实行退耕还林、还草、还湖的政策。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通过分析人类活动与演替的关系，说明人类活动对群落演替的影响。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仿宋" w:hAnsi="仿宋" w:eastAsia="仿宋" w:cs="楷体"/>
                <w:bCs/>
                <w:color w:val="000000"/>
                <w:kern w:val="24"/>
                <w:sz w:val="24"/>
              </w:rPr>
              <w:t>总结人类活动对群落演替的影响，分析人与自然的关系，认同退耕还林、还草、还湖的必要性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cs="宋体"/>
              </w:rPr>
              <w:t>学生能够通过学习群落演替，认识到生物多样性的重要性和保护生物多样性的必要性。</w:t>
            </w:r>
            <w:r>
              <w:rPr>
                <w:rFonts w:ascii="宋体" w:hAnsi="宋体" w:cs="宋体"/>
              </w:rPr>
              <w:br w:type="textWrapping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人类活动对群落演替的影响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</w:rPr>
              <w:t>群落演替在生态系统管理中的应用，如生态修复、自然保护区管理等。</w:t>
            </w:r>
            <w:r>
              <w:rPr>
                <w:rFonts w:ascii="宋体" w:hAnsi="宋体"/>
                <w:color w:val="000000"/>
              </w:rPr>
              <w:br w:type="textWrapping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人类活动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如何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对群落演替的影响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知道</w:t>
            </w:r>
            <w:r>
              <w:rPr>
                <w:rFonts w:ascii="宋体" w:hAnsi="宋体" w:cs="宋体"/>
                <w:sz w:val="21"/>
                <w:szCs w:val="21"/>
              </w:rPr>
              <w:t>影响群落演替的因素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宋体" w:hAnsi="宋体" w:cs="宋体"/>
              </w:rPr>
              <w:t>学生能够理解人类活动对群落演替的影响，如过度开发、污染等，从而培养环保意识，倡导可持续发展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仿宋" w:hAnsi="仿宋" w:eastAsia="仿宋" w:cs="楷体"/>
                <w:b w:val="0"/>
                <w:bCs/>
                <w:color w:val="000000"/>
                <w:kern w:val="24"/>
                <w:sz w:val="21"/>
                <w:szCs w:val="21"/>
              </w:rPr>
              <w:t>认同退耕还林、还草、还湖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人类活动对群落演替的影响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kern w:val="0"/>
                <w:sz w:val="24"/>
              </w:rPr>
            </w:pPr>
            <w:r>
              <w:rPr>
                <w:rFonts w:hint="eastAsia" w:ascii="仿宋" w:hAnsi="仿宋" w:eastAsia="仿宋" w:cstheme="minorBidi"/>
                <w:kern w:val="0"/>
                <w:sz w:val="24"/>
                <w:lang w:val="en-US" w:eastAsia="zh-CN"/>
              </w:rPr>
              <w:t>教师设问</w:t>
            </w:r>
            <w:r>
              <w:rPr>
                <w:rFonts w:hint="eastAsia" w:ascii="仿宋" w:hAnsi="仿宋" w:eastAsia="仿宋" w:cstheme="minorBidi"/>
                <w:kern w:val="0"/>
                <w:sz w:val="24"/>
              </w:rPr>
              <w:t>：</w:t>
            </w: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1.上述资料中，人类活动使群落演替向什么方向进行？</w:t>
            </w: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 xml:space="preserve">2.人类活动对上述群落的演替速度有什么影响？ 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3.如果去除人类活动，这些群落又会向什么方向演替？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kern w:val="0"/>
                <w:sz w:val="24"/>
              </w:rPr>
            </w:pPr>
            <w:r>
              <w:rPr>
                <w:rFonts w:hint="eastAsia" w:ascii="仿宋" w:hAnsi="仿宋" w:eastAsia="仿宋" w:cstheme="minorBidi"/>
                <w:kern w:val="0"/>
                <w:sz w:val="24"/>
              </w:rPr>
              <w:t>结合教材42页思考讨论——</w:t>
            </w:r>
            <w:r>
              <w:rPr>
                <w:rFonts w:hint="eastAsia" w:ascii="仿宋" w:hAnsi="仿宋" w:eastAsia="仿宋" w:cstheme="minorBidi"/>
                <w:bCs/>
                <w:kern w:val="0"/>
                <w:sz w:val="24"/>
              </w:rPr>
              <w:t>分析人类活动影响群落演替的实例</w:t>
            </w:r>
            <w:r>
              <w:rPr>
                <w:rFonts w:hint="eastAsia" w:ascii="仿宋" w:hAnsi="仿宋" w:eastAsia="仿宋" w:cstheme="minorBidi"/>
                <w:kern w:val="0"/>
                <w:sz w:val="24"/>
              </w:rPr>
              <w:t>，解决相关问题：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</w:rPr>
              <w:t>学生能够理解人类活动对群落演替的影响，如过度开发、污染等，从而培养环保意识，倡导可持续发展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退耕还林、还草、还湖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教师学生阅读讨论教材内容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思考交流，认同“绿水青山就是金山银山”的理念。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了解《退耕还林条例》的内容，思考、讨论并回答认同</w:t>
            </w:r>
            <w:r>
              <w:rPr>
                <w:rFonts w:ascii="宋体" w:hAnsi="宋体" w:eastAsia="宋体"/>
                <w:szCs w:val="21"/>
              </w:rPr>
              <w:t>人类活动对群落演替的影响。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认同我国实行退耕还林、还草、还湖的政策。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cs="宋体"/>
                <w:b w:val="0"/>
                <w:bCs/>
                <w:color w:val="000000"/>
                <w:sz w:val="21"/>
                <w:szCs w:val="21"/>
              </w:rPr>
              <w:t>重点题型整理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课后练习与应用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210" w:leftChars="0" w:firstLineChars="0"/>
              <w:jc w:val="left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人类活动对群落演替的影响</w:t>
            </w:r>
          </w:p>
          <w:p>
            <w:pPr>
              <w:widowControl/>
              <w:numPr>
                <w:ilvl w:val="0"/>
                <w:numId w:val="4"/>
              </w:numPr>
              <w:ind w:left="210" w:leftChars="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退耕还林、还草、还湖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CD41A4"/>
    <w:multiLevelType w:val="singleLevel"/>
    <w:tmpl w:val="27CD41A4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  <w:sz w:val="22"/>
        <w:szCs w:val="22"/>
      </w:r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MjBlMGRmMTc4M2M4Y2EyMWRmZTcwZDllZDc0YT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6C07B4F"/>
    <w:rsid w:val="2E7F06E2"/>
    <w:rsid w:val="309532C1"/>
    <w:rsid w:val="34880850"/>
    <w:rsid w:val="363560F0"/>
    <w:rsid w:val="3D7529B0"/>
    <w:rsid w:val="5252566E"/>
    <w:rsid w:val="64B9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0</TotalTime>
  <ScaleCrop>false</ScaleCrop>
  <LinksUpToDate>false</LinksUpToDate>
  <CharactersWithSpaces>189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一叶风</cp:lastModifiedBy>
  <cp:lastPrinted>2023-10-12T02:38:00Z</cp:lastPrinted>
  <dcterms:modified xsi:type="dcterms:W3CDTF">2024-08-26T09:39:29Z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184375C3100141DC8705F21FBCBB5AE6_13</vt:lpwstr>
  </property>
</Properties>
</file>