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>备课时间：</w:t>
      </w:r>
      <w:bookmarkStart w:id="0" w:name="_Hlk159521712"/>
      <w:r>
        <w:rPr>
          <w:rFonts w:hint="eastAsia" w:ascii="方正小标宋简体" w:eastAsia="方正小标宋简体"/>
          <w:sz w:val="28"/>
          <w:szCs w:val="44"/>
        </w:rPr>
        <w:t>2024年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8</w:t>
      </w:r>
      <w:r>
        <w:rPr>
          <w:rFonts w:hint="eastAsia" w:ascii="方正小标宋简体" w:eastAsia="方正小标宋简体"/>
          <w:sz w:val="28"/>
          <w:szCs w:val="44"/>
        </w:rPr>
        <w:t>月2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28"/>
          <w:szCs w:val="44"/>
        </w:rPr>
        <w:t>日</w:t>
      </w:r>
      <w:bookmarkEnd w:id="0"/>
      <w:r>
        <w:rPr>
          <w:rFonts w:hint="eastAsia" w:ascii="方正小标宋简体" w:eastAsia="方正小标宋简体"/>
          <w:sz w:val="28"/>
          <w:szCs w:val="44"/>
        </w:rPr>
        <w:t xml:space="preserve">  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>2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3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生物学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4.3生态工程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樊海灵</w:t>
            </w:r>
            <w:bookmarkStart w:id="1" w:name="_GoBack"/>
            <w:bookmarkEnd w:id="1"/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第2课时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增强生态文明意识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16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概述生态工程的概念，关注生态工程的建设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16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概述生态工程的基本原理，举例说出自生、循环、协调和整体原理的主要内容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16"/>
              <w:widowControl/>
              <w:numPr>
                <w:ilvl w:val="0"/>
                <w:numId w:val="4"/>
              </w:numPr>
              <w:ind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通过分析和评价生态工程的实例，说出这些实例所运用的生态工程基本原理，评述生态工程的发展前景。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pStyle w:val="16"/>
              <w:widowControl/>
              <w:numPr>
                <w:ilvl w:val="0"/>
                <w:numId w:val="5"/>
              </w:numPr>
              <w:ind w:firstLineChars="0"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生态工程的基本原理②生态工程的实例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生态工程的基本原理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生态工程建设主要遵循哪些基本原理？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16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归纳生态工程的概念，关注生态工程建设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16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概述生态工程建设应遵循自生、循环、协调和整体四个基本原理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pStyle w:val="16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掌握生态工程的实例和发展前景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生态工程有哪些实例呢？生态工程建设的宗旨是什么？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农村综合发展型生态工程、湿地生态恢复工程、矿区废弃地的生态恢复工程。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宗旨是：因地制宜</w:t>
            </w:r>
          </w:p>
          <w:p>
            <w:pPr>
              <w:jc w:val="left"/>
              <w:rPr>
                <w:rFonts w:cs="宋体" w:asciiTheme="minorEastAsia" w:hAnsiTheme="minorEastAsia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初步掌握生态工程的实例。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生态工程的实例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向学生展示生态工程的实例。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学生根据老师引导，了解这些实例所运用的生态工程基本原理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通过分析和评价生态工程的实例巩固生态工程基本原理。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生态工程的发展前景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引导学生展望生态工程的发展前景。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分析我国生态工程的发展前景。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通过评述生态工程的发展前景，增强生态文明意识。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小结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本节课有什么收获？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归纳小结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对知识进行小结，巩固知识。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见作业设计文档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4.3生态工程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一、生态工程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二、生态工程所遵循的基本原理：自生、循环、协调、整体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三、生态工程的实例和发展前景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9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 w14:prst="orthographicFront"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8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1481B03"/>
    <w:multiLevelType w:val="multilevel"/>
    <w:tmpl w:val="41481B03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4405335F"/>
    <w:multiLevelType w:val="multilevel"/>
    <w:tmpl w:val="4405335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765C09D5"/>
    <w:multiLevelType w:val="multilevel"/>
    <w:tmpl w:val="765C09D5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772A4F33"/>
    <w:multiLevelType w:val="multilevel"/>
    <w:tmpl w:val="772A4F33"/>
    <w:lvl w:ilvl="0" w:tentative="0">
      <w:start w:val="1"/>
      <w:numFmt w:val="chineseCountingThousand"/>
      <w:pStyle w:val="7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DExY2YxNTdkOTg4YjJhNzQ3NGQ0NGIzZGRmMjQifQ=="/>
  </w:docVars>
  <w:rsids>
    <w:rsidRoot w:val="002B228E"/>
    <w:rsid w:val="000032F6"/>
    <w:rsid w:val="0002745E"/>
    <w:rsid w:val="00044153"/>
    <w:rsid w:val="001169FB"/>
    <w:rsid w:val="001B73DC"/>
    <w:rsid w:val="0020543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1668C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customStyle="1" w:styleId="7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8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9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0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1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2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3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4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5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644</Words>
  <Characters>654</Characters>
  <Lines>5</Lines>
  <Paragraphs>1</Paragraphs>
  <TotalTime>54</TotalTime>
  <ScaleCrop>false</ScaleCrop>
  <LinksUpToDate>false</LinksUpToDate>
  <CharactersWithSpaces>719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PC</cp:lastModifiedBy>
  <cp:lastPrinted>2023-10-12T02:38:00Z</cp:lastPrinted>
  <dcterms:modified xsi:type="dcterms:W3CDTF">2024-08-24T11:38:00Z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A6DBDB56BD7E46148CEA02152FC624A9_13</vt:lpwstr>
  </property>
</Properties>
</file>