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48" w:rsidRDefault="00A970C0">
      <w:pPr>
        <w:pStyle w:val="a3"/>
        <w:tabs>
          <w:tab w:val="left" w:pos="4305"/>
        </w:tabs>
        <w:snapToGrid w:val="0"/>
        <w:spacing w:line="336" w:lineRule="auto"/>
        <w:ind w:firstLineChars="1000" w:firstLine="2100"/>
        <w:rPr>
          <w:rFonts w:ascii="黑体" w:eastAsia="黑体" w:hAnsi="黑体" w:cs="黑体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8" o:spid="_x0000_s1026" type="#_x0000_t75" style="position:absolute;left:0;text-align:left;margin-left:957pt;margin-top:968pt;width:25pt;height:39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>
        <w:rPr>
          <w:rFonts w:ascii="黑体" w:eastAsia="黑体" w:hAnsi="黑体" w:cs="黑体" w:hint="eastAsia"/>
          <w:b/>
          <w:sz w:val="32"/>
          <w:szCs w:val="32"/>
        </w:rPr>
        <w:t>3.2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b/>
          <w:sz w:val="32"/>
          <w:szCs w:val="32"/>
        </w:rPr>
        <w:t>DNA</w:t>
      </w:r>
      <w:r>
        <w:rPr>
          <w:rFonts w:ascii="黑体" w:eastAsia="黑体" w:hAnsi="黑体" w:cs="黑体" w:hint="eastAsia"/>
          <w:b/>
          <w:sz w:val="32"/>
          <w:szCs w:val="32"/>
        </w:rPr>
        <w:t>的结构（同步</w:t>
      </w:r>
      <w:r>
        <w:rPr>
          <w:rFonts w:ascii="黑体" w:eastAsia="黑体" w:hAnsi="黑体" w:cs="黑体" w:hint="eastAsia"/>
          <w:b/>
          <w:sz w:val="32"/>
          <w:szCs w:val="32"/>
        </w:rPr>
        <w:t>检测</w:t>
      </w:r>
      <w:r>
        <w:rPr>
          <w:rFonts w:ascii="黑体" w:eastAsia="黑体" w:hAnsi="黑体" w:cs="黑体" w:hint="eastAsia"/>
          <w:b/>
          <w:sz w:val="32"/>
          <w:szCs w:val="32"/>
        </w:rPr>
        <w:t>）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bCs/>
          <w:sz w:val="24"/>
        </w:rPr>
      </w:pPr>
      <w:r>
        <w:rPr>
          <w:rFonts w:ascii="Arial" w:eastAsia="黑体" w:hAnsi="黑体"/>
          <w:b/>
          <w:bCs/>
          <w:sz w:val="24"/>
        </w:rPr>
        <w:t>一、选择题</w:t>
      </w:r>
      <w:r>
        <w:rPr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本题有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4</w:t>
      </w:r>
      <w:r>
        <w:rPr>
          <w:b/>
          <w:bCs/>
          <w:sz w:val="24"/>
        </w:rPr>
        <w:t>小题，每小题</w:t>
      </w:r>
      <w:r>
        <w:rPr>
          <w:b/>
          <w:bCs/>
          <w:sz w:val="24"/>
        </w:rPr>
        <w:t>5</w:t>
      </w:r>
      <w:r>
        <w:rPr>
          <w:b/>
          <w:bCs/>
          <w:sz w:val="24"/>
        </w:rPr>
        <w:t>分，共</w:t>
      </w:r>
      <w:r>
        <w:rPr>
          <w:rFonts w:hint="eastAsia"/>
          <w:b/>
          <w:bCs/>
          <w:sz w:val="24"/>
        </w:rPr>
        <w:t>7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分</w:t>
      </w:r>
      <w:r>
        <w:rPr>
          <w:b/>
          <w:bCs/>
          <w:sz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某同学在制作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双螺旋结构模型的实验中，按要求制作含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个碱基对的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片段。那么该同学需要制作长方形、五边形、圆形塑料片的数量依次为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20,20,20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30,30,30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40,40,40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20,30,40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在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分子中，下列哪种比例因生物种类的不同而具有特异性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C)/(G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　　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(C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G)/(A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G)/(C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　　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C/G</w:t>
      </w:r>
      <w:r>
        <w:rPr>
          <w:rFonts w:ascii="Times New Roman" w:hAnsi="Times New Roman" w:cs="Times New Roman"/>
          <w:b/>
          <w:bCs/>
          <w:sz w:val="24"/>
          <w:szCs w:val="24"/>
        </w:rPr>
        <w:t>或</w:t>
      </w:r>
      <w:r>
        <w:rPr>
          <w:rFonts w:ascii="Times New Roman" w:hAnsi="Times New Roman" w:cs="Times New Roman"/>
          <w:b/>
          <w:bCs/>
          <w:sz w:val="24"/>
          <w:szCs w:val="24"/>
        </w:rPr>
        <w:t>A/T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下图中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种化合物的化学组成中，与圆圈中</w:t>
      </w:r>
      <w:r>
        <w:rPr>
          <w:rFonts w:ascii="Times New Roman" w:hAnsi="Times New Roman" w:cs="Times New Roman"/>
          <w:b/>
          <w:bCs/>
          <w:sz w:val="24"/>
          <w:szCs w:val="24"/>
        </w:rPr>
        <w:t>“A”</w:t>
      </w:r>
      <w:r>
        <w:rPr>
          <w:rFonts w:ascii="Times New Roman" w:hAnsi="Times New Roman" w:cs="Times New Roman"/>
          <w:b/>
          <w:bCs/>
          <w:sz w:val="24"/>
          <w:szCs w:val="24"/>
        </w:rPr>
        <w:t>所对应的名称相符合的是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/>
          <w:b/>
          <w:bCs/>
          <w:sz w:val="24"/>
          <w:szCs w:val="24"/>
        </w:rPr>
        <w:t>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表示腺苷　</w:t>
      </w:r>
      <w:r>
        <w:rPr>
          <w:rFonts w:hAnsi="宋体" w:cs="Times New Roman"/>
          <w:b/>
          <w:bCs/>
          <w:sz w:val="24"/>
          <w:szCs w:val="24"/>
        </w:rPr>
        <w:t>②</w:t>
      </w:r>
      <w:r>
        <w:rPr>
          <w:rFonts w:ascii="Times New Roman" w:hAnsi="Times New Roman" w:cs="Times New Roman"/>
          <w:b/>
          <w:bCs/>
          <w:sz w:val="24"/>
          <w:szCs w:val="24"/>
        </w:rPr>
        <w:t>表示腺嘌呤核糖核苷酸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hAnsi="宋体" w:cs="Times New Roman"/>
          <w:b/>
          <w:bCs/>
          <w:sz w:val="24"/>
          <w:szCs w:val="24"/>
        </w:rPr>
        <w:t>③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表示腺嘌呤脱氧核苷酸　</w:t>
      </w:r>
      <w:r>
        <w:rPr>
          <w:rFonts w:hAnsi="宋体" w:cs="Times New Roman"/>
          <w:b/>
          <w:bCs/>
          <w:sz w:val="24"/>
          <w:szCs w:val="24"/>
        </w:rPr>
        <w:t>④</w:t>
      </w:r>
      <w:r>
        <w:rPr>
          <w:rFonts w:ascii="Times New Roman" w:hAnsi="Times New Roman" w:cs="Times New Roman"/>
          <w:b/>
          <w:bCs/>
          <w:sz w:val="24"/>
          <w:szCs w:val="24"/>
        </w:rPr>
        <w:t>表示腺嘌呤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 id="图片 5" o:spid="_x0000_i1025" type="#_x0000_t75" alt="新2+27.tif" style="width:284.25pt;height:62.25pt;mso-wrap-style:square;mso-position-horizontal-relative:page;mso-position-vertical-relative:page">
            <v:fill o:detectmouseclick="t"/>
            <v:imagedata r:id="rId7" o:title=""/>
          </v:shape>
        </w:pic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hAnsi="宋体" w:cs="Times New Roman"/>
          <w:b/>
          <w:bCs/>
          <w:sz w:val="24"/>
          <w:szCs w:val="24"/>
        </w:rPr>
        <w:t>①②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hAnsi="宋体" w:cs="Times New Roman"/>
          <w:b/>
          <w:bCs/>
          <w:sz w:val="24"/>
          <w:szCs w:val="24"/>
        </w:rPr>
        <w:t>②③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　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hAnsi="宋体" w:cs="Times New Roman"/>
          <w:b/>
          <w:bCs/>
          <w:sz w:val="24"/>
          <w:szCs w:val="24"/>
        </w:rPr>
        <w:t>①④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hAnsi="宋体" w:cs="Times New Roman"/>
          <w:b/>
          <w:bCs/>
          <w:sz w:val="24"/>
          <w:szCs w:val="24"/>
        </w:rPr>
        <w:t>③④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酵母菌的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中碱基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hAnsi="Times New Roman" w:cs="Times New Roman"/>
          <w:b/>
          <w:bCs/>
          <w:sz w:val="24"/>
          <w:szCs w:val="24"/>
        </w:rPr>
        <w:t>32%</w:t>
      </w:r>
      <w:r>
        <w:rPr>
          <w:rFonts w:ascii="Times New Roman" w:hAnsi="Times New Roman" w:cs="Times New Roman"/>
          <w:b/>
          <w:bCs/>
          <w:sz w:val="24"/>
          <w:szCs w:val="24"/>
        </w:rPr>
        <w:t>，关于酵母菌核酸的叙述错误的是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复制后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hAnsi="Times New Roman" w:cs="Times New Roman"/>
          <w:b/>
          <w:bCs/>
          <w:sz w:val="24"/>
          <w:szCs w:val="24"/>
        </w:rPr>
        <w:t>32%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中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hAnsi="Times New Roman" w:cs="Times New Roman"/>
          <w:b/>
          <w:bCs/>
          <w:sz w:val="24"/>
          <w:szCs w:val="24"/>
        </w:rPr>
        <w:t>18%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中</w:t>
      </w:r>
      <w:r>
        <w:rPr>
          <w:rFonts w:ascii="Times New Roman" w:hAnsi="Times New Roman" w:cs="Times New Roman"/>
          <w:b/>
          <w:bCs/>
          <w:sz w:val="24"/>
          <w:szCs w:val="24"/>
        </w:rPr>
        <w:t>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>＝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RNA</w:t>
      </w:r>
      <w:r>
        <w:rPr>
          <w:rFonts w:ascii="Times New Roman" w:hAnsi="Times New Roman" w:cs="Times New Roman"/>
          <w:b/>
          <w:bCs/>
          <w:sz w:val="24"/>
          <w:szCs w:val="24"/>
        </w:rPr>
        <w:t>中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hAnsi="Times New Roman" w:cs="Times New Roman"/>
          <w:b/>
          <w:bCs/>
          <w:sz w:val="24"/>
          <w:szCs w:val="24"/>
        </w:rPr>
        <w:t>32%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世纪</w:t>
      </w:r>
      <w:r>
        <w:rPr>
          <w:rFonts w:ascii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hAnsi="Times New Roman" w:cs="Times New Roman"/>
          <w:b/>
          <w:bCs/>
          <w:sz w:val="24"/>
          <w:szCs w:val="24"/>
        </w:rPr>
        <w:t>年代，</w:t>
      </w:r>
      <w:r>
        <w:rPr>
          <w:rFonts w:ascii="Times New Roman" w:hAnsi="Times New Roman" w:cs="Times New Roman"/>
          <w:b/>
          <w:bCs/>
          <w:sz w:val="24"/>
          <w:szCs w:val="24"/>
        </w:rPr>
        <w:t>Cuenoud</w:t>
      </w:r>
      <w:r>
        <w:rPr>
          <w:rFonts w:ascii="Times New Roman" w:hAnsi="Times New Roman" w:cs="Times New Roman"/>
          <w:b/>
          <w:bCs/>
          <w:sz w:val="24"/>
          <w:szCs w:val="24"/>
        </w:rPr>
        <w:t>等发现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也有酶催化活性，他们根据共有序列设计并合成了由</w:t>
      </w:r>
      <w:r>
        <w:rPr>
          <w:rFonts w:ascii="Times New Roman" w:hAnsi="Times New Roman" w:cs="Times New Roman"/>
          <w:b/>
          <w:bCs/>
          <w:sz w:val="24"/>
          <w:szCs w:val="24"/>
        </w:rPr>
        <w:t>47</w:t>
      </w:r>
      <w:r>
        <w:rPr>
          <w:rFonts w:ascii="Times New Roman" w:hAnsi="Times New Roman" w:cs="Times New Roman"/>
          <w:b/>
          <w:bCs/>
          <w:sz w:val="24"/>
          <w:szCs w:val="24"/>
        </w:rPr>
        <w:t>个核苷酸组成的单链</w:t>
      </w:r>
      <w:r>
        <w:rPr>
          <w:rFonts w:ascii="Times New Roman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hAnsi="Times New Roman" w:cs="Times New Roman"/>
          <w:b/>
          <w:bCs/>
          <w:sz w:val="24"/>
          <w:szCs w:val="24"/>
        </w:rPr>
        <w:t>，它可以催化两个底物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片段之间的连接。下列有关叙述正确的是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在</w:t>
      </w:r>
      <w:r>
        <w:rPr>
          <w:rFonts w:ascii="Times New Roman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hAnsi="Times New Roman" w:cs="Times New Roman"/>
          <w:b/>
          <w:bCs/>
          <w:sz w:val="24"/>
          <w:szCs w:val="24"/>
        </w:rPr>
        <w:t>分子中，嘌呤碱基数一定等于嘧啶碱基数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在</w:t>
      </w:r>
      <w:r>
        <w:rPr>
          <w:rFonts w:ascii="Times New Roman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hAnsi="Times New Roman" w:cs="Times New Roman"/>
          <w:b/>
          <w:bCs/>
          <w:sz w:val="24"/>
          <w:szCs w:val="24"/>
        </w:rPr>
        <w:t>分子中，碱基数＝脱氧核苷酸数＝脱氧核糖数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在</w:t>
      </w:r>
      <w:r>
        <w:rPr>
          <w:rFonts w:ascii="Times New Roman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hAnsi="Times New Roman" w:cs="Times New Roman"/>
          <w:b/>
          <w:bCs/>
          <w:sz w:val="24"/>
          <w:szCs w:val="24"/>
        </w:rPr>
        <w:t>分子中，含有碱基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在</w:t>
      </w:r>
      <w:r>
        <w:rPr>
          <w:rFonts w:ascii="Times New Roman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hAnsi="Times New Roman" w:cs="Times New Roman"/>
          <w:b/>
          <w:bCs/>
          <w:sz w:val="24"/>
          <w:szCs w:val="24"/>
        </w:rPr>
        <w:t>分子中，每个脱氧核糖上均连有一个磷酸和一个含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的碱基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6.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下列关于沃森和克里克构建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双螺旋结构模型的叙述，错误的是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沃森和克里克构建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双螺旋结构模型是建立在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分子是以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种脱氧核苷酸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碱基为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为单位连接而成的长链的基础上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B.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威尔金斯和富兰克林通过对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衍射图谱的有关数据进行分析，得出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分子呈螺旋结构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沃森和克里克曾尝试构建了多种模型，但都不科学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沃森和克里克最后受腺嘌呤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(A)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的量总是等于胸腺嘧啶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(T)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的量，鸟嘌呤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(G)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的量总是等于胞嘧啶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(C)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的量的启发，构建出了科学的模型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7.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下图为核苷酸链结构图，下列叙述不正确的是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ab/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/>
        </w:rPr>
        <w:lastRenderedPageBreak/>
        <w:t xml:space="preserve">   </w:t>
      </w:r>
      <w:r>
        <w:pict>
          <v:shape id="图片 7" o:spid="_x0000_i1026" type="#_x0000_t75" alt="CM50.TIF" style="width:149.25pt;height:153.75pt">
            <v:imagedata r:id="rId8" o:title=""/>
          </v:shape>
        </w:pic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能构成一个完整核苷酸的是图中的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图中每个五碳糖都只有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个碱基与之直接相连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各核苷酸之间是通过化学键</w:t>
      </w:r>
      <w:r>
        <w:rPr>
          <w:rFonts w:ascii="Times New Roman" w:hAnsi="Times New Roman" w:cs="Times New Roman"/>
          <w:b/>
          <w:bCs/>
          <w:sz w:val="24"/>
          <w:szCs w:val="24"/>
        </w:rPr>
        <w:t>③</w:t>
      </w:r>
      <w:r>
        <w:rPr>
          <w:rFonts w:ascii="Times New Roman" w:hAnsi="Times New Roman" w:cs="Times New Roman"/>
          <w:b/>
          <w:bCs/>
          <w:sz w:val="24"/>
          <w:szCs w:val="24"/>
        </w:rPr>
        <w:t>连接起来的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若该链为脱氧核苷酸链，从碱基组成上看，缺少的碱基是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8.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下图为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分子结构的模式图。下列叙述错误的是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1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   </w:t>
      </w:r>
      <w:r>
        <w:pict>
          <v:shape id="图片 8" o:spid="_x0000_i1027" type="#_x0000_t75" style="width:155.25pt;height:208.5pt">
            <v:imagedata r:id="rId9" o:title=""/>
          </v:shape>
        </w:pic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分子的两条链呈反向平行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B.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配对的碱基间以氢键连接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脱氧核糖和碱基交替连接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D.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碱基数量总是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＋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＝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＋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9.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如下图所示，能正确表示染色体、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、基因三者之间关系的是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object w:dxaOrig="7666" w:dyaOrig="1394">
          <v:shape id="Object 9" o:spid="_x0000_i1028" type="#_x0000_t75" style="width:383.25pt;height:69.75pt;mso-position-horizontal-relative:page;mso-position-vertical-relative:page" o:ole="">
            <v:fill o:detectmouseclick="t"/>
            <v:imagedata r:id="rId10" o:title=""/>
          </v:shape>
          <o:OLEObject Type="Embed" ProgID="Word.Document.8" ShapeID="Object 9" DrawAspect="Content" ObjectID="_1737012435" r:id="rId11"/>
        </w:objec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10.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下列关于威尔金斯、沃森和克里克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、富兰克林、查哥夫等人在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分子结构构建方面的突出贡献的说法，正确的是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威尔金斯和富兰克林提供了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分子的电子显微镜图像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B.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沃森和克里克提出了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分子的双螺旋结构模型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查哥夫提出了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配对，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配对的正确关系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富兰克林和查哥夫发现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的量等于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的量等于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11.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下列有关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分子结构的叙述，正确的是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基本组成单位是核糖核苷酸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     B.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磷酸和五碳糖排列在内侧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碱基对构成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分子的基本骨架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 D.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具有规则的双螺旋结构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12.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下列关于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分子结构的说法中，不正确的是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在一个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分子中总是含有两个游离的磷酸基团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B.DNA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分子的基本骨架由“……—磷酸—脱氧核糖—磷酸—脱氧核糖—……”构成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两条单链能结合在一起与氢键的作用密切相关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D.DNA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分子中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所占比例越大，结构越稳定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13.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下列有关双链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分子的叙述，不正确的是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ab/>
        <w:t>(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A.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若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分子中碱基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所占比例为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，则碱基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所占比例为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1/2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－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B.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如果一条链上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(A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＋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T)/(G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＋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＝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，则另一条链上该比值也为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C.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如果一条链上的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＝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，则另一条链上该比值为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∶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100" w:firstLine="24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D.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由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50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个碱基对组成的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分子片段中至少含有氢键的数量为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100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个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int="eastAsia"/>
          <w:b/>
          <w:bCs/>
          <w:sz w:val="24"/>
        </w:rPr>
        <w:t>14.</w:t>
      </w:r>
      <w:r>
        <w:rPr>
          <w:rFonts w:hAnsi="宋体"/>
          <w:b/>
          <w:sz w:val="24"/>
        </w:rPr>
        <w:t>下面关于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分子结构的叙述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错误的是</w:t>
      </w:r>
      <w:r>
        <w:rPr>
          <w:rFonts w:hAnsi="宋体"/>
          <w:b/>
          <w:sz w:val="24"/>
        </w:rPr>
        <w:t>(</w:t>
      </w:r>
      <w:r>
        <w:rPr>
          <w:rFonts w:hAnsi="宋体"/>
          <w:b/>
          <w:sz w:val="24"/>
        </w:rPr>
        <w:t xml:space="preserve">　　</w:t>
      </w:r>
      <w:r>
        <w:rPr>
          <w:rFonts w:hAnsi="宋体"/>
          <w:b/>
          <w:sz w:val="24"/>
        </w:rPr>
        <w:t>)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41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A</w:t>
      </w:r>
      <w:r>
        <w:rPr>
          <w:b/>
          <w:sz w:val="24"/>
        </w:rPr>
        <w:t>.</w:t>
      </w:r>
      <w:r>
        <w:rPr>
          <w:rFonts w:hAnsi="宋体"/>
          <w:b/>
          <w:sz w:val="24"/>
        </w:rPr>
        <w:t>每个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分子中通常都含有</w:t>
      </w:r>
      <w:r>
        <w:rPr>
          <w:rFonts w:hAnsi="宋体"/>
          <w:b/>
          <w:sz w:val="24"/>
        </w:rPr>
        <w:t>4</w:t>
      </w:r>
      <w:r>
        <w:rPr>
          <w:rFonts w:hAnsi="宋体"/>
          <w:b/>
          <w:sz w:val="24"/>
        </w:rPr>
        <w:t>种脱氧核苷酸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41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B</w:t>
      </w:r>
      <w:r>
        <w:rPr>
          <w:b/>
          <w:sz w:val="24"/>
        </w:rPr>
        <w:t>.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分子的</w:t>
      </w:r>
      <w:r>
        <w:rPr>
          <w:rFonts w:hAnsi="宋体"/>
          <w:b/>
          <w:sz w:val="24"/>
        </w:rPr>
        <w:t>2</w:t>
      </w:r>
      <w:r>
        <w:rPr>
          <w:rFonts w:hAnsi="宋体"/>
          <w:b/>
          <w:sz w:val="24"/>
        </w:rPr>
        <w:t>条链反向平行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41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C</w:t>
      </w:r>
      <w:r>
        <w:rPr>
          <w:b/>
          <w:sz w:val="24"/>
        </w:rPr>
        <w:t>.</w:t>
      </w:r>
      <w:r>
        <w:rPr>
          <w:rFonts w:hAnsi="宋体"/>
          <w:b/>
          <w:sz w:val="24"/>
        </w:rPr>
        <w:t>DNA 2</w:t>
      </w:r>
      <w:r>
        <w:rPr>
          <w:rFonts w:hAnsi="宋体"/>
          <w:b/>
          <w:sz w:val="24"/>
        </w:rPr>
        <w:t>条链上的碱基以氢键相连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且</w:t>
      </w:r>
      <w:r>
        <w:rPr>
          <w:rFonts w:hAnsi="宋体"/>
          <w:b/>
          <w:sz w:val="24"/>
        </w:rPr>
        <w:t>A</w:t>
      </w:r>
      <w:r>
        <w:rPr>
          <w:rFonts w:hAnsi="宋体"/>
          <w:b/>
          <w:sz w:val="24"/>
        </w:rPr>
        <w:t>与</w:t>
      </w:r>
      <w:r>
        <w:rPr>
          <w:rFonts w:hAnsi="宋体"/>
          <w:b/>
          <w:sz w:val="24"/>
        </w:rPr>
        <w:t>T</w:t>
      </w:r>
      <w:r>
        <w:rPr>
          <w:rFonts w:hAnsi="宋体"/>
          <w:b/>
          <w:sz w:val="24"/>
        </w:rPr>
        <w:t>配对</w:t>
      </w:r>
      <w:r>
        <w:rPr>
          <w:rFonts w:hAnsi="宋体"/>
          <w:b/>
          <w:sz w:val="24"/>
        </w:rPr>
        <w:t>,G</w:t>
      </w:r>
      <w:r>
        <w:rPr>
          <w:rFonts w:hAnsi="宋体"/>
          <w:b/>
          <w:sz w:val="24"/>
        </w:rPr>
        <w:t>与</w:t>
      </w:r>
      <w:r>
        <w:rPr>
          <w:rFonts w:hAnsi="宋体"/>
          <w:b/>
          <w:sz w:val="24"/>
        </w:rPr>
        <w:t>C</w:t>
      </w:r>
      <w:r>
        <w:rPr>
          <w:rFonts w:hAnsi="宋体"/>
          <w:b/>
          <w:sz w:val="24"/>
        </w:rPr>
        <w:t>配对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ind w:firstLineChars="100" w:firstLine="241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D</w:t>
      </w:r>
      <w:r>
        <w:rPr>
          <w:b/>
          <w:sz w:val="24"/>
        </w:rPr>
        <w:t>.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分子中每个脱氧核糖上均连接着</w:t>
      </w:r>
      <w:r>
        <w:rPr>
          <w:rFonts w:hAnsi="宋体"/>
          <w:b/>
          <w:sz w:val="24"/>
        </w:rPr>
        <w:t>1</w:t>
      </w:r>
      <w:r>
        <w:rPr>
          <w:rFonts w:hAnsi="宋体"/>
          <w:b/>
          <w:sz w:val="24"/>
        </w:rPr>
        <w:t>个磷酸和</w:t>
      </w:r>
      <w:r>
        <w:rPr>
          <w:rFonts w:hAnsi="宋体"/>
          <w:b/>
          <w:sz w:val="24"/>
        </w:rPr>
        <w:t>1</w:t>
      </w:r>
      <w:r>
        <w:rPr>
          <w:rFonts w:hAnsi="宋体"/>
          <w:b/>
          <w:sz w:val="24"/>
        </w:rPr>
        <w:t>个碱基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bCs/>
          <w:sz w:val="24"/>
        </w:rPr>
      </w:pPr>
      <w:r>
        <w:rPr>
          <w:rFonts w:ascii="Arial" w:eastAsia="黑体" w:hAnsi="黑体"/>
          <w:b/>
          <w:bCs/>
          <w:sz w:val="24"/>
        </w:rPr>
        <w:t>二、非选择题</w:t>
      </w:r>
      <w:r>
        <w:rPr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本题有</w:t>
      </w:r>
      <w:r>
        <w:rPr>
          <w:rFonts w:hint="eastAsia"/>
          <w:b/>
          <w:bCs/>
          <w:sz w:val="24"/>
        </w:rPr>
        <w:t>2</w:t>
      </w:r>
      <w:r>
        <w:rPr>
          <w:b/>
          <w:bCs/>
          <w:sz w:val="24"/>
        </w:rPr>
        <w:t>小题，共</w:t>
      </w:r>
      <w:r>
        <w:rPr>
          <w:rFonts w:hint="eastAsia"/>
          <w:b/>
          <w:bCs/>
          <w:sz w:val="24"/>
        </w:rPr>
        <w:t>3</w:t>
      </w:r>
      <w:r>
        <w:rPr>
          <w:b/>
          <w:bCs/>
          <w:sz w:val="24"/>
        </w:rPr>
        <w:t>0</w:t>
      </w:r>
      <w:r>
        <w:rPr>
          <w:b/>
          <w:bCs/>
          <w:sz w:val="24"/>
        </w:rPr>
        <w:t>分</w:t>
      </w:r>
      <w:r>
        <w:rPr>
          <w:b/>
          <w:bCs/>
          <w:sz w:val="24"/>
        </w:rPr>
        <w:t>)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15.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（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18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分）</w:t>
      </w:r>
      <w:r>
        <w:rPr>
          <w:rFonts w:ascii="Times New Roman" w:hAnsi="Times New Roman" w:cs="Times New Roman"/>
          <w:b/>
          <w:bCs/>
          <w:sz w:val="24"/>
          <w:szCs w:val="24"/>
        </w:rPr>
        <w:t>如图所示是某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分子的部分平面结构示意图，据图回答：</w:t>
      </w:r>
    </w:p>
    <w:p w:rsidR="00AB1348" w:rsidRDefault="00D616BE">
      <w:pPr>
        <w:pStyle w:val="a3"/>
        <w:tabs>
          <w:tab w:val="left" w:pos="4305"/>
        </w:tabs>
        <w:snapToGrid w:val="0"/>
        <w:spacing w:line="312" w:lineRule="auto"/>
        <w:ind w:firstLineChars="400" w:firstLine="9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 id="图片 6" o:spid="_x0000_i1029" type="#_x0000_t75" alt="新2+28.tif" style="width:133.5pt;height:170.25pt;mso-wrap-style:square;mso-position-horizontal-relative:page;mso-position-vertical-relative:page">
            <v:fill o:detectmouseclick="t"/>
            <v:imagedata r:id="rId12" o:title=""/>
          </v:shape>
        </w:pic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(1)DNA</w:t>
      </w:r>
      <w:r>
        <w:rPr>
          <w:rFonts w:ascii="Times New Roman" w:hAnsi="Times New Roman" w:cs="Times New Roman"/>
          <w:b/>
          <w:bCs/>
          <w:sz w:val="24"/>
          <w:szCs w:val="24"/>
        </w:rPr>
        <w:t>的基本组成单位是</w:t>
      </w:r>
      <w:r>
        <w:rPr>
          <w:rFonts w:ascii="Times New Roman" w:hAnsi="Times New Roman" w:cs="Times New Roman"/>
          <w:b/>
          <w:bCs/>
          <w:sz w:val="24"/>
          <w:szCs w:val="24"/>
        </w:rPr>
        <w:t>______(</w:t>
      </w:r>
      <w:r>
        <w:rPr>
          <w:rFonts w:ascii="Times New Roman" w:hAnsi="Times New Roman" w:cs="Times New Roman"/>
          <w:b/>
          <w:bCs/>
          <w:sz w:val="24"/>
          <w:szCs w:val="24"/>
        </w:rPr>
        <w:t>用数字表示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，其化学元素组成是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(2)DNA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分子的空间结构是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的两条单链的方向是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在外侧形成基本骨架，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在内侧。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(3)</w:t>
      </w:r>
      <w:r>
        <w:rPr>
          <w:rFonts w:ascii="Times New Roman" w:hAnsi="Times New Roman" w:cs="Times New Roman"/>
          <w:b/>
          <w:bCs/>
          <w:sz w:val="24"/>
          <w:szCs w:val="24"/>
        </w:rPr>
        <w:t>碱基通过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连接成碱基对，遵循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原则。若该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分子的一条链中</w:t>
      </w:r>
      <w:r>
        <w:rPr>
          <w:rFonts w:ascii="Times New Roman" w:hAnsi="Times New Roman" w:cs="Times New Roman"/>
          <w:b/>
          <w:bCs/>
          <w:sz w:val="24"/>
          <w:szCs w:val="24"/>
        </w:rPr>
        <w:t>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>＝</w:t>
      </w:r>
      <w:r>
        <w:rPr>
          <w:rFonts w:ascii="Times New Roman" w:hAnsi="Times New Roman" w:cs="Times New Roman"/>
          <w:b/>
          <w:bCs/>
          <w:sz w:val="24"/>
          <w:szCs w:val="24"/>
        </w:rPr>
        <w:t>0.5</w:t>
      </w:r>
      <w:r>
        <w:rPr>
          <w:rFonts w:ascii="Times New Roman" w:hAnsi="Times New Roman" w:cs="Times New Roman"/>
          <w:b/>
          <w:bCs/>
          <w:sz w:val="24"/>
          <w:szCs w:val="24"/>
        </w:rPr>
        <w:t>，那么在它的互补链中，</w:t>
      </w:r>
      <w:r>
        <w:rPr>
          <w:rFonts w:ascii="Times New Roman" w:hAnsi="Times New Roman" w:cs="Times New Roman"/>
          <w:b/>
          <w:bCs/>
          <w:sz w:val="24"/>
          <w:szCs w:val="24"/>
        </w:rPr>
        <w:t>(A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>应为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</w:rPr>
        <w:t>。</w:t>
      </w:r>
    </w:p>
    <w:p w:rsidR="00AB1348" w:rsidRDefault="00AB1348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b/>
          <w:sz w:val="24"/>
        </w:rPr>
      </w:pP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16</w:t>
      </w:r>
      <w:r>
        <w:rPr>
          <w:b/>
          <w:sz w:val="24"/>
        </w:rPr>
        <w:t>.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12</w:t>
      </w:r>
      <w:r>
        <w:rPr>
          <w:rFonts w:hint="eastAsia"/>
          <w:b/>
          <w:bCs/>
          <w:sz w:val="24"/>
        </w:rPr>
        <w:t>分）</w:t>
      </w:r>
      <w:r>
        <w:rPr>
          <w:rFonts w:hAnsi="宋体"/>
          <w:b/>
          <w:sz w:val="24"/>
        </w:rPr>
        <w:t>下图是某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分子的局部组成示意图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请据图回答下列问题。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 xml:space="preserve">   </w:t>
      </w:r>
      <w:r w:rsidR="00D616BE">
        <w:rPr>
          <w:rFonts w:hAnsi="宋体"/>
          <w:b/>
          <w:sz w:val="24"/>
        </w:rPr>
        <w:pict>
          <v:shape id="图片 11" o:spid="_x0000_i1030" type="#_x0000_t75" alt="id:2147506233;FounderCES" style="width:219pt;height:149.25pt">
            <v:fill o:detectmouseclick="t"/>
            <v:imagedata r:id="rId13" o:title="2147506233;FounderCES"/>
          </v:shape>
        </w:pic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(1)</w:t>
      </w:r>
      <w:r>
        <w:rPr>
          <w:rFonts w:hAnsi="宋体"/>
          <w:b/>
          <w:sz w:val="24"/>
        </w:rPr>
        <w:t>写出图中下列序号代表结构的中文名称</w:t>
      </w:r>
      <w:r>
        <w:rPr>
          <w:rFonts w:hAnsi="宋体"/>
          <w:b/>
          <w:sz w:val="24"/>
        </w:rPr>
        <w:t>: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①</w:t>
      </w:r>
      <w:r>
        <w:rPr>
          <w:rFonts w:hAnsi="宋体"/>
          <w:b/>
          <w:sz w:val="24"/>
          <w:u w:val="single" w:color="000000"/>
        </w:rPr>
        <w:t xml:space="preserve">　　　　　　</w:t>
      </w:r>
      <w:r>
        <w:rPr>
          <w:rFonts w:hAnsi="宋体"/>
          <w:b/>
          <w:sz w:val="24"/>
        </w:rPr>
        <w:t>,</w:t>
      </w:r>
      <w:r>
        <w:rPr>
          <w:rFonts w:ascii="宋体" w:hAnsi="宋体" w:cs="宋体" w:hint="eastAsia"/>
          <w:b/>
          <w:sz w:val="24"/>
        </w:rPr>
        <w:t>⑦</w:t>
      </w:r>
      <w:r>
        <w:rPr>
          <w:rFonts w:hAnsi="宋体"/>
          <w:b/>
          <w:sz w:val="24"/>
          <w:u w:val="single" w:color="000000"/>
        </w:rPr>
        <w:t xml:space="preserve">　　　　　　　　</w:t>
      </w:r>
      <w:r>
        <w:rPr>
          <w:rFonts w:hAnsi="宋体"/>
          <w:b/>
          <w:sz w:val="24"/>
        </w:rPr>
        <w:t>,</w:t>
      </w:r>
      <w:r>
        <w:rPr>
          <w:rFonts w:ascii="宋体" w:hAnsi="宋体" w:cs="宋体" w:hint="eastAsia"/>
          <w:b/>
          <w:sz w:val="24"/>
        </w:rPr>
        <w:t>⑧</w:t>
      </w:r>
      <w:r>
        <w:rPr>
          <w:rFonts w:hAnsi="宋体"/>
          <w:b/>
          <w:sz w:val="24"/>
          <w:u w:val="single" w:color="000000"/>
        </w:rPr>
        <w:t xml:space="preserve">　　　　　　　　　　　　　　　　　</w:t>
      </w:r>
      <w:r>
        <w:rPr>
          <w:rFonts w:hAnsi="宋体"/>
          <w:b/>
          <w:sz w:val="24"/>
        </w:rPr>
        <w:t>,</w:t>
      </w:r>
      <w:r>
        <w:rPr>
          <w:rFonts w:ascii="宋体" w:hAnsi="宋体" w:cs="宋体" w:hint="eastAsia"/>
          <w:b/>
          <w:sz w:val="24"/>
        </w:rPr>
        <w:t>⑨</w:t>
      </w:r>
      <w:r>
        <w:rPr>
          <w:rFonts w:hAnsi="宋体"/>
          <w:b/>
          <w:sz w:val="24"/>
          <w:u w:val="single" w:color="000000"/>
        </w:rPr>
        <w:t xml:space="preserve">　　　　　　　　　　　　　　　</w:t>
      </w:r>
      <w:r>
        <w:rPr>
          <w:rFonts w:hAnsi="宋体"/>
          <w:b/>
          <w:sz w:val="24"/>
        </w:rPr>
        <w:t>。</w:t>
      </w:r>
      <w:r>
        <w:rPr>
          <w:rFonts w:hAnsi="宋体"/>
          <w:b/>
          <w:sz w:val="24"/>
        </w:rPr>
        <w:t> 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(2)</w:t>
      </w:r>
      <w:r>
        <w:rPr>
          <w:rFonts w:hAnsi="宋体"/>
          <w:b/>
          <w:sz w:val="24"/>
        </w:rPr>
        <w:t>图中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片段中有</w:t>
      </w:r>
      <w:r>
        <w:rPr>
          <w:rFonts w:hAnsi="宋体"/>
          <w:b/>
          <w:sz w:val="24"/>
          <w:u w:val="single" w:color="000000"/>
        </w:rPr>
        <w:t xml:space="preserve">　　　</w:t>
      </w:r>
      <w:r>
        <w:rPr>
          <w:rFonts w:hAnsi="宋体"/>
          <w:b/>
          <w:sz w:val="24"/>
        </w:rPr>
        <w:t>个碱基对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该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分子应有</w:t>
      </w:r>
      <w:r>
        <w:rPr>
          <w:rFonts w:hAnsi="宋体"/>
          <w:b/>
          <w:sz w:val="24"/>
          <w:u w:val="single" w:color="000000"/>
        </w:rPr>
        <w:t xml:space="preserve">　　　</w:t>
      </w:r>
      <w:r>
        <w:rPr>
          <w:rFonts w:hAnsi="宋体"/>
          <w:b/>
          <w:sz w:val="24"/>
        </w:rPr>
        <w:t>个游离的磷酸基团。</w:t>
      </w:r>
      <w:r>
        <w:rPr>
          <w:rFonts w:hAnsi="宋体"/>
          <w:b/>
          <w:sz w:val="24"/>
        </w:rPr>
        <w:t> 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(3)</w:t>
      </w:r>
      <w:r>
        <w:rPr>
          <w:rFonts w:hAnsi="宋体"/>
          <w:b/>
          <w:sz w:val="24"/>
        </w:rPr>
        <w:t>从方向来看</w:t>
      </w:r>
      <w:r>
        <w:rPr>
          <w:rFonts w:hAnsi="宋体"/>
          <w:b/>
          <w:sz w:val="24"/>
        </w:rPr>
        <w:t>,DNA</w:t>
      </w:r>
      <w:r>
        <w:rPr>
          <w:rFonts w:hAnsi="宋体"/>
          <w:b/>
          <w:sz w:val="24"/>
        </w:rPr>
        <w:t>的</w:t>
      </w:r>
      <w:r>
        <w:rPr>
          <w:rFonts w:hAnsi="宋体"/>
          <w:b/>
          <w:sz w:val="24"/>
        </w:rPr>
        <w:t>2</w:t>
      </w:r>
      <w:r>
        <w:rPr>
          <w:rFonts w:hAnsi="宋体"/>
          <w:b/>
          <w:sz w:val="24"/>
        </w:rPr>
        <w:t>条单链</w:t>
      </w:r>
      <w:r>
        <w:rPr>
          <w:rFonts w:hAnsi="宋体"/>
          <w:b/>
          <w:sz w:val="24"/>
          <w:u w:val="single" w:color="000000"/>
        </w:rPr>
        <w:t xml:space="preserve">　　　　　　　　</w:t>
      </w:r>
      <w:r>
        <w:rPr>
          <w:rFonts w:hAnsi="宋体"/>
          <w:b/>
          <w:sz w:val="24"/>
        </w:rPr>
        <w:t>;</w:t>
      </w:r>
      <w:r>
        <w:rPr>
          <w:rFonts w:hAnsi="宋体"/>
          <w:b/>
          <w:sz w:val="24"/>
        </w:rPr>
        <w:t>从碱基关系来看</w:t>
      </w:r>
      <w:r>
        <w:rPr>
          <w:rFonts w:hAnsi="宋体"/>
          <w:b/>
          <w:sz w:val="24"/>
        </w:rPr>
        <w:t>,2</w:t>
      </w:r>
      <w:r>
        <w:rPr>
          <w:rFonts w:hAnsi="宋体"/>
          <w:b/>
          <w:sz w:val="24"/>
        </w:rPr>
        <w:t>条单链</w:t>
      </w:r>
      <w:r>
        <w:rPr>
          <w:rFonts w:hAnsi="宋体"/>
          <w:b/>
          <w:sz w:val="24"/>
          <w:u w:val="single" w:color="000000"/>
        </w:rPr>
        <w:t xml:space="preserve">　　　　</w:t>
      </w:r>
      <w:r>
        <w:rPr>
          <w:rFonts w:hAnsi="宋体"/>
          <w:b/>
          <w:sz w:val="24"/>
        </w:rPr>
        <w:t>。</w:t>
      </w:r>
      <w:r>
        <w:rPr>
          <w:rFonts w:hAnsi="宋体"/>
          <w:b/>
          <w:sz w:val="24"/>
        </w:rPr>
        <w:t> 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(4)</w:t>
      </w:r>
      <w:r>
        <w:rPr>
          <w:rFonts w:hAnsi="宋体"/>
          <w:b/>
          <w:sz w:val="24"/>
        </w:rPr>
        <w:t>如果将含</w:t>
      </w:r>
      <w:r>
        <w:rPr>
          <w:rFonts w:hAnsi="宋体"/>
          <w:b/>
          <w:sz w:val="24"/>
          <w:vertAlign w:val="superscript"/>
        </w:rPr>
        <w:t>14</w:t>
      </w:r>
      <w:r>
        <w:rPr>
          <w:rFonts w:hAnsi="宋体"/>
          <w:b/>
          <w:sz w:val="24"/>
        </w:rPr>
        <w:t>N</w:t>
      </w:r>
      <w:r>
        <w:rPr>
          <w:rFonts w:hAnsi="宋体"/>
          <w:b/>
          <w:sz w:val="24"/>
        </w:rPr>
        <w:t>的细胞培养在含</w:t>
      </w:r>
      <w:r>
        <w:rPr>
          <w:rFonts w:hAnsi="宋体"/>
          <w:b/>
          <w:sz w:val="24"/>
          <w:vertAlign w:val="superscript"/>
        </w:rPr>
        <w:t>15</w:t>
      </w:r>
      <w:r>
        <w:rPr>
          <w:rFonts w:hAnsi="宋体"/>
          <w:b/>
          <w:sz w:val="24"/>
        </w:rPr>
        <w:t>N</w:t>
      </w:r>
      <w:r>
        <w:rPr>
          <w:rFonts w:hAnsi="宋体"/>
          <w:b/>
          <w:sz w:val="24"/>
        </w:rPr>
        <w:t>标记的脱氧核苷酸的培养液中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此图中所示的</w:t>
      </w:r>
      <w:r>
        <w:rPr>
          <w:rFonts w:hAnsi="宋体"/>
          <w:b/>
          <w:sz w:val="24"/>
          <w:u w:val="single" w:color="000000"/>
        </w:rPr>
        <w:t xml:space="preserve">　　　　　　　　　　　　　　　</w:t>
      </w:r>
      <w:r>
        <w:rPr>
          <w:rFonts w:hAnsi="宋体"/>
          <w:b/>
          <w:sz w:val="24"/>
        </w:rPr>
        <w:t>(</w:t>
      </w:r>
      <w:r>
        <w:rPr>
          <w:rFonts w:hAnsi="宋体"/>
          <w:b/>
          <w:sz w:val="24"/>
        </w:rPr>
        <w:t>填序号</w:t>
      </w:r>
      <w:r>
        <w:rPr>
          <w:rFonts w:hAnsi="宋体"/>
          <w:b/>
          <w:sz w:val="24"/>
        </w:rPr>
        <w:t>)</w:t>
      </w:r>
      <w:r>
        <w:rPr>
          <w:rFonts w:hAnsi="宋体"/>
          <w:b/>
          <w:sz w:val="24"/>
        </w:rPr>
        <w:t>可测到</w:t>
      </w:r>
      <w:r>
        <w:rPr>
          <w:rFonts w:hAnsi="宋体"/>
          <w:b/>
          <w:sz w:val="24"/>
          <w:vertAlign w:val="superscript"/>
        </w:rPr>
        <w:t>15</w:t>
      </w:r>
      <w:r>
        <w:rPr>
          <w:rFonts w:hAnsi="宋体"/>
          <w:b/>
          <w:sz w:val="24"/>
        </w:rPr>
        <w:t>N</w:t>
      </w:r>
      <w:r>
        <w:rPr>
          <w:rFonts w:hAnsi="宋体"/>
          <w:b/>
          <w:sz w:val="24"/>
        </w:rPr>
        <w:t>。若细胞在该培养液中分裂</w:t>
      </w:r>
      <w:r>
        <w:rPr>
          <w:rFonts w:hAnsi="宋体"/>
          <w:b/>
          <w:sz w:val="24"/>
        </w:rPr>
        <w:t>4</w:t>
      </w:r>
      <w:r>
        <w:rPr>
          <w:rFonts w:hAnsi="宋体"/>
          <w:b/>
          <w:sz w:val="24"/>
        </w:rPr>
        <w:t>次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该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分子也复制</w:t>
      </w:r>
      <w:r>
        <w:rPr>
          <w:rFonts w:hAnsi="宋体"/>
          <w:b/>
          <w:sz w:val="24"/>
        </w:rPr>
        <w:t>4</w:t>
      </w:r>
      <w:r>
        <w:rPr>
          <w:rFonts w:hAnsi="宋体"/>
          <w:b/>
          <w:sz w:val="24"/>
        </w:rPr>
        <w:t>次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得到的子代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分子中含</w:t>
      </w:r>
      <w:r>
        <w:rPr>
          <w:rFonts w:hAnsi="宋体"/>
          <w:b/>
          <w:sz w:val="24"/>
          <w:vertAlign w:val="superscript"/>
        </w:rPr>
        <w:t>14</w:t>
      </w:r>
      <w:r>
        <w:rPr>
          <w:rFonts w:hAnsi="宋体"/>
          <w:b/>
          <w:sz w:val="24"/>
        </w:rPr>
        <w:t>N</w:t>
      </w:r>
      <w:r>
        <w:rPr>
          <w:rFonts w:hAnsi="宋体"/>
          <w:b/>
          <w:sz w:val="24"/>
        </w:rPr>
        <w:t>和</w:t>
      </w:r>
      <w:r>
        <w:rPr>
          <w:rFonts w:hAnsi="宋体"/>
          <w:b/>
          <w:sz w:val="24"/>
          <w:vertAlign w:val="superscript"/>
        </w:rPr>
        <w:t>15</w:t>
      </w:r>
      <w:r>
        <w:rPr>
          <w:rFonts w:hAnsi="宋体"/>
          <w:b/>
          <w:sz w:val="24"/>
        </w:rPr>
        <w:t>N</w:t>
      </w:r>
      <w:r>
        <w:rPr>
          <w:rFonts w:hAnsi="宋体"/>
          <w:b/>
          <w:sz w:val="24"/>
        </w:rPr>
        <w:t>的比例为</w:t>
      </w:r>
      <w:r>
        <w:rPr>
          <w:rFonts w:hAnsi="宋体"/>
          <w:b/>
          <w:sz w:val="24"/>
          <w:u w:val="single" w:color="000000"/>
        </w:rPr>
        <w:t xml:space="preserve">　　　</w:t>
      </w:r>
      <w:r>
        <w:rPr>
          <w:rFonts w:hAnsi="宋体"/>
          <w:b/>
          <w:sz w:val="24"/>
        </w:rPr>
        <w:t>。</w:t>
      </w:r>
      <w:r>
        <w:rPr>
          <w:rFonts w:hAnsi="宋体"/>
          <w:b/>
          <w:sz w:val="24"/>
        </w:rPr>
        <w:t> 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(5)</w:t>
      </w:r>
      <w:r>
        <w:rPr>
          <w:rFonts w:hAnsi="宋体"/>
          <w:b/>
          <w:sz w:val="24"/>
        </w:rPr>
        <w:t>若该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分子共有</w:t>
      </w:r>
      <w:r>
        <w:rPr>
          <w:rFonts w:hAnsi="宋体"/>
          <w:b/>
          <w:i/>
          <w:sz w:val="24"/>
        </w:rPr>
        <w:t>a</w:t>
      </w:r>
      <w:r>
        <w:rPr>
          <w:rFonts w:hAnsi="宋体"/>
          <w:b/>
          <w:sz w:val="24"/>
        </w:rPr>
        <w:t>个碱基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其中含腺嘌呤</w:t>
      </w:r>
      <w:r>
        <w:rPr>
          <w:rFonts w:hAnsi="宋体"/>
          <w:b/>
          <w:i/>
          <w:sz w:val="24"/>
        </w:rPr>
        <w:t>m</w:t>
      </w:r>
      <w:r>
        <w:rPr>
          <w:rFonts w:hAnsi="宋体"/>
          <w:b/>
          <w:sz w:val="24"/>
        </w:rPr>
        <w:t>个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则该</w:t>
      </w:r>
      <w:r>
        <w:rPr>
          <w:rFonts w:hAnsi="宋体"/>
          <w:b/>
          <w:sz w:val="24"/>
        </w:rPr>
        <w:t>DNA</w:t>
      </w:r>
      <w:r>
        <w:rPr>
          <w:rFonts w:hAnsi="宋体"/>
          <w:b/>
          <w:sz w:val="24"/>
        </w:rPr>
        <w:t>分子复制</w:t>
      </w:r>
      <w:r>
        <w:rPr>
          <w:rFonts w:hAnsi="宋体"/>
          <w:b/>
          <w:sz w:val="24"/>
        </w:rPr>
        <w:t>4</w:t>
      </w:r>
      <w:r>
        <w:rPr>
          <w:rFonts w:hAnsi="宋体"/>
          <w:b/>
          <w:sz w:val="24"/>
        </w:rPr>
        <w:t>次</w:t>
      </w:r>
      <w:r>
        <w:rPr>
          <w:rFonts w:hAnsi="宋体"/>
          <w:b/>
          <w:sz w:val="24"/>
        </w:rPr>
        <w:t>,</w:t>
      </w:r>
      <w:r>
        <w:rPr>
          <w:rFonts w:hAnsi="宋体"/>
          <w:b/>
          <w:sz w:val="24"/>
        </w:rPr>
        <w:t>需要游离的胞嘧啶为</w:t>
      </w:r>
      <w:r>
        <w:rPr>
          <w:rFonts w:hAnsi="宋体"/>
          <w:b/>
          <w:sz w:val="24"/>
          <w:u w:val="single" w:color="000000"/>
        </w:rPr>
        <w:t xml:space="preserve">　　　　　　</w:t>
      </w:r>
      <w:r>
        <w:rPr>
          <w:rFonts w:hAnsi="宋体"/>
          <w:b/>
          <w:sz w:val="24"/>
        </w:rPr>
        <w:t>个。</w:t>
      </w:r>
      <w:r>
        <w:rPr>
          <w:rFonts w:hAnsi="宋体"/>
          <w:b/>
          <w:sz w:val="24"/>
        </w:rPr>
        <w:t> </w:t>
      </w: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</w:pPr>
    </w:p>
    <w:p w:rsidR="00AB1348" w:rsidRDefault="00A970C0">
      <w:pPr>
        <w:pStyle w:val="a3"/>
        <w:tabs>
          <w:tab w:val="left" w:pos="4680"/>
        </w:tabs>
        <w:snapToGrid w:val="0"/>
        <w:spacing w:line="312" w:lineRule="auto"/>
        <w:ind w:firstLineChars="1200" w:firstLine="3373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参考答案及解析：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bCs/>
          <w:sz w:val="24"/>
        </w:rPr>
      </w:pPr>
      <w:r>
        <w:rPr>
          <w:rFonts w:ascii="Arial" w:eastAsia="黑体" w:hAnsi="黑体"/>
          <w:b/>
          <w:bCs/>
          <w:sz w:val="24"/>
        </w:rPr>
        <w:t>一、选择题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含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个碱基对的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片段包括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40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个脱氧核苷酸，长方形、五边形、圆形依次代表碱基、脱氧核糖、磷酸，所以都需要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40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个。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三个选项中的比值都是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，不会因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不同而不同，只有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选项中的比值会因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不同而不同。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据图分析，</w:t>
      </w:r>
      <w:r>
        <w:rPr>
          <w:rFonts w:eastAsia="楷体_GB2312" w:hAnsi="宋体" w:cs="Times New Roman"/>
          <w:b/>
          <w:bCs/>
          <w:sz w:val="24"/>
          <w:szCs w:val="24"/>
        </w:rPr>
        <w:t>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ATP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失去一个磷酸基团是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ADP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，再失去一个磷酸就变成了构成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RNA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的基本单位之一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——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腺嘌呤核糖核苷酸，所以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代表核糖和腺嘌呤即腺苷。</w:t>
      </w:r>
      <w:r>
        <w:rPr>
          <w:rFonts w:eastAsia="楷体_GB2312" w:hAnsi="宋体" w:cs="Times New Roman"/>
          <w:b/>
          <w:bCs/>
          <w:sz w:val="24"/>
          <w:szCs w:val="24"/>
        </w:rPr>
        <w:t>②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是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上一个基本单位：腺嘌呤脱氧核糖核苷酸。</w:t>
      </w:r>
      <w:r>
        <w:rPr>
          <w:rFonts w:eastAsia="楷体_GB2312" w:hAnsi="宋体" w:cs="Times New Roman"/>
          <w:b/>
          <w:bCs/>
          <w:sz w:val="24"/>
          <w:szCs w:val="24"/>
        </w:rPr>
        <w:t>③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是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RNA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上一个基本单位：腺嘌呤核糖核苷酸。</w:t>
      </w:r>
      <w:r>
        <w:rPr>
          <w:rFonts w:eastAsia="楷体_GB2312" w:hAnsi="宋体" w:cs="Times New Roman"/>
          <w:b/>
          <w:bCs/>
          <w:sz w:val="24"/>
          <w:szCs w:val="24"/>
        </w:rPr>
        <w:t>④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是核糖核苷酸的组成成分腺嘌呤。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eastAsia="楷体_GB2312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复制以亲代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为模板，遵循碱基互补配对原则，所以复制后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32%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正确；酵母菌的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中碱基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32%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，则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约占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50%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－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32%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＝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18%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正确；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中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与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配对，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与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配对，所以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＝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正确；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RNA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是以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分子一条链为模板转录而来，由于无法确定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分子一条链中碱基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所占比例，所以不能确定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RNA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中碱基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的比例，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错误。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由于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分子是单链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，嘌呤碱基数不一定等于嘧啶碱基数，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错误；无论是单链还是双链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分子，其基本单位都是脱氧核苷酸，每个脱氧核苷酸分子由一个碱基、一个脱氧核糖和一分子磷酸组成，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正确；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DNA—E47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为单链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分子，不含碱基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错误；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在单链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分子中，除其中一端外，每个脱氧核糖上均连有两个磷酸和一个含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的碱基，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错误。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解析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 w:cs="Times New Roman"/>
          <w:b/>
          <w:bCs/>
          <w:sz w:val="24"/>
          <w:szCs w:val="24"/>
        </w:rPr>
        <w:t>沃森和克里克以威尔金斯和富兰克林提供的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衍射图谱的有关数据为基础，推算出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分子呈螺旋结构。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分子的两条链呈反向平行，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正确；碱基对间以氢键连接，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正确；脱氧核糖和磷酸交替连接，排列在外侧，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错误；在</w:t>
      </w:r>
      <w:r>
        <w:rPr>
          <w:rFonts w:ascii="Times New Roman" w:hAnsi="Times New Roman" w:cs="Times New Roman"/>
          <w:b/>
          <w:bCs/>
          <w:sz w:val="24"/>
          <w:szCs w:val="24"/>
        </w:rPr>
        <w:t>DNA</w:t>
      </w:r>
      <w:r>
        <w:rPr>
          <w:rFonts w:ascii="Times New Roman" w:hAnsi="Times New Roman" w:cs="Times New Roman"/>
          <w:b/>
          <w:bCs/>
          <w:sz w:val="24"/>
          <w:szCs w:val="24"/>
        </w:rPr>
        <w:t>的双链结构中，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＝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＝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，碱基数量总是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＝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＋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，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正确。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9.C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解析：基因主要位于染色体上，基因是有遗传效应的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片段。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10.B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解析：在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分子结构构建方面，威尔金斯和富兰克林提供了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衍射图谱；查哥夫发现了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的量总是等于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的量、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的量总是等于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G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的量；沃森和克里克在此基础上提出了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DNA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分子的双螺旋结构模型。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11.D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12.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13.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宋体"/>
          <w:b/>
          <w:sz w:val="24"/>
          <w:szCs w:val="24"/>
        </w:rPr>
        <w:t>D</w:t>
      </w:r>
      <w:r>
        <w:rPr>
          <w:rFonts w:ascii="Times New Roman" w:hAnsi="宋体" w:hint="eastAsia"/>
          <w:b/>
          <w:sz w:val="24"/>
          <w:szCs w:val="24"/>
        </w:rPr>
        <w:t xml:space="preserve"> 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bCs/>
          <w:sz w:val="24"/>
        </w:rPr>
      </w:pPr>
      <w:r>
        <w:rPr>
          <w:rFonts w:ascii="Arial" w:eastAsia="黑体" w:hAnsi="黑体"/>
          <w:b/>
          <w:bCs/>
          <w:sz w:val="24"/>
        </w:rPr>
        <w:t>二、非选择题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15.</w:t>
      </w:r>
      <w:r>
        <w:rPr>
          <w:rFonts w:ascii="Times New Roman" w:eastAsia="黑体" w:hAnsi="Times New Roman" w:cs="Times New Roman"/>
          <w:b/>
          <w:bCs/>
          <w:sz w:val="24"/>
          <w:szCs w:val="24"/>
        </w:rPr>
        <w:t>答案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hAnsi="Times New Roman" w:cs="Times New Roman"/>
          <w:b/>
          <w:bCs/>
          <w:sz w:val="24"/>
          <w:szCs w:val="24"/>
        </w:rPr>
        <w:t>(1)4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　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b/>
          <w:bCs/>
          <w:sz w:val="24"/>
          <w:szCs w:val="24"/>
        </w:rPr>
        <w:t>双螺旋结构　反向平行　磷酸</w:t>
      </w:r>
      <w:r>
        <w:rPr>
          <w:rFonts w:ascii="Times New Roman" w:hAnsi="Times New Roman" w:cs="Times New Roman"/>
          <w:b/>
          <w:bCs/>
          <w:sz w:val="24"/>
          <w:szCs w:val="24"/>
        </w:rPr>
        <w:t>—</w:t>
      </w:r>
      <w:r>
        <w:rPr>
          <w:rFonts w:ascii="Times New Roman" w:hAnsi="Times New Roman" w:cs="Times New Roman"/>
          <w:b/>
          <w:bCs/>
          <w:sz w:val="24"/>
          <w:szCs w:val="24"/>
        </w:rPr>
        <w:t>脱氧核糖　碱基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氢键　碱基互补配对　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B1348" w:rsidRDefault="00A970C0">
      <w:pPr>
        <w:pStyle w:val="a3"/>
        <w:tabs>
          <w:tab w:val="left" w:pos="4305"/>
        </w:tabs>
        <w:snapToGrid w:val="0"/>
        <w:spacing w:line="312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解析</w:t>
      </w:r>
      <w:r>
        <w:rPr>
          <w:rFonts w:ascii="Times New Roman" w:eastAsia="黑体" w:hAnsi="Times New Roman" w:cs="Times New Roman" w:hint="eastAsia"/>
          <w:b/>
          <w:bCs/>
          <w:sz w:val="24"/>
          <w:szCs w:val="24"/>
        </w:rPr>
        <w:t>：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(1)DNA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分子的基本组成单位是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4——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脱氧核苷酸；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分子的组成元素有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、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五种。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(2)DNA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是双螺旋结构，两条单链反向平行，磷酸和脱氧核糖交替连接，排列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lastRenderedPageBreak/>
        <w:t>在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分子的外侧，构成基本骨架，碱基在内侧。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(3)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碱基通过氢键连接成碱基对；碱基配对遵循碱基互补配对原则，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DNA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分子的一条链中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的比值与其互补链中的该种碱基的比值互为倒数，则在它的互补链中，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(A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G)/(T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＋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C)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应为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楷体_GB2312" w:hAnsi="Times New Roman" w:cs="Times New Roman"/>
          <w:b/>
          <w:bCs/>
          <w:sz w:val="24"/>
          <w:szCs w:val="24"/>
        </w:rPr>
        <w:t>。</w:t>
      </w:r>
    </w:p>
    <w:p w:rsidR="00AB1348" w:rsidRDefault="00AB1348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b/>
          <w:sz w:val="24"/>
        </w:rPr>
      </w:pP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16</w:t>
      </w:r>
      <w:r>
        <w:rPr>
          <w:b/>
          <w:sz w:val="24"/>
        </w:rPr>
        <w:t>.</w:t>
      </w:r>
      <w:r>
        <w:rPr>
          <w:rFonts w:hint="eastAsia"/>
          <w:b/>
          <w:bCs/>
          <w:sz w:val="24"/>
        </w:rPr>
        <w:t>答案：</w:t>
      </w:r>
      <w:r>
        <w:rPr>
          <w:rFonts w:hAnsi="宋体"/>
          <w:b/>
          <w:sz w:val="24"/>
        </w:rPr>
        <w:t>(1)</w:t>
      </w:r>
      <w:r>
        <w:rPr>
          <w:rFonts w:hAnsi="宋体"/>
          <w:b/>
          <w:sz w:val="24"/>
        </w:rPr>
        <w:t xml:space="preserve">胞嘧啶　脱氧核糖　胸腺嘧啶脱氧核苷酸　</w:t>
      </w:r>
      <w:r>
        <w:rPr>
          <w:rFonts w:hAnsi="宋体"/>
          <w:b/>
          <w:sz w:val="24"/>
        </w:rPr>
        <w:t>1</w:t>
      </w:r>
      <w:r>
        <w:rPr>
          <w:rFonts w:hAnsi="宋体"/>
          <w:b/>
          <w:sz w:val="24"/>
        </w:rPr>
        <w:t>条脱氧核苷酸链的片段</w:t>
      </w:r>
    </w:p>
    <w:p w:rsidR="00AB1348" w:rsidRDefault="00A970C0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12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(2)4</w:t>
      </w:r>
      <w:r>
        <w:rPr>
          <w:rFonts w:hAnsi="宋体"/>
          <w:b/>
          <w:sz w:val="24"/>
        </w:rPr>
        <w:t xml:space="preserve">　</w:t>
      </w:r>
      <w:r>
        <w:rPr>
          <w:rFonts w:hAnsi="宋体"/>
          <w:b/>
          <w:sz w:val="24"/>
        </w:rPr>
        <w:t>2</w:t>
      </w:r>
      <w:r>
        <w:rPr>
          <w:rFonts w:hAnsi="宋体" w:hint="eastAsia"/>
          <w:b/>
          <w:sz w:val="24"/>
        </w:rPr>
        <w:t xml:space="preserve">  </w:t>
      </w:r>
      <w:r>
        <w:rPr>
          <w:rFonts w:hAnsi="宋体"/>
          <w:b/>
          <w:sz w:val="24"/>
        </w:rPr>
        <w:t>(3)</w:t>
      </w:r>
      <w:r>
        <w:rPr>
          <w:rFonts w:hAnsi="宋体"/>
          <w:b/>
          <w:sz w:val="24"/>
        </w:rPr>
        <w:t>反向平行　互补</w:t>
      </w:r>
      <w:r>
        <w:rPr>
          <w:rFonts w:hAnsi="宋体" w:hint="eastAsia"/>
          <w:b/>
          <w:sz w:val="24"/>
        </w:rPr>
        <w:t xml:space="preserve">   </w:t>
      </w:r>
      <w:r>
        <w:rPr>
          <w:rFonts w:hAnsi="宋体"/>
          <w:b/>
          <w:sz w:val="24"/>
        </w:rPr>
        <w:t>(4)</w:t>
      </w:r>
      <w:r>
        <w:rPr>
          <w:rFonts w:ascii="宋体" w:hAnsi="宋体" w:cs="宋体" w:hint="eastAsia"/>
          <w:b/>
          <w:sz w:val="24"/>
        </w:rPr>
        <w:t>①②③④⑥⑧⑨</w:t>
      </w:r>
      <w:r>
        <w:rPr>
          <w:rFonts w:hAnsi="宋体"/>
          <w:b/>
          <w:sz w:val="24"/>
        </w:rPr>
        <w:t xml:space="preserve">　</w:t>
      </w:r>
      <w:r>
        <w:rPr>
          <w:rFonts w:hAnsi="宋体"/>
          <w:b/>
          <w:sz w:val="24"/>
        </w:rPr>
        <w:t>1</w:t>
      </w:r>
      <w:r>
        <w:rPr>
          <w:rFonts w:ascii="宋体" w:hAnsi="宋体" w:cs="宋体" w:hint="eastAsia"/>
          <w:b/>
          <w:sz w:val="24"/>
        </w:rPr>
        <w:t>∶</w:t>
      </w:r>
      <w:r>
        <w:rPr>
          <w:rFonts w:hAnsi="宋体"/>
          <w:b/>
          <w:sz w:val="24"/>
        </w:rPr>
        <w:t>8</w:t>
      </w:r>
      <w:r>
        <w:rPr>
          <w:rFonts w:hAnsi="宋体" w:hint="eastAsia"/>
          <w:b/>
          <w:sz w:val="24"/>
        </w:rPr>
        <w:t xml:space="preserve">   </w:t>
      </w:r>
      <w:r>
        <w:rPr>
          <w:rFonts w:hAnsi="宋体"/>
          <w:b/>
          <w:sz w:val="24"/>
        </w:rPr>
        <w:t>(5)15</w:t>
      </w:r>
      <w:r>
        <w:rPr>
          <w:rFonts w:hAnsi="宋体"/>
          <w:b/>
          <w:i/>
          <w:sz w:val="24"/>
        </w:rPr>
        <w:t>a</w:t>
      </w:r>
      <w:r>
        <w:rPr>
          <w:rFonts w:hAnsi="宋体"/>
          <w:b/>
          <w:sz w:val="24"/>
        </w:rPr>
        <w:t>/2-15</w:t>
      </w:r>
      <w:r>
        <w:rPr>
          <w:rFonts w:hAnsi="宋体"/>
          <w:b/>
          <w:i/>
          <w:sz w:val="24"/>
        </w:rPr>
        <w:t>m</w:t>
      </w:r>
    </w:p>
    <w:p w:rsidR="00AB1348" w:rsidRDefault="00AB1348">
      <w:pPr>
        <w:pStyle w:val="a3"/>
        <w:tabs>
          <w:tab w:val="left" w:pos="4680"/>
        </w:tabs>
        <w:snapToGrid w:val="0"/>
        <w:spacing w:line="312" w:lineRule="auto"/>
        <w:rPr>
          <w:b/>
          <w:bCs/>
          <w:sz w:val="24"/>
          <w:szCs w:val="24"/>
        </w:rPr>
        <w:sectPr w:rsidR="00AB1348">
          <w:headerReference w:type="default" r:id="rId14"/>
          <w:footerReference w:type="default" r:id="rId15"/>
          <w:pgSz w:w="11906" w:h="16838"/>
          <w:pgMar w:top="1020" w:right="1020" w:bottom="1020" w:left="1020" w:header="567" w:footer="567" w:gutter="0"/>
          <w:cols w:space="708"/>
          <w:docGrid w:type="lines" w:linePitch="312"/>
        </w:sectPr>
      </w:pPr>
    </w:p>
    <w:p w:rsidR="00AB1348" w:rsidRDefault="00AB1348">
      <w:bookmarkStart w:id="0" w:name="_GoBack"/>
      <w:bookmarkEnd w:id="0"/>
    </w:p>
    <w:sectPr w:rsidR="00AB134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C0" w:rsidRDefault="00A970C0">
      <w:r>
        <w:separator/>
      </w:r>
    </w:p>
  </w:endnote>
  <w:endnote w:type="continuationSeparator" w:id="0">
    <w:p w:rsidR="00A970C0" w:rsidRDefault="00A9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348" w:rsidRDefault="00A970C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margin-left:0;margin-top:0;width:2in;height:2in;z-index:1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:rsidR="00AB1348" w:rsidRDefault="00A970C0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616B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 w:rsidRDefault="00A970C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4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C0" w:rsidRDefault="00A970C0">
      <w:r>
        <w:separator/>
      </w:r>
    </w:p>
  </w:footnote>
  <w:footnote w:type="continuationSeparator" w:id="0">
    <w:p w:rsidR="00A970C0" w:rsidRDefault="00A9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A970C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3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1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E4NmViMGViNmExYjI2YzJjNjMxOWE4ZmUzYTQyMTYifQ=="/>
  </w:docVars>
  <w:rsids>
    <w:rsidRoot w:val="0059154C"/>
    <w:rsid w:val="002B62B7"/>
    <w:rsid w:val="004151FC"/>
    <w:rsid w:val="0059154C"/>
    <w:rsid w:val="00A970C0"/>
    <w:rsid w:val="00AB1348"/>
    <w:rsid w:val="00C02FC6"/>
    <w:rsid w:val="00D616BE"/>
    <w:rsid w:val="14D303DA"/>
    <w:rsid w:val="1E28218B"/>
    <w:rsid w:val="27FE48BF"/>
    <w:rsid w:val="4D526EC5"/>
    <w:rsid w:val="4FAD58C5"/>
    <w:rsid w:val="51DA78B5"/>
    <w:rsid w:val="6B1B1893"/>
    <w:rsid w:val="723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5:docId w15:val="{3565DBF7-05CB-4D28-B213-540DB08F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Microsoft_Word_97_-_2003___.doc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157259040</TotalTime>
  <Pages>1</Pages>
  <Words>591</Words>
  <Characters>3372</Characters>
  <Application>Microsoft Office Word</Application>
  <DocSecurity>0</DocSecurity>
  <Lines>28</Lines>
  <Paragraphs>7</Paragraphs>
  <ScaleCrop>false</ScaleCrop>
  <Company>落雪梨花——扬帆技术论坛更新版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第3章、2</dc:title>
  <dc:creator>user</dc:creator>
  <cp:lastModifiedBy>A</cp:lastModifiedBy>
  <cp:revision>4</cp:revision>
  <dcterms:created xsi:type="dcterms:W3CDTF">2021-02-04T05:57:00Z</dcterms:created>
  <dcterms:modified xsi:type="dcterms:W3CDTF">2023-02-04T02:41:00Z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