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pStyle w:val="a"/>
        <w:tabs>
          <w:tab w:val="clear" w:pos="1260"/>
          <w:tab w:val="clear" w:pos="2280"/>
          <w:tab w:val="clear" w:pos="3440"/>
        </w:tabs>
        <w:ind w:left="743" w:hanging="743"/>
        <w:jc w:val="center"/>
        <w:rPr>
          <w:rFonts w:ascii="黑体" w:eastAsia="黑体" w:hAnsi="黑体"/>
          <w:b/>
          <w:color w:val="000000" w:themeColor="text1"/>
          <w:sz w:val="40"/>
          <w14:textFill>
            <w14:solidFill>
              <w14:schemeClr w14:val="tx1"/>
            </w14:solidFill>
          </w14:textFill>
        </w:rPr>
      </w:pPr>
      <w:r>
        <w:rPr>
          <w:rFonts w:ascii="黑体" w:eastAsia="黑体" w:hAnsi="黑体" w:hint="eastAsia"/>
          <w:color w:val="000000" w:themeColor="text1"/>
          <w:spacing w:val="75"/>
          <w:kern w:val="0"/>
          <w:sz w:val="40"/>
          <w:fitText w:val="2600" w:id="-1532743935"/>
          <w14:textFill>
            <w14:solidFill>
              <w14:schemeClr w14:val="tx1"/>
            </w14:solidFill>
          </w14:textFill>
        </w:rPr>
        <w:drawing>
          <wp:anchor simplePos="0" relativeHeight="251658240" behindDoc="0" locked="0" layoutInCell="1" allowOverlap="1">
            <wp:simplePos x="0" y="0"/>
            <wp:positionH relativeFrom="page">
              <wp:posOffset>10185400</wp:posOffset>
            </wp:positionH>
            <wp:positionV relativeFrom="topMargin">
              <wp:posOffset>10922000</wp:posOffset>
            </wp:positionV>
            <wp:extent cx="419100" cy="495300"/>
            <wp:wrapNone/>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6"/>
                    <a:stretch>
                      <a:fillRect/>
                    </a:stretch>
                  </pic:blipFill>
                  <pic:spPr>
                    <a:xfrm>
                      <a:off x="0" y="0"/>
                      <a:ext cx="419100" cy="495300"/>
                    </a:xfrm>
                    <a:prstGeom prst="rect">
                      <a:avLst/>
                    </a:prstGeom>
                  </pic:spPr>
                </pic:pic>
              </a:graphicData>
            </a:graphic>
          </wp:anchor>
        </w:drawing>
      </w:r>
      <w:bookmarkStart w:id="0" w:name="_GoBack"/>
      <w:bookmarkEnd w:id="0"/>
      <w:bookmarkStart w:id="1" w:name="OLE_LINK2"/>
      <w:bookmarkStart w:id="2" w:name="OLE_LINK1"/>
      <w:r>
        <w:rPr>
          <w:rFonts w:ascii="黑体" w:eastAsia="黑体" w:hAnsi="黑体" w:hint="eastAsia"/>
          <w:color w:val="000000" w:themeColor="text1"/>
          <w:spacing w:val="75"/>
          <w:kern w:val="0"/>
          <w:sz w:val="40"/>
          <w:fitText w:val="2600" w:id="-1532743935"/>
          <w14:textFill>
            <w14:solidFill>
              <w14:schemeClr w14:val="tx1"/>
            </w14:solidFill>
          </w14:textFill>
        </w:rPr>
        <w:t>课时把关</w:t>
      </w:r>
      <w:r>
        <w:rPr>
          <w:rFonts w:ascii="黑体" w:eastAsia="黑体" w:hAnsi="黑体" w:hint="eastAsia"/>
          <w:color w:val="000000" w:themeColor="text1"/>
          <w:spacing w:val="0"/>
          <w:kern w:val="0"/>
          <w:sz w:val="40"/>
          <w:fitText w:val="2600" w:id="-1532743935"/>
          <w14:textFill>
            <w14:solidFill>
              <w14:schemeClr w14:val="tx1"/>
            </w14:solidFill>
          </w14:textFill>
        </w:rPr>
        <w:t>练</w:t>
      </w:r>
    </w:p>
    <w:p>
      <w:pPr>
        <w:widowControl/>
        <w:ind w:left="309" w:hanging="309"/>
        <w:jc w:val="center"/>
        <w:rPr>
          <w:rFonts w:asciiTheme="minorEastAsia" w:hAnsiTheme="minorEastAsia" w:cs="Times New Roman"/>
          <w:b/>
          <w:color w:val="000000"/>
          <w:kern w:val="0"/>
          <w:szCs w:val="21"/>
        </w:rPr>
        <w:sectPr>
          <w:headerReference w:type="even" r:id="rId7"/>
          <w:headerReference w:type="default" r:id="rId8"/>
          <w:footerReference w:type="default" r:id="rId9"/>
          <w:headerReference w:type="first" r:id="rId10"/>
          <w:pgSz w:w="11906" w:h="16838"/>
          <w:pgMar w:top="1418" w:right="1134" w:bottom="1418" w:left="1134" w:header="851" w:footer="567" w:gutter="0"/>
          <w:cols w:num="1" w:sep="1" w:space="210"/>
          <w:docGrid w:type="linesAndChars" w:linePitch="312" w:charSpace="0"/>
        </w:sectPr>
      </w:pPr>
      <w:r>
        <w:rPr>
          <w:rFonts w:asciiTheme="minorEastAsia" w:hAnsiTheme="minorEastAsia" w:cs="Times New Roman" w:hint="eastAsia"/>
          <w:b/>
          <w:color w:val="000000"/>
          <w:kern w:val="0"/>
          <w:sz w:val="28"/>
          <w:szCs w:val="21"/>
        </w:rPr>
        <w:t xml:space="preserve">第4节  </w:t>
      </w:r>
      <w:bookmarkEnd w:id="1"/>
      <w:bookmarkEnd w:id="2"/>
      <w:r>
        <w:rPr>
          <w:rFonts w:asciiTheme="minorEastAsia" w:hAnsiTheme="minorEastAsia" w:cs="Times New Roman" w:hint="eastAsia"/>
          <w:b/>
          <w:color w:val="000000"/>
          <w:kern w:val="0"/>
          <w:sz w:val="28"/>
          <w:szCs w:val="21"/>
        </w:rPr>
        <w:t>免疫学的应用</w:t>
      </w:r>
    </w:p>
    <w:p>
      <w:pPr>
        <w:pStyle w:val="a"/>
        <w:ind w:left="283" w:hanging="283"/>
      </w:pPr>
      <w:r>
        <w:t>1</w:t>
      </w:r>
      <w:r>
        <w:rPr>
          <w:rFonts w:hint="eastAsia"/>
        </w:rPr>
        <w:t>．预防细菌或病毒感染最有效的方法是接种疫苗，疫苗本质上属于</w:t>
      </w:r>
      <w:r>
        <w:t>(</w:t>
      </w:r>
      <w:r>
        <w:rPr>
          <w:rFonts w:hint="eastAsia"/>
        </w:rPr>
        <w:t>　　</w:t>
      </w:r>
      <w:r>
        <w:t>)</w:t>
      </w:r>
    </w:p>
    <w:p>
      <w:r>
        <w:t>A</w:t>
      </w:r>
      <w:r>
        <w:rPr>
          <w:rFonts w:hint="eastAsia"/>
        </w:rPr>
        <w:t>．抗原</w:t>
      </w:r>
      <w:r>
        <w:t xml:space="preserve"> </w:t>
      </w:r>
      <w:r>
        <w:tab/>
      </w:r>
      <w:r>
        <w:rPr>
          <w:rFonts w:hint="eastAsia"/>
        </w:rPr>
        <w:tab/>
      </w:r>
      <w:r>
        <w:rPr>
          <w:rFonts w:hint="eastAsia"/>
        </w:rPr>
        <w:tab/>
      </w:r>
      <w:r>
        <w:t>B．</w:t>
      </w:r>
      <w:r>
        <w:rPr>
          <w:rFonts w:hint="eastAsia"/>
        </w:rPr>
        <w:t>抗体</w:t>
      </w:r>
    </w:p>
    <w:p>
      <w:r>
        <w:t>C</w:t>
      </w:r>
      <w:r>
        <w:rPr>
          <w:rFonts w:hint="eastAsia"/>
        </w:rPr>
        <w:t>．细胞因子</w:t>
      </w:r>
      <w:r>
        <w:t xml:space="preserve"> </w:t>
      </w:r>
      <w:r>
        <w:tab/>
      </w:r>
      <w:r>
        <w:rPr>
          <w:rFonts w:hint="eastAsia"/>
        </w:rPr>
        <w:tab/>
      </w:r>
      <w:r>
        <w:t>D．</w:t>
      </w:r>
      <w:r>
        <w:rPr>
          <w:rFonts w:hint="eastAsia"/>
        </w:rPr>
        <w:t>抗原受体</w:t>
      </w:r>
    </w:p>
    <w:p>
      <w:pPr>
        <w:pStyle w:val="a"/>
        <w:ind w:left="283" w:hanging="283"/>
      </w:pPr>
      <w:r>
        <w:rPr>
          <w:rFonts w:hint="eastAsia"/>
        </w:rPr>
        <w:t>2</w:t>
      </w:r>
      <w:r>
        <w:t>．在制备抗蛇毒血清时，需将灭毒的蛇毒注入家兔体内，引起免疫反应。这一免疫反应和所用的蛇毒分别是(　　)</w:t>
      </w:r>
    </w:p>
    <w:p>
      <w:pPr>
        <w:rPr>
          <w:rFonts w:hint="eastAsia"/>
        </w:rPr>
      </w:pPr>
      <w:r>
        <w:t>A．特异性免疫、抗原　　　</w:t>
      </w:r>
    </w:p>
    <w:p>
      <w:r>
        <w:t>B．特异性免疫、抗体</w:t>
      </w:r>
    </w:p>
    <w:p>
      <w:pPr>
        <w:rPr>
          <w:rFonts w:hint="eastAsia"/>
        </w:rPr>
      </w:pPr>
      <w:r>
        <w:t>C．非特异性免疫、抗原</w:t>
      </w:r>
    </w:p>
    <w:p>
      <w:r>
        <w:t>D．非特异性免疫、抗体</w:t>
      </w:r>
    </w:p>
    <w:p>
      <w:pPr>
        <w:pStyle w:val="a"/>
        <w:ind w:left="283" w:hanging="283"/>
      </w:pPr>
      <w:r>
        <w:rPr>
          <w:rFonts w:hint="eastAsia"/>
        </w:rPr>
        <w:t>3</w:t>
      </w:r>
      <w:r>
        <w:t>．将由H7N9禽流感病毒蛋白制备的疫苗注入人体后，体内不会发生的反应是(　　)</w:t>
      </w:r>
    </w:p>
    <w:p>
      <w:r>
        <w:t>A．浆细胞产生针对该禽流感病毒蛋白的抗体</w:t>
      </w:r>
    </w:p>
    <w:p>
      <w:r>
        <w:t>B．细胞毒性T细胞消灭被疫苗感染的细胞</w:t>
      </w:r>
    </w:p>
    <w:p>
      <w:r>
        <w:t>C．B细胞受刺激分化成记忆细胞</w:t>
      </w:r>
    </w:p>
    <w:p>
      <w:r>
        <w:t>D．吞噬细胞处理和呈递抗原</w:t>
      </w:r>
    </w:p>
    <w:p>
      <w:pPr>
        <w:pStyle w:val="a"/>
        <w:ind w:left="283" w:hanging="283"/>
      </w:pPr>
      <w:r>
        <w:rPr>
          <w:rFonts w:hint="eastAsia"/>
        </w:rPr>
        <w:t>4</w:t>
      </w:r>
      <w:r>
        <w:t>．下列有关人体免疫的叙述有几项是正确的(　　)</w:t>
      </w:r>
    </w:p>
    <w:p>
      <w:pPr>
        <w:pStyle w:val="a"/>
        <w:ind w:left="279" w:firstLine="0" w:leftChars="133" w:firstLineChars="0"/>
      </w:pPr>
      <w:r>
        <w:t>①唾液中溶菌酶的杀菌作用属于人体的第二道防线　②抗原不都是外来异物　③人体分泌的乳汁中含有某些抗体　④吞噬细胞可参与特异性免疫　⑤过敏反应一般不会破坏组织细胞　⑥HIV主要攻击人体的辅助性T细胞，引起过敏反应　⑦对移植器官的排斥是通过细胞免疫进行的　⑧机体消灭结核杆菌主要靠体液免疫发挥作用</w:t>
      </w:r>
    </w:p>
    <w:p>
      <w:r>
        <w:t>A．4</w:t>
      </w:r>
      <w:r>
        <w:tab/>
      </w:r>
      <w:r>
        <w:rPr>
          <w:rFonts w:hint="eastAsia"/>
        </w:rPr>
        <w:tab/>
      </w:r>
      <w:r>
        <w:t>B．5</w:t>
      </w:r>
      <w:r>
        <w:rPr>
          <w:rFonts w:hint="eastAsia"/>
        </w:rPr>
        <w:tab/>
      </w:r>
      <w:r>
        <w:t>C．6</w:t>
      </w:r>
      <w:r>
        <w:tab/>
      </w:r>
      <w:r>
        <w:t>D．7</w:t>
      </w:r>
    </w:p>
    <w:p>
      <w:pPr>
        <w:pStyle w:val="a"/>
        <w:ind w:left="283" w:hanging="283"/>
      </w:pPr>
      <w:r>
        <w:rPr>
          <w:rFonts w:hint="eastAsia"/>
        </w:rPr>
        <w:t>5</w:t>
      </w:r>
      <w:r>
        <w:t>．免疫是机体的一种保护性生理功能，下列有关免疫的叙述错误的是(　　)</w:t>
      </w:r>
    </w:p>
    <w:p>
      <w:r>
        <w:t>A．吞噬细胞既参与非特异性免疫，也参与特异性免疫</w:t>
      </w:r>
    </w:p>
    <w:p>
      <w:r>
        <w:t>B．器官移植后机体产生排斥反应过程中起重要作用的是细胞毒性T细胞</w:t>
      </w:r>
    </w:p>
    <w:p>
      <w:r>
        <w:t>C．免疫接种一般采用接种抗原的方式来预防一些传染病</w:t>
      </w:r>
    </w:p>
    <w:p>
      <w:r>
        <w:t>D．过敏反应和自身免疫病是由机体免疫功能不强或缺陷造成的</w:t>
      </w:r>
    </w:p>
    <w:p>
      <w:pPr>
        <w:pStyle w:val="a"/>
        <w:ind w:left="283" w:hanging="283"/>
      </w:pPr>
      <w:r>
        <w:rPr>
          <w:rFonts w:hint="eastAsia"/>
        </w:rPr>
        <w:t>6</w:t>
      </w:r>
      <w:r>
        <w:t>．人的角膜、妊娠的子宫等能容忍外来的抗原而不产生排异反应，这种现象称为“免疫赦免”，这些部位称为“免疫赦免区”，该区域细胞有赦免基因的表达，它能启动自杀程序让免疫细胞凋亡。下列有关说法正确的是(　　)</w:t>
      </w:r>
    </w:p>
    <w:p>
      <w:r>
        <w:t>A．移植心脏难以存活的主要原因是机体会将移植的心脏当作抗原进行攻击</w:t>
      </w:r>
    </w:p>
    <w:p>
      <w:r>
        <w:t>B．“免疫赦免”说明人体的免疫系统存在进化缺陷，不利于人类适应环境</w:t>
      </w:r>
    </w:p>
    <w:p>
      <w:r>
        <w:t>C．若使移植器官获得“免疫赦免”，可利用药物使人体免疫系统变得敏感</w:t>
      </w:r>
    </w:p>
    <w:p>
      <w:r>
        <w:t>D．赦免基因的启动，使得人体细胞毒性T细胞的增殖分化过程出现异常现象</w:t>
      </w:r>
    </w:p>
    <w:p>
      <w:pPr>
        <w:pStyle w:val="a"/>
        <w:ind w:left="283" w:hanging="283"/>
      </w:pPr>
      <w:r>
        <w:rPr>
          <w:rFonts w:hint="eastAsia"/>
        </w:rPr>
        <w:t>7</w:t>
      </w:r>
      <w:r>
        <w:t>．环孢霉素A是一种能抑制辅助性T细胞增殖的药物，它能使人体免疫系统处于无应答或弱应答状态，因此环孢霉素A可用于(　　)</w:t>
      </w:r>
    </w:p>
    <w:p>
      <w:r>
        <w:t>A．提高器官移植的成活率</w:t>
      </w:r>
    </w:p>
    <w:p>
      <w:r>
        <w:t>B．清除宿主细胞内的结核杆菌</w:t>
      </w:r>
    </w:p>
    <w:p>
      <w:r>
        <w:t>C．降低恶性肿瘤的发病率</w:t>
      </w:r>
    </w:p>
    <w:p>
      <w:r>
        <w:t>D．治疗艾滋病</w:t>
      </w:r>
    </w:p>
    <w:p>
      <w:pPr>
        <w:pStyle w:val="a"/>
        <w:ind w:left="283" w:hanging="283"/>
      </w:pPr>
      <w:r>
        <w:rPr>
          <w:rFonts w:hint="eastAsia"/>
        </w:rPr>
        <w:t>8．下图中的曲线显示了两种使人体获得免疫力的方法。据此判断，下列说法正确的是</w:t>
      </w:r>
      <w:r>
        <w:t>(</w:t>
      </w:r>
      <w:r>
        <w:rPr>
          <w:rFonts w:hint="eastAsia"/>
        </w:rPr>
        <w:t>　　</w:t>
      </w:r>
      <w:r>
        <w:t>)</w:t>
      </w:r>
    </w:p>
    <w:p>
      <w:pPr>
        <w:pStyle w:val="a"/>
        <w:ind w:left="283" w:hanging="283"/>
        <w:jc w:val="center"/>
        <w:rPr>
          <w:lang w:val="fr-FR"/>
        </w:rPr>
      </w:pPr>
      <w:r>
        <w:drawing>
          <wp:inline distT="0" distB="0" distL="0" distR="0">
            <wp:extent cx="1915795" cy="1478280"/>
            <wp:effectExtent l="0" t="0" r="8255" b="7620"/>
            <wp:docPr id="10" name="图片 10" descr="F:\生物 人教版 选择性 必修1\20XSWX-2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生物 人教版 选择性 必修1\20XSWX-219.TIF"/>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6632" cy="1478591"/>
                    </a:xfrm>
                    <a:prstGeom prst="rect">
                      <a:avLst/>
                    </a:prstGeom>
                    <a:noFill/>
                    <a:ln>
                      <a:noFill/>
                    </a:ln>
                  </pic:spPr>
                </pic:pic>
              </a:graphicData>
            </a:graphic>
          </wp:inline>
        </w:drawing>
      </w:r>
    </w:p>
    <w:p>
      <w:r>
        <w:t>A</w:t>
      </w:r>
      <w:r>
        <w:rPr>
          <w:rFonts w:hint="eastAsia"/>
          <w:lang w:val="fr-FR"/>
        </w:rPr>
        <w:t>．</w:t>
      </w:r>
      <w:r>
        <w:rPr>
          <w:rFonts w:hint="eastAsia"/>
        </w:rPr>
        <w:t>当一个人被疯狗咬伤时采用方法②进行免疫比较好</w:t>
      </w:r>
    </w:p>
    <w:p>
      <w:r>
        <w:t>B</w:t>
      </w:r>
      <w:r>
        <w:rPr>
          <w:rFonts w:hint="eastAsia"/>
        </w:rPr>
        <w:t>．采用方法①可以使人获得比方法②更持久的免疫力</w:t>
      </w:r>
    </w:p>
    <w:p>
      <w:r>
        <w:t>C</w:t>
      </w:r>
      <w:r>
        <w:rPr>
          <w:rFonts w:hint="eastAsia"/>
        </w:rPr>
        <w:t>．采用方法②使人体获得抗体的过程叫细胞免疫</w:t>
      </w:r>
    </w:p>
    <w:p>
      <w:r>
        <w:t>D</w:t>
      </w:r>
      <w:r>
        <w:rPr>
          <w:rFonts w:hint="eastAsia"/>
        </w:rPr>
        <w:t>．医学上一般采用方法②进行免疫预防</w:t>
      </w:r>
    </w:p>
    <w:p>
      <w:pPr>
        <w:pStyle w:val="a"/>
        <w:ind w:left="283" w:hanging="283"/>
      </w:pPr>
      <w:r>
        <w:rPr>
          <w:rFonts w:hint="eastAsia"/>
        </w:rPr>
        <w:t>9</w:t>
      </w:r>
      <w:r>
        <w:t>．下图为某病的发病原理。结合所学知识，判断下列说法错误的是(　　)</w:t>
      </w:r>
    </w:p>
    <w:p>
      <w:pPr>
        <w:pStyle w:val="a"/>
        <w:ind w:left="283" w:hanging="283"/>
        <w:jc w:val="center"/>
      </w:pPr>
      <w:r>
        <w:rPr>
          <w:rFonts w:hint="eastAsia"/>
        </w:rPr>
        <w:drawing>
          <wp:inline distT="0" distB="0" distL="0" distR="0">
            <wp:extent cx="2411095" cy="922020"/>
            <wp:effectExtent l="0" t="0" r="8255" b="0"/>
            <wp:docPr id="6" name="图片 6" descr="生物4-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生物4-41.TIF"/>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11512" cy="922478"/>
                    </a:xfrm>
                    <a:prstGeom prst="rect">
                      <a:avLst/>
                    </a:prstGeom>
                    <a:noFill/>
                    <a:ln>
                      <a:noFill/>
                    </a:ln>
                  </pic:spPr>
                </pic:pic>
              </a:graphicData>
            </a:graphic>
          </wp:inline>
        </w:drawing>
      </w:r>
    </w:p>
    <w:p>
      <w:r>
        <w:t>A．该病属于人体免疫疾病中的自身免疫病</w:t>
      </w:r>
    </w:p>
    <w:p>
      <w:r>
        <w:t>B．激素A能够促进垂体细胞代谢，使激素B合成增加</w:t>
      </w:r>
    </w:p>
    <w:p>
      <w:r>
        <w:t>C．图中所示抗体和激素B对甲状腺的作用效应可能相同</w:t>
      </w:r>
    </w:p>
    <w:p>
      <w:r>
        <w:t>D．使用免疫抑制剂能够有效缓解该病患者的病症</w:t>
      </w:r>
    </w:p>
    <w:p>
      <w:pPr>
        <w:pStyle w:val="a"/>
        <w:ind w:left="283" w:hanging="283"/>
      </w:pPr>
      <w:r>
        <w:rPr>
          <w:rFonts w:hint="eastAsia"/>
        </w:rPr>
        <w:t>10．百日咳、白喉和破伤风是三种常见传染病，分别由三种致病菌导致。我国政府在儿童中推广“百白破”三联体疫苗的免费接种，大大降低了发病率，接种后</w:t>
      </w:r>
      <w:r>
        <w:t>(</w:t>
      </w:r>
      <w:r>
        <w:rPr>
          <w:rFonts w:hint="eastAsia"/>
        </w:rPr>
        <w:t>　　</w:t>
      </w:r>
      <w:r>
        <w:t>)</w:t>
      </w:r>
    </w:p>
    <w:p>
      <w:r>
        <w:t>A</w:t>
      </w:r>
      <w:r>
        <w:rPr>
          <w:rFonts w:hint="eastAsia"/>
        </w:rPr>
        <w:t>．只引发体液免疫而不发生细胞免疫</w:t>
      </w:r>
    </w:p>
    <w:p>
      <w:r>
        <w:t>B</w:t>
      </w:r>
      <w:r>
        <w:rPr>
          <w:rFonts w:hint="eastAsia"/>
        </w:rPr>
        <w:t>．</w:t>
      </w:r>
      <w:r>
        <w:t>T</w:t>
      </w:r>
      <w:r>
        <w:rPr>
          <w:rFonts w:hint="eastAsia"/>
        </w:rPr>
        <w:t>细胞可产生细胞因子作用于</w:t>
      </w:r>
      <w:r>
        <w:t>B</w:t>
      </w:r>
      <w:r>
        <w:rPr>
          <w:rFonts w:hint="eastAsia"/>
        </w:rPr>
        <w:t>细胞</w:t>
      </w:r>
    </w:p>
    <w:p>
      <w:r>
        <w:t>C</w:t>
      </w:r>
      <w:r>
        <w:rPr>
          <w:rFonts w:hint="eastAsia"/>
        </w:rPr>
        <w:t>．浆细胞特异性识别疫苗从而产生相应抗体</w:t>
      </w:r>
    </w:p>
    <w:p>
      <w:r>
        <w:t>D</w:t>
      </w:r>
      <w:r>
        <w:rPr>
          <w:rFonts w:hint="eastAsia"/>
        </w:rPr>
        <w:t>．体内出现一种能抑制上述三类致病菌的抗体</w:t>
      </w:r>
    </w:p>
    <w:p>
      <w:pPr>
        <w:pStyle w:val="a"/>
        <w:ind w:left="283" w:hanging="283"/>
      </w:pPr>
      <w:r>
        <w:rPr>
          <w:rFonts w:hint="eastAsia"/>
        </w:rPr>
        <w:t>11</w:t>
      </w:r>
      <w:r>
        <w:t>．</w:t>
      </w:r>
      <w:r>
        <w:rPr>
          <w:rFonts w:hint="eastAsia"/>
        </w:rPr>
        <w:t>（不定项选择）</w:t>
      </w:r>
      <w:r>
        <w:t>下图表示A、B两妇女在1到5月的血浆中人乳头瘤状病毒抗体的相对含量(其中妇女A在1月份接种了相应的疫苗，两人均在4月份感染了人乳头瘤状病毒)。下列对曲线图的解释成立的是(　　)</w:t>
      </w:r>
    </w:p>
    <w:p>
      <w:pPr>
        <w:pStyle w:val="a"/>
        <w:ind w:left="283" w:hanging="283"/>
        <w:jc w:val="center"/>
      </w:pPr>
      <w:r>
        <w:rPr>
          <w:rFonts w:hint="eastAsia"/>
        </w:rPr>
        <w:drawing>
          <wp:inline distT="0" distB="0" distL="0" distR="0">
            <wp:extent cx="2035175" cy="1199515"/>
            <wp:effectExtent l="0" t="0" r="3175" b="635"/>
            <wp:docPr id="5" name="图片 5" descr="生物4-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物4-42.TIF"/>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35998" cy="1200233"/>
                    </a:xfrm>
                    <a:prstGeom prst="rect">
                      <a:avLst/>
                    </a:prstGeom>
                    <a:noFill/>
                    <a:ln>
                      <a:noFill/>
                    </a:ln>
                  </pic:spPr>
                </pic:pic>
              </a:graphicData>
            </a:graphic>
          </wp:inline>
        </w:drawing>
      </w:r>
    </w:p>
    <w:p>
      <w:r>
        <w:t>A．妇女A在接种疫苗后，体内产生了相应的抗体和记忆细胞</w:t>
      </w:r>
    </w:p>
    <w:p>
      <w:r>
        <w:t>B．两人体内的B细胞需要在病原体和细胞因子的共同作用下才能分化成浆细胞和记忆细胞</w:t>
      </w:r>
    </w:p>
    <w:p>
      <w:r>
        <w:t>C．两人在5月份抗体含量的差异是妇女A体内记忆细胞活动的结果</w:t>
      </w:r>
    </w:p>
    <w:p>
      <w:r>
        <w:t>D．两人体内辅助性T细胞分泌的细胞因子能够攻击被人乳头瘤状病毒入侵的靶细胞</w:t>
      </w:r>
    </w:p>
    <w:p>
      <w:pPr>
        <w:pStyle w:val="a"/>
        <w:ind w:left="283" w:hanging="283"/>
      </w:pPr>
      <w:r>
        <w:rPr>
          <w:rFonts w:hint="eastAsia"/>
        </w:rPr>
        <w:t>12．下图是原发感染肺结核的机制。结合所学知识回答以下问题：</w:t>
      </w:r>
    </w:p>
    <w:p>
      <w:pPr>
        <w:pStyle w:val="a"/>
        <w:ind w:left="283" w:hanging="283"/>
        <w:rPr>
          <w:lang w:val="fr-FR"/>
        </w:rPr>
      </w:pPr>
      <w:r>
        <w:drawing>
          <wp:inline distT="0" distB="0" distL="0" distR="0">
            <wp:extent cx="3153410" cy="1542415"/>
            <wp:effectExtent l="0" t="0" r="8890" b="635"/>
            <wp:docPr id="14" name="图片 14" descr="F:\生物 人教版 选择性 必修1\20XSWX-2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生物 人教版 选择性 必修1\20XSWX-220.TIF"/>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3664" cy="1542612"/>
                    </a:xfrm>
                    <a:prstGeom prst="rect">
                      <a:avLst/>
                    </a:prstGeom>
                    <a:noFill/>
                    <a:ln>
                      <a:noFill/>
                    </a:ln>
                  </pic:spPr>
                </pic:pic>
              </a:graphicData>
            </a:graphic>
          </wp:inline>
        </w:drawing>
      </w:r>
    </w:p>
    <w:p>
      <w:r>
        <w:t>(1)</w:t>
      </w:r>
      <w:r>
        <w:rPr>
          <w:rFonts w:hint="eastAsia"/>
        </w:rPr>
        <w:t>结核分枝杆菌进入巨噬细胞后可以抑制吞噬体与</w:t>
      </w:r>
      <w:r>
        <w:t>___________</w:t>
      </w:r>
      <w:r>
        <w:rPr>
          <w:rFonts w:hint="eastAsia"/>
        </w:rPr>
        <w:t>结合而不被消化；结核分枝杆菌可以利用</w:t>
      </w:r>
      <w:r>
        <w:t>___________</w:t>
      </w:r>
      <w:r>
        <w:rPr>
          <w:rFonts w:hint="eastAsia"/>
        </w:rPr>
        <w:t>的核糖体来合成蛋白质。</w:t>
      </w:r>
    </w:p>
    <w:p>
      <w:r>
        <w:t>(2)</w:t>
      </w:r>
      <w:r>
        <w:rPr>
          <w:rFonts w:hint="eastAsia"/>
        </w:rPr>
        <w:t>发生炎症会启动</w:t>
      </w:r>
      <w:r>
        <w:t>___________</w:t>
      </w:r>
      <w:r>
        <w:rPr>
          <w:rFonts w:hint="eastAsia"/>
        </w:rPr>
        <w:t>免疫，使得</w:t>
      </w:r>
      <w:r>
        <w:t>___________</w:t>
      </w:r>
      <w:r>
        <w:rPr>
          <w:rFonts w:hint="eastAsia"/>
        </w:rPr>
        <w:t>细胞与靶细胞特异性结合，同时</w:t>
      </w:r>
      <w:r>
        <w:t>______</w:t>
      </w:r>
      <w:r>
        <w:rPr>
          <w:rFonts w:hint="eastAsia"/>
        </w:rPr>
        <w:t>细胞产生</w:t>
      </w:r>
      <w:r>
        <w:t>___________</w:t>
      </w:r>
      <w:r>
        <w:rPr>
          <w:rFonts w:hint="eastAsia"/>
        </w:rPr>
        <w:t>控制胞外结核分枝杆菌。</w:t>
      </w:r>
    </w:p>
    <w:p>
      <w:r>
        <w:t>(3)</w:t>
      </w:r>
      <w:r>
        <w:rPr>
          <w:rFonts w:hint="eastAsia"/>
        </w:rPr>
        <w:t>卡介苗是由减毒牛型结核杆菌悬浮液制成的活菌苗，注射卡介苗可较长时间预防肺结核。其机理是</w:t>
      </w:r>
      <w:r>
        <w:t>_________________________</w:t>
      </w:r>
      <w:r>
        <w:rPr>
          <w:rFonts w:hint="eastAsia"/>
        </w:rPr>
        <w:t>。</w:t>
      </w:r>
    </w:p>
    <w:p>
      <w:pPr>
        <w:pStyle w:val="a"/>
        <w:ind w:left="283" w:hanging="283"/>
      </w:pPr>
      <w:r>
        <w:t>1</w:t>
      </w:r>
      <w:r>
        <w:rPr>
          <w:rFonts w:hint="eastAsia"/>
        </w:rPr>
        <w:t>3</w:t>
      </w:r>
      <w:r>
        <w:t>．免疫治疗是指通过免疫激活类药物增强机体的免疫功能，或通过免疫抑制类药物抑制机体的免疫功能，以达到治疗疾病的方法。</w:t>
      </w:r>
    </w:p>
    <w:p>
      <w:pPr>
        <w:rPr>
          <w:rFonts w:hint="eastAsia"/>
        </w:rPr>
      </w:pPr>
      <w:r>
        <w:t>(1)器官移植时使用免疫抑制剂类药物，如类固醇、环孢霉素A等，可以明显提高移植器官的成活率，原因是_________________________</w:t>
      </w:r>
    </w:p>
    <w:p>
      <w:pPr>
        <w:ind w:left="514" w:firstLine="0" w:leftChars="245"/>
      </w:pPr>
      <w:r>
        <w:t>________________________。这类药物的使用________(填“容易”或“不容易”)让病人患上其他感染性疾病。</w:t>
      </w:r>
    </w:p>
    <w:p>
      <w:r>
        <w:t>(2)HIV最初侵入人体时其浓度急剧升高，但免疫系统可以摧毁大多数的HIV，请从辅助性T细胞数量的角度分析，其原因是随着HIV浓度的急剧升高，_________________，从而消灭大多数的HIV。</w:t>
      </w:r>
    </w:p>
    <w:p>
      <w:r>
        <w:t>(3)吞噬细胞中YTHDF1蛋白能促进溶酶体中蛋白酶的合成，导致肿瘤细胞上的抗原性物质被分解，影响吞噬细胞对肿瘤细胞上抗原性物质的呈递，抑制了T细胞的免疫活性。</w:t>
      </w:r>
    </w:p>
    <w:p>
      <w:r>
        <w:t>①将大小相同的某组织肿瘤块分别接种到YTHDF1基因敲除小鼠和野生型小鼠身上。结果发现，接种到YTHDF1基因敲除小鼠身上的肿瘤块________(填“远大于”或“远小于”)接种到野生型小鼠身上的肿瘤块。</w:t>
      </w:r>
    </w:p>
    <w:p>
      <w:r>
        <w:t>②使用蛋白酶抑制剂处理野生型小鼠，可以________(填“增强”或“减弱”)吞噬细胞对肿瘤细胞上抗原性物质的呈递。</w:t>
      </w:r>
    </w:p>
    <w:p>
      <w:pPr>
        <w:pStyle w:val="a"/>
        <w:ind w:left="283" w:hanging="283"/>
        <w:rPr>
          <w:rFonts w:hint="eastAsia"/>
        </w:rPr>
      </w:pPr>
      <w:r>
        <w:t>1</w:t>
      </w:r>
      <w:r>
        <w:rPr>
          <w:rFonts w:hint="eastAsia"/>
        </w:rPr>
        <w:t>4</w:t>
      </w:r>
      <w:r>
        <w:t xml:space="preserve">．禽流感是由禽流感病毒引起的一种急性传染病。某养鸡场为预防禽流感，给鸡注射疫苗制剂(疫苗制剂的成分：减毒禽流感病毒＋生理盐水)。下图是疫苗制剂引发机体免疫效应的部分示意图。请回答下列问题： </w:t>
      </w:r>
      <w:r>
        <w:br w:type="column"/>
      </w:r>
      <w:r>
        <w:rPr>
          <w:rFonts w:hint="eastAsia"/>
        </w:rPr>
        <w:drawing>
          <wp:inline distT="0" distB="0" distL="0" distR="0">
            <wp:extent cx="2536190" cy="1443355"/>
            <wp:effectExtent l="0" t="0" r="0" b="4445"/>
            <wp:docPr id="3" name="图片 3" descr="生物+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物+8.TIF"/>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36466" cy="1443576"/>
                    </a:xfrm>
                    <a:prstGeom prst="rect">
                      <a:avLst/>
                    </a:prstGeom>
                    <a:noFill/>
                    <a:ln>
                      <a:noFill/>
                    </a:ln>
                  </pic:spPr>
                </pic:pic>
              </a:graphicData>
            </a:graphic>
          </wp:inline>
        </w:drawing>
      </w:r>
    </w:p>
    <w:p>
      <w:pPr>
        <w:pStyle w:val="a"/>
        <w:ind w:left="279" w:firstLine="0" w:leftChars="133" w:firstLineChars="0"/>
      </w:pPr>
      <w:r>
        <w:t>(1)物质A是________，物质B是____________。</w:t>
      </w:r>
    </w:p>
    <w:p>
      <w:r>
        <w:t>(2)细胞①在体液免疫中的作用是_________，细胞②是________细胞。</w:t>
      </w:r>
    </w:p>
    <w:p>
      <w:r>
        <w:t>(3)禽流感病毒经减毒处理，主要是破坏遗传物质，阻止__________，减少对细胞伤害。</w:t>
      </w:r>
    </w:p>
    <w:p>
      <w:pPr>
        <w:rPr>
          <w:rFonts w:hint="eastAsia"/>
        </w:rPr>
      </w:pPr>
      <w:r>
        <w:t>(4)已免疫的家鸡，只通过物质B也不能彻底清除入侵的病毒，原因是___________________</w:t>
      </w:r>
    </w:p>
    <w:p>
      <w:pPr>
        <w:ind w:left="515" w:hanging="21" w:leftChars="235" w:hangingChars="10"/>
      </w:pPr>
      <w:r>
        <w:t>_________________________________，还需通过________免疫的协助。</w:t>
      </w:r>
    </w:p>
    <w:p>
      <w:r>
        <w:t>(5)为检测已注射该疫苗的鸡是否对禽流感病毒具有免疫能力，选取30日龄幼鸡若干，均分为两组，第1组每只注射3 mL疫苗制剂，第2组每只注射3 mL____________；两周后，给两组幼鸡注射等量的禽流感病毒。如果出现________，说明注射疫苗是有效的。</w:t>
      </w:r>
    </w:p>
    <w:p/>
    <w:p>
      <w:pPr>
        <w:rPr>
          <w:rFonts w:asciiTheme="minorEastAsia" w:hAnsiTheme="minorEastAsia" w:cs="Times New Roman"/>
          <w:b/>
          <w:color w:val="000000"/>
          <w:kern w:val="0"/>
          <w:sz w:val="24"/>
          <w:szCs w:val="21"/>
        </w:rPr>
        <w:sectPr>
          <w:type w:val="continuous"/>
          <w:pgSz w:w="11906" w:h="16838"/>
          <w:pgMar w:top="1418" w:right="1134" w:bottom="1418" w:left="1134" w:header="851" w:footer="680" w:gutter="0"/>
          <w:cols w:num="2" w:sep="1" w:space="282"/>
          <w:docGrid w:type="linesAndChars" w:linePitch="312" w:charSpace="0"/>
        </w:sectPr>
      </w:pPr>
    </w:p>
    <w:p>
      <w:pPr>
        <w:widowControl/>
        <w:spacing w:line="240" w:lineRule="auto"/>
        <w:ind w:left="353" w:hanging="353"/>
        <w:jc w:val="center"/>
        <w:rPr>
          <w:rFonts w:asciiTheme="minorEastAsia" w:hAnsiTheme="minorEastAsia" w:cs="Times New Roman"/>
          <w:b/>
          <w:color w:val="000000"/>
          <w:kern w:val="0"/>
          <w:sz w:val="32"/>
          <w:szCs w:val="21"/>
        </w:rPr>
      </w:pPr>
      <w:r>
        <w:rPr>
          <w:rFonts w:asciiTheme="minorEastAsia" w:hAnsiTheme="minorEastAsia" w:cs="Times New Roman" w:hint="eastAsia"/>
          <w:b/>
          <w:color w:val="000000"/>
          <w:kern w:val="0"/>
          <w:sz w:val="32"/>
          <w:szCs w:val="21"/>
        </w:rPr>
        <w:t>课时把关练</w:t>
      </w:r>
    </w:p>
    <w:p>
      <w:pPr>
        <w:widowControl/>
        <w:ind w:left="309" w:hanging="309"/>
        <w:jc w:val="center"/>
        <w:rPr>
          <w:rFonts w:asciiTheme="minorEastAsia" w:hAnsiTheme="minorEastAsia" w:cs="Times New Roman"/>
          <w:b/>
          <w:color w:val="000000"/>
          <w:kern w:val="0"/>
          <w:sz w:val="24"/>
          <w:szCs w:val="21"/>
        </w:rPr>
      </w:pPr>
      <w:r>
        <w:rPr>
          <w:rFonts w:asciiTheme="minorEastAsia" w:hAnsiTheme="minorEastAsia" w:cs="Times New Roman" w:hint="eastAsia"/>
          <w:b/>
          <w:color w:val="000000"/>
          <w:kern w:val="0"/>
          <w:sz w:val="28"/>
          <w:szCs w:val="21"/>
        </w:rPr>
        <w:t>第4节  免疫学的应用</w:t>
      </w:r>
    </w:p>
    <w:p>
      <w:pPr>
        <w:pStyle w:val="a"/>
        <w:ind w:left="283" w:hanging="283"/>
        <w:rPr>
          <w:lang w:val="en-US"/>
        </w:rPr>
      </w:pPr>
      <w:r>
        <w:rPr>
          <w:rFonts w:eastAsia="黑体" w:hint="eastAsia"/>
          <w:lang w:val="en-US"/>
        </w:rPr>
        <w:t>1.</w:t>
      </w:r>
      <w:r>
        <w:rPr>
          <w:rFonts w:eastAsia="楷体_GB2312"/>
          <w:lang w:val="en-US"/>
        </w:rPr>
        <w:t>A</w:t>
      </w:r>
      <w:r>
        <w:rPr>
          <w:rFonts w:eastAsia="楷体_GB2312" w:hint="eastAsia"/>
        </w:rPr>
        <w:t>　</w:t>
      </w:r>
      <w:r>
        <w:rPr>
          <w:rFonts w:eastAsia="黑体" w:hint="eastAsia"/>
          <w:lang w:val="en-US"/>
        </w:rPr>
        <w:t>2.</w:t>
      </w:r>
      <w:r>
        <w:rPr>
          <w:rFonts w:eastAsia="楷体_GB2312"/>
          <w:lang w:val="en-US"/>
        </w:rPr>
        <w:t>A</w:t>
      </w:r>
      <w:r>
        <w:rPr>
          <w:rFonts w:eastAsia="楷体_GB2312"/>
        </w:rPr>
        <w:t>　</w:t>
      </w:r>
      <w:r>
        <w:rPr>
          <w:rFonts w:eastAsia="黑体" w:hint="eastAsia"/>
          <w:lang w:val="en-US"/>
        </w:rPr>
        <w:t>3.</w:t>
      </w:r>
      <w:r>
        <w:rPr>
          <w:rFonts w:eastAsia="楷体_GB2312"/>
          <w:lang w:val="en-US"/>
        </w:rPr>
        <w:t>B</w:t>
      </w:r>
      <w:r>
        <w:rPr>
          <w:rFonts w:eastAsia="楷体_GB2312"/>
        </w:rPr>
        <w:t>　</w:t>
      </w:r>
      <w:r>
        <w:rPr>
          <w:rFonts w:eastAsia="黑体" w:hint="eastAsia"/>
          <w:lang w:val="en-US"/>
        </w:rPr>
        <w:t>4.</w:t>
      </w:r>
      <w:r>
        <w:rPr>
          <w:rFonts w:eastAsia="楷体_GB2312"/>
          <w:lang w:val="en-US"/>
        </w:rPr>
        <w:t>B</w:t>
      </w:r>
      <w:r>
        <w:rPr>
          <w:rFonts w:eastAsia="楷体_GB2312"/>
        </w:rPr>
        <w:t>　</w:t>
      </w:r>
      <w:r>
        <w:rPr>
          <w:rFonts w:eastAsia="黑体" w:hint="eastAsia"/>
          <w:lang w:val="en-US"/>
        </w:rPr>
        <w:t>5.</w:t>
      </w:r>
      <w:r>
        <w:rPr>
          <w:rFonts w:eastAsia="楷体_GB2312"/>
          <w:lang w:val="en-US"/>
        </w:rPr>
        <w:t>D</w:t>
      </w:r>
      <w:r>
        <w:rPr>
          <w:rFonts w:eastAsia="楷体_GB2312"/>
        </w:rPr>
        <w:t>　</w:t>
      </w:r>
      <w:r>
        <w:rPr>
          <w:rFonts w:eastAsia="黑体" w:hint="eastAsia"/>
          <w:lang w:val="en-US"/>
        </w:rPr>
        <w:t>6.</w:t>
      </w:r>
      <w:r>
        <w:rPr>
          <w:rFonts w:eastAsia="楷体_GB2312"/>
          <w:lang w:val="en-US"/>
        </w:rPr>
        <w:t>A</w:t>
      </w:r>
      <w:r>
        <w:rPr>
          <w:rFonts w:eastAsia="楷体_GB2312"/>
        </w:rPr>
        <w:t>　</w:t>
      </w:r>
      <w:r>
        <w:rPr>
          <w:rFonts w:eastAsia="黑体" w:hint="eastAsia"/>
          <w:lang w:val="en-US"/>
        </w:rPr>
        <w:t>7.</w:t>
      </w:r>
      <w:r>
        <w:rPr>
          <w:rFonts w:eastAsia="楷体_GB2312"/>
          <w:lang w:val="en-US"/>
        </w:rPr>
        <w:t>A</w:t>
      </w:r>
      <w:r>
        <w:rPr>
          <w:rFonts w:eastAsia="楷体_GB2312"/>
        </w:rPr>
        <w:t>　</w:t>
      </w:r>
      <w:r>
        <w:rPr>
          <w:rFonts w:eastAsia="黑体" w:hint="eastAsia"/>
          <w:lang w:val="en-US"/>
        </w:rPr>
        <w:t>8.</w:t>
      </w:r>
      <w:r>
        <w:rPr>
          <w:rFonts w:eastAsia="楷体_GB2312"/>
          <w:lang w:val="en-US"/>
        </w:rPr>
        <w:t>D</w:t>
      </w:r>
      <w:r>
        <w:rPr>
          <w:rFonts w:eastAsia="楷体_GB2312" w:hint="eastAsia"/>
        </w:rPr>
        <w:t>　</w:t>
      </w:r>
      <w:r>
        <w:rPr>
          <w:rFonts w:eastAsia="黑体" w:hint="eastAsia"/>
          <w:lang w:val="en-US"/>
        </w:rPr>
        <w:t>9.</w:t>
      </w:r>
      <w:r>
        <w:rPr>
          <w:rFonts w:eastAsia="楷体_GB2312"/>
          <w:lang w:val="en-US"/>
        </w:rPr>
        <w:t>B</w:t>
      </w:r>
      <w:r>
        <w:rPr>
          <w:rFonts w:eastAsia="楷体_GB2312"/>
        </w:rPr>
        <w:t>　</w:t>
      </w:r>
      <w:r>
        <w:rPr>
          <w:rFonts w:eastAsia="黑体" w:hint="eastAsia"/>
          <w:lang w:val="en-US"/>
        </w:rPr>
        <w:t>10.</w:t>
      </w:r>
      <w:r>
        <w:rPr>
          <w:rFonts w:eastAsia="楷体_GB2312"/>
          <w:lang w:val="en-US"/>
        </w:rPr>
        <w:t>B</w:t>
      </w:r>
      <w:r>
        <w:rPr>
          <w:rFonts w:eastAsia="楷体_GB2312" w:hint="eastAsia"/>
        </w:rPr>
        <w:t>　</w:t>
      </w:r>
      <w:r>
        <w:rPr>
          <w:rFonts w:eastAsia="黑体" w:hint="eastAsia"/>
          <w:lang w:val="en-US"/>
        </w:rPr>
        <w:t>11.</w:t>
      </w:r>
      <w:r>
        <w:rPr>
          <w:rFonts w:eastAsia="楷体_GB2312"/>
          <w:lang w:val="en-US"/>
        </w:rPr>
        <w:t>ABC</w:t>
      </w:r>
      <w:r>
        <w:rPr>
          <w:rFonts w:eastAsia="楷体_GB2312"/>
        </w:rPr>
        <w:t>　</w:t>
      </w:r>
      <w:r>
        <w:rPr>
          <w:rFonts w:eastAsia="楷体_GB2312"/>
          <w:lang w:val="en-US"/>
        </w:rPr>
        <w:t xml:space="preserve"> </w:t>
      </w:r>
    </w:p>
    <w:p>
      <w:pPr>
        <w:pStyle w:val="a"/>
        <w:ind w:left="283" w:hanging="283"/>
      </w:pPr>
      <w:r>
        <w:rPr>
          <w:rFonts w:eastAsia="黑体" w:hint="eastAsia"/>
        </w:rPr>
        <w:t>12.</w:t>
      </w:r>
      <w:r>
        <w:t>(1)</w:t>
      </w:r>
      <w:r>
        <w:rPr>
          <w:rFonts w:hint="eastAsia"/>
        </w:rPr>
        <w:t>溶酶体　自身</w:t>
      </w:r>
      <w:r>
        <w:t>(</w:t>
      </w:r>
      <w:r>
        <w:rPr>
          <w:rFonts w:hint="eastAsia"/>
        </w:rPr>
        <w:t>或结核分枝杆菌</w:t>
      </w:r>
      <w:r>
        <w:t>)</w:t>
      </w:r>
      <w:r>
        <w:rPr>
          <w:rFonts w:hint="eastAsia"/>
        </w:rPr>
        <w:t>　</w:t>
      </w:r>
      <w:r>
        <w:t>(2)</w:t>
      </w:r>
      <w:r>
        <w:rPr>
          <w:rFonts w:hint="eastAsia"/>
        </w:rPr>
        <w:t>细胞免疫和体液　细胞毒性</w:t>
      </w:r>
      <w:r>
        <w:t>T</w:t>
      </w:r>
      <w:r>
        <w:rPr>
          <w:rFonts w:hint="eastAsia"/>
        </w:rPr>
        <w:t>　浆　抗体　</w:t>
      </w:r>
      <w:r>
        <w:t>(3)</w:t>
      </w:r>
      <w:r>
        <w:rPr>
          <w:rFonts w:hint="eastAsia"/>
        </w:rPr>
        <w:t>注射卡介苗刺激特异性免疫产生相应的记忆细胞</w:t>
      </w:r>
    </w:p>
    <w:p>
      <w:pPr>
        <w:pStyle w:val="a"/>
        <w:ind w:left="283" w:hanging="283"/>
      </w:pPr>
      <w:r>
        <w:rPr>
          <w:rFonts w:eastAsia="黑体" w:hint="eastAsia"/>
        </w:rPr>
        <w:t>13.</w:t>
      </w:r>
      <w:r>
        <w:t>(1)免疫抑制剂类药物可以使T细胞的增殖受阻，从而使免疫系统暂时处于无应答或弱应答状态(或免疫抑制剂类药物能抑制人体免疫系统的功能，使其变得迟钝，对外来器官排斥反应减弱，使移植的器官更易于成活)　容易　(2)机体内辅助性T细胞的数量也增多，特异性免疫能力增强　(3)①远小于　②增强</w:t>
      </w:r>
    </w:p>
    <w:p>
      <w:pPr>
        <w:pStyle w:val="a"/>
        <w:ind w:left="283" w:hanging="283"/>
      </w:pPr>
      <w:r>
        <w:rPr>
          <w:rFonts w:hint="eastAsia"/>
        </w:rPr>
        <w:t>14.</w:t>
      </w:r>
      <w:r>
        <w:t>(1)细胞因子　抗体　(2)摄取、处理、呈递抗原　辅助性T　(3)病毒在细胞内增殖　(4)病毒可能寄生在细胞内　细胞　(5)生理盐水　第1组死亡率明显小于第2组</w:t>
      </w:r>
    </w:p>
    <w:p>
      <w:pPr>
        <w:pStyle w:val="a"/>
        <w:ind w:left="283" w:hanging="283"/>
        <w:rPr>
          <w:lang w:val="en-US"/>
        </w:rPr>
      </w:pPr>
      <w:r>
        <w:rPr>
          <w:lang w:val="en-US"/>
        </w:rPr>
        <w:br w:type="page"/>
      </w:r>
      <w:r>
        <w:rPr>
          <w:lang w:val="en-US"/>
        </w:rPr>
        <w:drawing>
          <wp:inline>
            <wp:extent cx="5986780" cy="7164824"/>
            <wp:docPr id="10003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6"/>
                    <a:stretch>
                      <a:fillRect/>
                    </a:stretch>
                  </pic:blipFill>
                  <pic:spPr>
                    <a:xfrm>
                      <a:off x="0" y="0"/>
                      <a:ext cx="5986780" cy="7164824"/>
                    </a:xfrm>
                    <a:prstGeom prst="rect">
                      <a:avLst/>
                    </a:prstGeom>
                  </pic:spPr>
                </pic:pic>
              </a:graphicData>
            </a:graphic>
          </wp:inline>
        </w:drawing>
      </w:r>
    </w:p>
    <w:sectPr>
      <w:headerReference w:type="even" r:id="rId17"/>
      <w:headerReference w:type="default" r:id="rId18"/>
      <w:footerReference w:type="default" r:id="rId19"/>
      <w:headerReference w:type="first" r:id="rId20"/>
      <w:pgSz w:w="11906" w:h="16838"/>
      <w:pgMar w:top="1418" w:right="1134" w:bottom="1418" w:left="1134" w:header="851" w:footer="850"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FZLTHK--GBK1-0">
    <w:altName w:val="方正舒体"/>
    <w:panose1 w:val="00000000000000000000"/>
    <w:charset w:val="86"/>
    <w:family w:val="auto"/>
    <w:pitch w:val="default"/>
    <w:sig w:usb0="00000000" w:usb1="00000000" w:usb2="00000010" w:usb3="00000000" w:csb0="00040000" w:csb1="00000000"/>
  </w:font>
  <w:font w:name="ATC-69774f53*+times+BZ+*5316751">
    <w:altName w:val="方正舒体"/>
    <w:panose1 w:val="00000000000000000000"/>
    <w:charset w:val="86"/>
    <w:family w:val="auto"/>
    <w:pitch w:val="default"/>
    <w:sig w:usb0="00000000" w:usb1="00000000" w:usb2="00000010" w:usb3="00000000" w:csb0="00040000" w:csb1="00000000"/>
  </w:font>
  <w:font w:name="ATC-5b8b4f53*+BX">
    <w:altName w:val="方正舒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ATC-9ed14f53*+times*0020*HZ">
    <w:altName w:val="方正舒体"/>
    <w:panose1 w:val="00000000000000000000"/>
    <w:charset w:val="86"/>
    <w:family w:val="auto"/>
    <w:pitch w:val="default"/>
    <w:sig w:usb0="00000000" w:usb1="00000000" w:usb2="00000010" w:usb3="00000000" w:csb0="00040000" w:csb1="00000000"/>
  </w:font>
  <w:font w:name="FZLTZHK--GBK1-0">
    <w:altName w:val="方正舒体"/>
    <w:panose1 w:val="00000000000000000000"/>
    <w:charset w:val="86"/>
    <w:family w:val="auto"/>
    <w:pitch w:val="default"/>
    <w:sig w:usb0="00000000" w:usb1="00000000" w:usb2="00000010" w:usb3="00000000" w:csb0="00040000" w:csb1="00000000"/>
  </w:font>
  <w:font w:name="ATC-4eff4f53*+times+BZ+*5316751">
    <w:altName w:val="方正舒体"/>
    <w:panose1 w:val="00000000000000000000"/>
    <w:charset w:val="86"/>
    <w:family w:val="auto"/>
    <w:pitch w:val="default"/>
    <w:sig w:usb0="00000000" w:usb1="00000000" w:usb2="00000010" w:usb3="00000000" w:csb0="00040000" w:csb1="00000000"/>
  </w:font>
  <w:font w:name="FZLTKHK--GBK1-0">
    <w:altName w:val="宋体"/>
    <w:panose1 w:val="00000000000000000000"/>
    <w:charset w:val="86"/>
    <w:family w:val="auto"/>
    <w:pitch w:val="default"/>
    <w:sig w:usb0="00000000" w:usb1="00000000" w:usb2="00000010" w:usb3="00000000" w:csb0="00040000" w:csb1="00000000"/>
  </w:font>
  <w:font w:name="ATC-5b8b4f53*+BZ*526f672c">
    <w:altName w:val="方正舒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91934779"/>
      <w:docPartObj>
        <w:docPartGallery w:val="AutoText"/>
      </w:docPartObj>
    </w:sdtPr>
    <w:sdtContent>
      <w:p>
        <w:pPr>
          <w:pStyle w:val="Footer"/>
          <w:ind w:left="198" w:hanging="198"/>
          <w:jc w:val="center"/>
        </w:pPr>
        <w:r>
          <w:rPr>
            <w:rFonts w:hint="eastAsia"/>
          </w:rPr>
          <w:t>第</w:t>
        </w:r>
        <w:r>
          <w:fldChar w:fldCharType="begin"/>
        </w:r>
        <w:r>
          <w:instrText>PAGE   \* MERGEFORMAT</w:instrText>
        </w:r>
        <w:r>
          <w:fldChar w:fldCharType="separate"/>
        </w:r>
        <w:r>
          <w:rPr>
            <w:lang w:val="zh-CN"/>
          </w:rPr>
          <w:t>3</w:t>
        </w:r>
        <w:r>
          <w:fldChar w:fldCharType="end"/>
        </w:r>
        <w:r>
          <w:rPr>
            <w:rFonts w:hint="eastAsia"/>
          </w:rPr>
          <w:t>页</w:t>
        </w:r>
      </w:p>
    </w:sdtContent>
  </w:sdt>
  <w:p>
    <w:pPr>
      <w:pStyle w:val="Footer"/>
      <w:ind w:left="198" w:hanging="198"/>
    </w:pPr>
  </w:p>
  <w:p w:rsidR="004151FC">
    <w:pPr>
      <w:tabs>
        <w:tab w:val="center" w:pos="4153"/>
        <w:tab w:val="right" w:pos="8306"/>
      </w:tabs>
      <w:snapToGrid w:val="0"/>
      <w:spacing w:line="240" w:lineRule="auto"/>
      <w:ind w:left="0" w:firstLine="0"/>
      <w:jc w:val="left"/>
      <w:textAlignment w:val="auto"/>
      <w:rPr>
        <w:rFonts w:ascii="Times New Roman"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7"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hAnsi="Times New Roman" w:cs="Times New Roman" w:hint="eastAsia"/>
        <w:color w:val="FFFFFF"/>
        <w:kern w:val="0"/>
        <w:sz w:val="2"/>
        <w:szCs w:val="2"/>
      </w:rPr>
      <w:t>学科网（北京）股份有限公司</w:t>
    </w:r>
  </w:p>
  <w:p w:rsidR="004151FC">
    <w:pPr>
      <w:tabs>
        <w:tab w:val="center" w:pos="4153"/>
        <w:tab w:val="right" w:pos="8306"/>
      </w:tabs>
      <w:snapToGrid w:val="0"/>
      <w:spacing w:line="240" w:lineRule="auto"/>
      <w:ind w:left="0" w:firstLine="0"/>
      <w:jc w:val="left"/>
      <w:textAlignment w:val="auto"/>
      <w:rPr>
        <w:rFonts w:ascii="Times New Roman" w:hAnsi="Times New Roman" w:cs="Times New Roman"/>
        <w:kern w:val="0"/>
        <w:sz w:val="2"/>
        <w:szCs w:val="2"/>
      </w:rPr>
    </w:pPr>
    <w:r>
      <w:rPr>
        <w:color w:val="FFFFFF"/>
        <w:sz w:val="2"/>
        <w:szCs w:val="2"/>
      </w:rPr>
      <w:pict>
        <v:shape id="PowerPlusWaterMarkObject1453549720" o:spid="_x0000_s2058"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9"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hAnsi="Times New Roman" w:cs="Times New Roman" w:hint="eastAsia"/>
        <w:color w:val="FFFFFF"/>
        <w:kern w:val="0"/>
        <w:sz w:val="2"/>
        <w:szCs w:val="2"/>
      </w:rPr>
      <w:t>学科网（北京）股份有限公司</w:t>
    </w:r>
  </w:p>
  <w:p w:rsidR="004151FC">
    <w:pPr>
      <w:tabs>
        <w:tab w:val="center" w:pos="4153"/>
        <w:tab w:val="right" w:pos="8306"/>
      </w:tabs>
      <w:snapToGrid w:val="0"/>
      <w:spacing w:line="240" w:lineRule="auto"/>
      <w:ind w:left="0" w:firstLine="0"/>
      <w:jc w:val="left"/>
      <w:textAlignment w:val="auto"/>
      <w:rPr>
        <w:rFonts w:ascii="Times New Roman" w:hAnsi="Times New Roman" w:cs="Times New Roman"/>
        <w:kern w:val="0"/>
        <w:sz w:val="2"/>
        <w:szCs w:val="2"/>
      </w:rPr>
    </w:pPr>
    <w:r>
      <w:rPr>
        <w:color w:val="FFFFFF"/>
        <w:sz w:val="2"/>
        <w:szCs w:val="2"/>
      </w:rPr>
      <w:pict>
        <v:shape id="PowerPlusWaterMarkObject1453549720" o:spid="_x0000_s2060"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61" type="#_x0000_t75" alt="学科网 zxxk.com" style="width:0.05pt;height:0.05pt;margin-top:-20.75pt;margin-left:64.05pt;position:absolute;z-index:251663360" filled="f" stroked="f">
          <v:imagedata r:id="rId1" r:href="rId2" o:title=""/>
          <v:path o:extrusionok="f"/>
          <o:lock v:ext="edit" aspectratio="t"/>
        </v:shape>
      </w:pict>
    </w:r>
    <w:r>
      <w:rPr>
        <w:rFonts w:ascii="Times New Roman" w:hAnsi="Times New Roman" w:cs="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98354111"/>
      <w:docPartObj>
        <w:docPartGallery w:val="AutoText"/>
      </w:docPartObj>
    </w:sdtPr>
    <w:sdtEndPr>
      <w:rPr>
        <w:rFonts w:asciiTheme="minorEastAsia" w:hAnsiTheme="minorEastAsia"/>
      </w:rPr>
    </w:sdtEndPr>
    <w:sdtContent>
      <w:sdt>
        <w:sdtPr>
          <w:id w:val="-1669238322"/>
          <w:docPartObj>
            <w:docPartGallery w:val="AutoText"/>
          </w:docPartObj>
        </w:sdtPr>
        <w:sdtEndPr>
          <w:rPr>
            <w:rFonts w:asciiTheme="minorEastAsia" w:hAnsiTheme="minorEastAsia"/>
          </w:rPr>
        </w:sdtEndPr>
        <w:sdtContent>
          <w:p>
            <w:pPr>
              <w:pStyle w:val="Footer"/>
              <w:ind w:left="198" w:hanging="198"/>
              <w:jc w:val="center"/>
              <w:rPr>
                <w:rFonts w:asciiTheme="minorEastAsia" w:hAnsiTheme="minorEastAsia"/>
              </w:rPr>
            </w:pPr>
            <w:r>
              <w:rPr>
                <w:rFonts w:asciiTheme="minorEastAsia" w:hAnsiTheme="minorEastAsia" w:hint="eastAsia"/>
              </w:rPr>
              <w:t>第</w:t>
            </w:r>
            <w:r>
              <w:rPr>
                <w:rFonts w:asciiTheme="minorEastAsia" w:hAnsiTheme="minorEastAsia"/>
                <w:bCs/>
              </w:rPr>
              <w:fldChar w:fldCharType="begin"/>
            </w:r>
            <w:r>
              <w:rPr>
                <w:rFonts w:asciiTheme="minorEastAsia" w:hAnsiTheme="minorEastAsia"/>
                <w:bCs/>
              </w:rPr>
              <w:instrText>PAGE</w:instrText>
            </w:r>
            <w:r>
              <w:rPr>
                <w:rFonts w:asciiTheme="minorEastAsia" w:hAnsiTheme="minorEastAsia"/>
                <w:bCs/>
              </w:rPr>
              <w:fldChar w:fldCharType="separate"/>
            </w:r>
            <w:r>
              <w:rPr>
                <w:rFonts w:asciiTheme="minorEastAsia" w:hAnsiTheme="minorEastAsia"/>
                <w:bCs/>
              </w:rPr>
              <w:t>4</w:t>
            </w:r>
            <w:r>
              <w:rPr>
                <w:rFonts w:asciiTheme="minorEastAsia" w:hAnsiTheme="minorEastAsia"/>
                <w:bCs/>
              </w:rPr>
              <w:fldChar w:fldCharType="end"/>
            </w:r>
            <w:r>
              <w:rPr>
                <w:rFonts w:asciiTheme="minorEastAsia" w:hAnsiTheme="minorEastAsia" w:hint="eastAsia"/>
                <w:bCs/>
              </w:rPr>
              <w:t>页</w:t>
            </w:r>
          </w:p>
        </w:sdtContent>
      </w:sdt>
    </w:sdtContent>
  </w:sdt>
  <w:p>
    <w:pPr>
      <w:pStyle w:val="Footer"/>
      <w:ind w:left="198" w:hanging="198"/>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198" w:hanging="19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9752" o:spid="_x0000_s2049" type="#_x0000_t136" style="width:6in;height:72.75pt;margin-top:0;margin-left:0;mso-height-relative:page;mso-position-horizontal:center;mso-position-horizontal-relative:margin;mso-position-vertical:center;mso-position-vertical-relative:margin;mso-width-relative:page;position:absolute;rotation:315;z-index:-251657216" coordsize="21600,21600" o:allowincell="f" filled="t" fillcolor="silver" stroked="f">
          <v:fill opacity="0.5"/>
          <v:textpath style="font-family:宋体;font-size:72pt;v-text-align:center" trim="f" fitpath="t" xscale="f" string="中学教材全解"/>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198" w:hanging="198"/>
      <w:rPr>
        <w:sz w:val="21"/>
        <w:szCs w:val="21"/>
      </w:rPr>
    </w:pPr>
    <w:r>
      <w:rPr>
        <w:rFonts w:hint="eastAsia"/>
        <w:sz w:val="21"/>
        <w:szCs w:val="21"/>
        <w:lang w:val="zh-CN"/>
      </w:rPr>
      <w:t>第4章 免疫调节</w:t>
    </w:r>
  </w:p>
  <w:p w:rsidR="004151FC">
    <w:pPr>
      <w:pBdr>
        <w:bottom w:val="none" w:sz="0" w:space="1" w:color="auto"/>
      </w:pBdr>
      <w:tabs>
        <w:tab w:val="clear" w:pos="4153"/>
        <w:tab w:val="clear" w:pos="8306"/>
      </w:tabs>
      <w:snapToGrid w:val="0"/>
      <w:spacing w:line="240" w:lineRule="auto"/>
      <w:ind w:left="0" w:firstLine="0"/>
      <w:textAlignment w:val="auto"/>
      <w:rPr>
        <w:rFonts w:ascii="Times New Roman"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0" type="#_x0000_t75" alt="学科网 zxxk.com" style="width:0.75pt;height:0.75pt;margin-top:8.45pt;margin-left:351pt;position:absolute;z-index:251662336"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Bdr>
        <w:bottom w:val="none" w:sz="0" w:space="1" w:color="auto"/>
      </w:pBdr>
      <w:tabs>
        <w:tab w:val="clear" w:pos="4153"/>
        <w:tab w:val="clear" w:pos="8306"/>
      </w:tabs>
      <w:snapToGrid w:val="0"/>
      <w:spacing w:line="240" w:lineRule="auto"/>
      <w:ind w:left="0" w:firstLine="0"/>
      <w:textAlignment w:val="auto"/>
      <w:rPr>
        <w:rFonts w:ascii="Times New Roman" w:hAnsi="Times New Roman" w:cs="Times New Roman"/>
        <w:kern w:val="0"/>
        <w:sz w:val="2"/>
        <w:szCs w:val="2"/>
      </w:rPr>
    </w:pPr>
    <w:r>
      <w:pict>
        <v:shape id="图片 4" o:spid="_x0000_s2052" type="#_x0000_t75" alt="学科网 zxxk.com" style="width:0.75pt;height:0.75pt;margin-top:8.45pt;margin-left:351pt;position:absolute;z-index:251663360" filled="f" stroked="f">
          <v:imagedata r:id="rId1" r:href="rId2" o:title=""/>
          <v:path o:extrusionok="f"/>
          <o:lock v:ext="edit" aspectratio="t"/>
        </v:shape>
      </w:pict>
    </w:r>
    <w:r>
      <w:rPr>
        <w:rFonts w:hint="eastAsia"/>
        <w:color w:val="FFFFFF"/>
        <w:sz w:val="2"/>
        <w:szCs w:val="2"/>
      </w:rPr>
      <w:pict>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Bdr>
        <w:bottom w:val="none" w:sz="0" w:space="1" w:color="auto"/>
      </w:pBdr>
      <w:tabs>
        <w:tab w:val="clear" w:pos="4153"/>
        <w:tab w:val="clear" w:pos="8306"/>
      </w:tabs>
      <w:snapToGrid w:val="0"/>
      <w:spacing w:line="240" w:lineRule="auto"/>
      <w:ind w:left="0" w:firstLine="0"/>
      <w:textAlignment w:val="auto"/>
      <w:rPr>
        <w:rFonts w:ascii="Times New Roman" w:hAnsi="Times New Roman" w:cs="Times New Roman"/>
        <w:kern w:val="0"/>
        <w:sz w:val="2"/>
        <w:szCs w:val="2"/>
      </w:rPr>
    </w:pPr>
    <w:r>
      <w:pict>
        <v:shape id="图片 4" o:spid="_x0000_s2054" type="#_x0000_t75" alt="学科网 zxxk.com" style="width:0.75pt;height:0.75pt;margin-top:8.45pt;margin-left:351pt;position:absolute;z-index:251664384" filled="f" stroked="f">
          <v:imagedata r:id="rId1" r:href="rId2" o:title=""/>
          <v:path o:extrusionok="f"/>
          <o:lock v:ext="edit" aspectratio="t"/>
        </v:shape>
      </w:pict>
    </w:r>
    <w:r>
      <w:rPr>
        <w:rFonts w:hint="eastAsia"/>
        <w:color w:val="FFFFFF"/>
        <w:sz w:val="2"/>
        <w:szCs w:val="2"/>
      </w:rPr>
      <w:pict>
        <v:shape id="_x0000_i205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198" w:hanging="19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9751" o:spid="_x0000_s2062" type="#_x0000_t136" style="width:6in;height:72.75pt;margin-top:0;margin-left:0;mso-height-relative:page;mso-position-horizontal:center;mso-position-horizontal-relative:margin;mso-position-vertical:center;mso-position-vertical-relative:margin;mso-width-relative:page;position:absolute;rotation:315;z-index:-251658240" coordsize="21600,21600" o:allowincell="f" filled="t" fillcolor="silver" stroked="f">
          <v:fill opacity="0.5"/>
          <v:textpath style="font-family:宋体;font-size:72pt;v-text-align:center" trim="f" fitpath="t" xscale="f" string="中学教材全解"/>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198" w:hanging="19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9755" o:spid="_x0000_s2063" type="#_x0000_t136" style="width:6in;height:72.75pt;margin-top:0;margin-left:0;mso-height-relative:page;mso-position-horizontal:center;mso-position-horizontal-relative:margin;mso-position-vertical:center;mso-position-vertical-relative:margin;mso-width-relative:page;position:absolute;rotation:315;z-index:-251655168" coordsize="21600,21600" o:allowincell="f" filled="t" fillcolor="silver" stroked="f">
          <v:fill opacity="0.5"/>
          <v:textpath style="font-family:宋体;font-size:72pt;v-text-align:center" trim="f" fitpath="t" xscale="f" string="中学教材全解"/>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198" w:hanging="198"/>
    </w:pPr>
    <w:r>
      <w:rPr>
        <w:rFonts w:asciiTheme="minorEastAsia" w:hAnsiTheme="minorEastAsia" w:cs="Times New Roman" w:hint="eastAsia"/>
        <w:color w:val="000000"/>
        <w:kern w:val="0"/>
        <w:sz w:val="21"/>
        <w:szCs w:val="21"/>
      </w:rPr>
      <w:t>第4章 免疫调节</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left="198" w:hanging="19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09754" o:spid="_x0000_s2064" type="#_x0000_t136" style="width:6in;height:72.75pt;margin-top:0;margin-left:0;mso-height-relative:page;mso-position-horizontal:center;mso-position-horizontal-relative:margin;mso-position-vertical:center;mso-position-vertical-relative:margin;mso-width-relative:page;position:absolute;rotation:315;z-index:-251656192" coordsize="21600,21600" o:allowincell="f" filled="t" fillcolor="silver" stroked="f">
          <v:fill opacity="0.5"/>
          <v:textpath style="font-family:宋体;font-size:72pt;v-text-align:center" trim="f" fitpath="t" xscale="f" string="中学教材全解"/>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9E"/>
    <w:rsid w:val="00000600"/>
    <w:rsid w:val="00003642"/>
    <w:rsid w:val="00004E50"/>
    <w:rsid w:val="000054BF"/>
    <w:rsid w:val="000054DC"/>
    <w:rsid w:val="00005742"/>
    <w:rsid w:val="00006968"/>
    <w:rsid w:val="00006B06"/>
    <w:rsid w:val="00006DC4"/>
    <w:rsid w:val="00007505"/>
    <w:rsid w:val="000077B9"/>
    <w:rsid w:val="00007C8B"/>
    <w:rsid w:val="00011A91"/>
    <w:rsid w:val="00011C8B"/>
    <w:rsid w:val="00011CFA"/>
    <w:rsid w:val="00011E0D"/>
    <w:rsid w:val="0001283A"/>
    <w:rsid w:val="00012919"/>
    <w:rsid w:val="0001492D"/>
    <w:rsid w:val="00015618"/>
    <w:rsid w:val="00015BA2"/>
    <w:rsid w:val="00016AFB"/>
    <w:rsid w:val="00020710"/>
    <w:rsid w:val="0002086B"/>
    <w:rsid w:val="000208B5"/>
    <w:rsid w:val="00020B0B"/>
    <w:rsid w:val="00021CCB"/>
    <w:rsid w:val="000222FC"/>
    <w:rsid w:val="00022B94"/>
    <w:rsid w:val="00022EE3"/>
    <w:rsid w:val="00023C1C"/>
    <w:rsid w:val="0002450B"/>
    <w:rsid w:val="00025122"/>
    <w:rsid w:val="000257CD"/>
    <w:rsid w:val="0002629C"/>
    <w:rsid w:val="00026C28"/>
    <w:rsid w:val="00027597"/>
    <w:rsid w:val="00027F4A"/>
    <w:rsid w:val="0003025B"/>
    <w:rsid w:val="00030902"/>
    <w:rsid w:val="00030D9D"/>
    <w:rsid w:val="00031317"/>
    <w:rsid w:val="00032D54"/>
    <w:rsid w:val="0003327D"/>
    <w:rsid w:val="00034613"/>
    <w:rsid w:val="00034B6C"/>
    <w:rsid w:val="0003565B"/>
    <w:rsid w:val="00036C21"/>
    <w:rsid w:val="00040CCA"/>
    <w:rsid w:val="00041B38"/>
    <w:rsid w:val="00042181"/>
    <w:rsid w:val="00045924"/>
    <w:rsid w:val="0004611C"/>
    <w:rsid w:val="000467DF"/>
    <w:rsid w:val="0004694B"/>
    <w:rsid w:val="00050B76"/>
    <w:rsid w:val="00051CDF"/>
    <w:rsid w:val="00054E6D"/>
    <w:rsid w:val="00056131"/>
    <w:rsid w:val="0005735E"/>
    <w:rsid w:val="0006069C"/>
    <w:rsid w:val="00060952"/>
    <w:rsid w:val="00060CDB"/>
    <w:rsid w:val="00061BA9"/>
    <w:rsid w:val="000622EB"/>
    <w:rsid w:val="0006351C"/>
    <w:rsid w:val="00065D02"/>
    <w:rsid w:val="0006665D"/>
    <w:rsid w:val="00066CCF"/>
    <w:rsid w:val="00067927"/>
    <w:rsid w:val="00070168"/>
    <w:rsid w:val="000709B5"/>
    <w:rsid w:val="00070F2F"/>
    <w:rsid w:val="00072011"/>
    <w:rsid w:val="00072257"/>
    <w:rsid w:val="00072A5A"/>
    <w:rsid w:val="00073B32"/>
    <w:rsid w:val="000775B8"/>
    <w:rsid w:val="0007797C"/>
    <w:rsid w:val="0008050A"/>
    <w:rsid w:val="000809BD"/>
    <w:rsid w:val="00081333"/>
    <w:rsid w:val="00081808"/>
    <w:rsid w:val="00081A6D"/>
    <w:rsid w:val="00082ABF"/>
    <w:rsid w:val="00082D07"/>
    <w:rsid w:val="000830C3"/>
    <w:rsid w:val="00083195"/>
    <w:rsid w:val="00083299"/>
    <w:rsid w:val="00083DBB"/>
    <w:rsid w:val="00084034"/>
    <w:rsid w:val="00084F4C"/>
    <w:rsid w:val="00085779"/>
    <w:rsid w:val="00086317"/>
    <w:rsid w:val="000865E8"/>
    <w:rsid w:val="0008696B"/>
    <w:rsid w:val="00090DA1"/>
    <w:rsid w:val="00090DB7"/>
    <w:rsid w:val="000913D8"/>
    <w:rsid w:val="0009298C"/>
    <w:rsid w:val="00093A24"/>
    <w:rsid w:val="000940B9"/>
    <w:rsid w:val="000940C9"/>
    <w:rsid w:val="0009422D"/>
    <w:rsid w:val="00094E0D"/>
    <w:rsid w:val="00094ED4"/>
    <w:rsid w:val="00095A4E"/>
    <w:rsid w:val="00096373"/>
    <w:rsid w:val="000966F9"/>
    <w:rsid w:val="00097D88"/>
    <w:rsid w:val="00097EC1"/>
    <w:rsid w:val="000A00E9"/>
    <w:rsid w:val="000A02C3"/>
    <w:rsid w:val="000A053B"/>
    <w:rsid w:val="000A0AD2"/>
    <w:rsid w:val="000A0F91"/>
    <w:rsid w:val="000A191A"/>
    <w:rsid w:val="000A221A"/>
    <w:rsid w:val="000A29BF"/>
    <w:rsid w:val="000A64B0"/>
    <w:rsid w:val="000A7A0B"/>
    <w:rsid w:val="000B1D6A"/>
    <w:rsid w:val="000B28AF"/>
    <w:rsid w:val="000B2E77"/>
    <w:rsid w:val="000B38D4"/>
    <w:rsid w:val="000B43F4"/>
    <w:rsid w:val="000B4BC8"/>
    <w:rsid w:val="000B6216"/>
    <w:rsid w:val="000B62A3"/>
    <w:rsid w:val="000B6C7B"/>
    <w:rsid w:val="000B74EF"/>
    <w:rsid w:val="000B7DBA"/>
    <w:rsid w:val="000C0230"/>
    <w:rsid w:val="000C1AD7"/>
    <w:rsid w:val="000C495A"/>
    <w:rsid w:val="000C5543"/>
    <w:rsid w:val="000C5E90"/>
    <w:rsid w:val="000C634F"/>
    <w:rsid w:val="000C71F6"/>
    <w:rsid w:val="000C72D4"/>
    <w:rsid w:val="000C7717"/>
    <w:rsid w:val="000D00FD"/>
    <w:rsid w:val="000D02E1"/>
    <w:rsid w:val="000D062D"/>
    <w:rsid w:val="000D0EBD"/>
    <w:rsid w:val="000D15AD"/>
    <w:rsid w:val="000D16CF"/>
    <w:rsid w:val="000D284C"/>
    <w:rsid w:val="000D4724"/>
    <w:rsid w:val="000D490F"/>
    <w:rsid w:val="000D534F"/>
    <w:rsid w:val="000D5D52"/>
    <w:rsid w:val="000D61C8"/>
    <w:rsid w:val="000D697E"/>
    <w:rsid w:val="000D7F50"/>
    <w:rsid w:val="000E0551"/>
    <w:rsid w:val="000E1279"/>
    <w:rsid w:val="000E1774"/>
    <w:rsid w:val="000E1A53"/>
    <w:rsid w:val="000E1AE8"/>
    <w:rsid w:val="000E26E5"/>
    <w:rsid w:val="000E27F6"/>
    <w:rsid w:val="000E2C68"/>
    <w:rsid w:val="000E3521"/>
    <w:rsid w:val="000E3DCD"/>
    <w:rsid w:val="000E477A"/>
    <w:rsid w:val="000E606F"/>
    <w:rsid w:val="000E6784"/>
    <w:rsid w:val="000E7655"/>
    <w:rsid w:val="000E7669"/>
    <w:rsid w:val="000E77F0"/>
    <w:rsid w:val="000F07A6"/>
    <w:rsid w:val="000F278E"/>
    <w:rsid w:val="000F31D4"/>
    <w:rsid w:val="000F336E"/>
    <w:rsid w:val="000F4397"/>
    <w:rsid w:val="000F5438"/>
    <w:rsid w:val="000F5B6D"/>
    <w:rsid w:val="000F5F87"/>
    <w:rsid w:val="000F6D9D"/>
    <w:rsid w:val="000F740E"/>
    <w:rsid w:val="000F77E1"/>
    <w:rsid w:val="001008F4"/>
    <w:rsid w:val="00101F8C"/>
    <w:rsid w:val="00103761"/>
    <w:rsid w:val="00103CF1"/>
    <w:rsid w:val="00107434"/>
    <w:rsid w:val="001107A7"/>
    <w:rsid w:val="001130BD"/>
    <w:rsid w:val="001135EF"/>
    <w:rsid w:val="00114E59"/>
    <w:rsid w:val="001153B4"/>
    <w:rsid w:val="00115604"/>
    <w:rsid w:val="00115AB8"/>
    <w:rsid w:val="00115E40"/>
    <w:rsid w:val="00116312"/>
    <w:rsid w:val="001179A0"/>
    <w:rsid w:val="00120BA5"/>
    <w:rsid w:val="0012238C"/>
    <w:rsid w:val="001223D3"/>
    <w:rsid w:val="00122BFE"/>
    <w:rsid w:val="0012446C"/>
    <w:rsid w:val="00125535"/>
    <w:rsid w:val="00125B08"/>
    <w:rsid w:val="00126B3D"/>
    <w:rsid w:val="001276A7"/>
    <w:rsid w:val="00127712"/>
    <w:rsid w:val="0013086C"/>
    <w:rsid w:val="00130BC3"/>
    <w:rsid w:val="00130C12"/>
    <w:rsid w:val="00131170"/>
    <w:rsid w:val="0013133A"/>
    <w:rsid w:val="0013145C"/>
    <w:rsid w:val="00132681"/>
    <w:rsid w:val="00132793"/>
    <w:rsid w:val="001330F4"/>
    <w:rsid w:val="00133275"/>
    <w:rsid w:val="001338D6"/>
    <w:rsid w:val="00133E4D"/>
    <w:rsid w:val="0013439C"/>
    <w:rsid w:val="0013456C"/>
    <w:rsid w:val="001356CC"/>
    <w:rsid w:val="00135FDB"/>
    <w:rsid w:val="0013647C"/>
    <w:rsid w:val="001367CC"/>
    <w:rsid w:val="001378C7"/>
    <w:rsid w:val="0013793E"/>
    <w:rsid w:val="00140932"/>
    <w:rsid w:val="00141086"/>
    <w:rsid w:val="001412F1"/>
    <w:rsid w:val="00141915"/>
    <w:rsid w:val="0014311E"/>
    <w:rsid w:val="00143DF9"/>
    <w:rsid w:val="00143ECD"/>
    <w:rsid w:val="00147EBC"/>
    <w:rsid w:val="00150B71"/>
    <w:rsid w:val="0015155A"/>
    <w:rsid w:val="00151AF9"/>
    <w:rsid w:val="00152C39"/>
    <w:rsid w:val="00153290"/>
    <w:rsid w:val="001533F2"/>
    <w:rsid w:val="00153483"/>
    <w:rsid w:val="00153F73"/>
    <w:rsid w:val="00154410"/>
    <w:rsid w:val="00154F3E"/>
    <w:rsid w:val="00154F9A"/>
    <w:rsid w:val="00157D2D"/>
    <w:rsid w:val="00160354"/>
    <w:rsid w:val="00160E6C"/>
    <w:rsid w:val="001610D3"/>
    <w:rsid w:val="001627A2"/>
    <w:rsid w:val="001628AD"/>
    <w:rsid w:val="0016427A"/>
    <w:rsid w:val="001650DD"/>
    <w:rsid w:val="00170176"/>
    <w:rsid w:val="0017041B"/>
    <w:rsid w:val="00170553"/>
    <w:rsid w:val="001714BD"/>
    <w:rsid w:val="00171BA8"/>
    <w:rsid w:val="0017265C"/>
    <w:rsid w:val="00172F46"/>
    <w:rsid w:val="00173305"/>
    <w:rsid w:val="0017444F"/>
    <w:rsid w:val="0017681E"/>
    <w:rsid w:val="0017690A"/>
    <w:rsid w:val="001774C1"/>
    <w:rsid w:val="00177773"/>
    <w:rsid w:val="00180127"/>
    <w:rsid w:val="00180B41"/>
    <w:rsid w:val="00182C09"/>
    <w:rsid w:val="00183238"/>
    <w:rsid w:val="00183FDC"/>
    <w:rsid w:val="00184C06"/>
    <w:rsid w:val="00185C0C"/>
    <w:rsid w:val="00185EE8"/>
    <w:rsid w:val="001863FB"/>
    <w:rsid w:val="00186454"/>
    <w:rsid w:val="00190C1A"/>
    <w:rsid w:val="001914CB"/>
    <w:rsid w:val="00191FE2"/>
    <w:rsid w:val="00192B7E"/>
    <w:rsid w:val="0019331E"/>
    <w:rsid w:val="00193533"/>
    <w:rsid w:val="001948C3"/>
    <w:rsid w:val="0019511F"/>
    <w:rsid w:val="00195AB9"/>
    <w:rsid w:val="001967B1"/>
    <w:rsid w:val="0019708F"/>
    <w:rsid w:val="001971DD"/>
    <w:rsid w:val="00197F75"/>
    <w:rsid w:val="001A0C2F"/>
    <w:rsid w:val="001A1B5E"/>
    <w:rsid w:val="001A1E61"/>
    <w:rsid w:val="001A2DDF"/>
    <w:rsid w:val="001A4C91"/>
    <w:rsid w:val="001A4FA6"/>
    <w:rsid w:val="001A59A6"/>
    <w:rsid w:val="001A5E65"/>
    <w:rsid w:val="001A5F71"/>
    <w:rsid w:val="001A6B9D"/>
    <w:rsid w:val="001A6FC4"/>
    <w:rsid w:val="001A7132"/>
    <w:rsid w:val="001B0926"/>
    <w:rsid w:val="001B09A2"/>
    <w:rsid w:val="001B14A5"/>
    <w:rsid w:val="001B2159"/>
    <w:rsid w:val="001B2C58"/>
    <w:rsid w:val="001B46DA"/>
    <w:rsid w:val="001B48E9"/>
    <w:rsid w:val="001B57B7"/>
    <w:rsid w:val="001B59EA"/>
    <w:rsid w:val="001B7A76"/>
    <w:rsid w:val="001C0F63"/>
    <w:rsid w:val="001C1035"/>
    <w:rsid w:val="001C20D5"/>
    <w:rsid w:val="001C314B"/>
    <w:rsid w:val="001C467B"/>
    <w:rsid w:val="001C5999"/>
    <w:rsid w:val="001C6206"/>
    <w:rsid w:val="001C66EB"/>
    <w:rsid w:val="001C72C5"/>
    <w:rsid w:val="001C776B"/>
    <w:rsid w:val="001C77A1"/>
    <w:rsid w:val="001C7C03"/>
    <w:rsid w:val="001D062F"/>
    <w:rsid w:val="001D097B"/>
    <w:rsid w:val="001D231B"/>
    <w:rsid w:val="001D2AE1"/>
    <w:rsid w:val="001D2B79"/>
    <w:rsid w:val="001D32A2"/>
    <w:rsid w:val="001D3B79"/>
    <w:rsid w:val="001D3CE0"/>
    <w:rsid w:val="001D52F4"/>
    <w:rsid w:val="001E1B8A"/>
    <w:rsid w:val="001E1E57"/>
    <w:rsid w:val="001E3F0D"/>
    <w:rsid w:val="001E5DD6"/>
    <w:rsid w:val="001E61B8"/>
    <w:rsid w:val="001E744D"/>
    <w:rsid w:val="001F011F"/>
    <w:rsid w:val="001F02A7"/>
    <w:rsid w:val="001F0845"/>
    <w:rsid w:val="001F0D48"/>
    <w:rsid w:val="001F1342"/>
    <w:rsid w:val="001F1A9B"/>
    <w:rsid w:val="001F1B8F"/>
    <w:rsid w:val="001F2D99"/>
    <w:rsid w:val="001F3910"/>
    <w:rsid w:val="001F494A"/>
    <w:rsid w:val="001F55F6"/>
    <w:rsid w:val="001F6133"/>
    <w:rsid w:val="001F7183"/>
    <w:rsid w:val="001F735C"/>
    <w:rsid w:val="001F7C75"/>
    <w:rsid w:val="002010B8"/>
    <w:rsid w:val="00201BE9"/>
    <w:rsid w:val="00202303"/>
    <w:rsid w:val="00202380"/>
    <w:rsid w:val="002026F6"/>
    <w:rsid w:val="00204059"/>
    <w:rsid w:val="00204648"/>
    <w:rsid w:val="002058ED"/>
    <w:rsid w:val="00205C2E"/>
    <w:rsid w:val="00206087"/>
    <w:rsid w:val="0020637F"/>
    <w:rsid w:val="00210114"/>
    <w:rsid w:val="002106EF"/>
    <w:rsid w:val="00210AFA"/>
    <w:rsid w:val="00210CC9"/>
    <w:rsid w:val="00212799"/>
    <w:rsid w:val="002133FF"/>
    <w:rsid w:val="00213CAD"/>
    <w:rsid w:val="0022162F"/>
    <w:rsid w:val="002222C1"/>
    <w:rsid w:val="00224D69"/>
    <w:rsid w:val="00225EE1"/>
    <w:rsid w:val="00226574"/>
    <w:rsid w:val="0022662D"/>
    <w:rsid w:val="00226744"/>
    <w:rsid w:val="00226C67"/>
    <w:rsid w:val="00226F79"/>
    <w:rsid w:val="0022724E"/>
    <w:rsid w:val="00227CD5"/>
    <w:rsid w:val="00230BFB"/>
    <w:rsid w:val="00234263"/>
    <w:rsid w:val="00234538"/>
    <w:rsid w:val="00234CF1"/>
    <w:rsid w:val="00234ECB"/>
    <w:rsid w:val="00235B87"/>
    <w:rsid w:val="0023780D"/>
    <w:rsid w:val="00241F3A"/>
    <w:rsid w:val="00242A56"/>
    <w:rsid w:val="00246125"/>
    <w:rsid w:val="00247B3B"/>
    <w:rsid w:val="00250ACC"/>
    <w:rsid w:val="0025219A"/>
    <w:rsid w:val="00253034"/>
    <w:rsid w:val="002534B4"/>
    <w:rsid w:val="00253D97"/>
    <w:rsid w:val="00254D3D"/>
    <w:rsid w:val="00255592"/>
    <w:rsid w:val="00255DDC"/>
    <w:rsid w:val="002567DF"/>
    <w:rsid w:val="0025733E"/>
    <w:rsid w:val="00257A05"/>
    <w:rsid w:val="002619BD"/>
    <w:rsid w:val="00261F27"/>
    <w:rsid w:val="0026258C"/>
    <w:rsid w:val="00262BAA"/>
    <w:rsid w:val="00263448"/>
    <w:rsid w:val="00263BD3"/>
    <w:rsid w:val="00263F88"/>
    <w:rsid w:val="00264B05"/>
    <w:rsid w:val="00266081"/>
    <w:rsid w:val="0026693A"/>
    <w:rsid w:val="00266991"/>
    <w:rsid w:val="00266BB0"/>
    <w:rsid w:val="00267391"/>
    <w:rsid w:val="00267A06"/>
    <w:rsid w:val="00270A02"/>
    <w:rsid w:val="00273F1F"/>
    <w:rsid w:val="00274161"/>
    <w:rsid w:val="002749B9"/>
    <w:rsid w:val="00274D12"/>
    <w:rsid w:val="00274D1A"/>
    <w:rsid w:val="00274DBC"/>
    <w:rsid w:val="0027639A"/>
    <w:rsid w:val="00276F53"/>
    <w:rsid w:val="00277D93"/>
    <w:rsid w:val="00281015"/>
    <w:rsid w:val="002819F0"/>
    <w:rsid w:val="0028293D"/>
    <w:rsid w:val="0028531B"/>
    <w:rsid w:val="00286071"/>
    <w:rsid w:val="0028611D"/>
    <w:rsid w:val="00286663"/>
    <w:rsid w:val="002877B5"/>
    <w:rsid w:val="0029099E"/>
    <w:rsid w:val="00292577"/>
    <w:rsid w:val="002929B3"/>
    <w:rsid w:val="00292C2A"/>
    <w:rsid w:val="00292C98"/>
    <w:rsid w:val="00293918"/>
    <w:rsid w:val="00293A4B"/>
    <w:rsid w:val="00293C6B"/>
    <w:rsid w:val="00293EA6"/>
    <w:rsid w:val="0029428B"/>
    <w:rsid w:val="0029609F"/>
    <w:rsid w:val="002961A1"/>
    <w:rsid w:val="0029624D"/>
    <w:rsid w:val="0029677E"/>
    <w:rsid w:val="002A04ED"/>
    <w:rsid w:val="002A0807"/>
    <w:rsid w:val="002A0DC9"/>
    <w:rsid w:val="002A3B85"/>
    <w:rsid w:val="002A3C30"/>
    <w:rsid w:val="002A4A8B"/>
    <w:rsid w:val="002A51BD"/>
    <w:rsid w:val="002A58D8"/>
    <w:rsid w:val="002A6034"/>
    <w:rsid w:val="002B0B1A"/>
    <w:rsid w:val="002B0EB1"/>
    <w:rsid w:val="002B0F83"/>
    <w:rsid w:val="002B283B"/>
    <w:rsid w:val="002B3AD9"/>
    <w:rsid w:val="002B3BBF"/>
    <w:rsid w:val="002B403E"/>
    <w:rsid w:val="002B40FB"/>
    <w:rsid w:val="002B49D3"/>
    <w:rsid w:val="002B4D14"/>
    <w:rsid w:val="002B51C5"/>
    <w:rsid w:val="002B586A"/>
    <w:rsid w:val="002B5F23"/>
    <w:rsid w:val="002B7297"/>
    <w:rsid w:val="002B7E03"/>
    <w:rsid w:val="002C14C1"/>
    <w:rsid w:val="002C16B0"/>
    <w:rsid w:val="002C2354"/>
    <w:rsid w:val="002C239E"/>
    <w:rsid w:val="002C2BA5"/>
    <w:rsid w:val="002C3F89"/>
    <w:rsid w:val="002C427F"/>
    <w:rsid w:val="002C4C14"/>
    <w:rsid w:val="002C53AA"/>
    <w:rsid w:val="002C58E2"/>
    <w:rsid w:val="002C5B70"/>
    <w:rsid w:val="002D0623"/>
    <w:rsid w:val="002D0E4A"/>
    <w:rsid w:val="002D1F5D"/>
    <w:rsid w:val="002D2528"/>
    <w:rsid w:val="002D2E2D"/>
    <w:rsid w:val="002D46AB"/>
    <w:rsid w:val="002D65F8"/>
    <w:rsid w:val="002E17EF"/>
    <w:rsid w:val="002E1FF9"/>
    <w:rsid w:val="002E27F6"/>
    <w:rsid w:val="002E3735"/>
    <w:rsid w:val="002E3C71"/>
    <w:rsid w:val="002E3CCA"/>
    <w:rsid w:val="002E4F44"/>
    <w:rsid w:val="002E5528"/>
    <w:rsid w:val="002E6424"/>
    <w:rsid w:val="002F000C"/>
    <w:rsid w:val="002F06DB"/>
    <w:rsid w:val="002F24A4"/>
    <w:rsid w:val="002F24EB"/>
    <w:rsid w:val="002F3059"/>
    <w:rsid w:val="002F5CC1"/>
    <w:rsid w:val="002F6971"/>
    <w:rsid w:val="002F6A03"/>
    <w:rsid w:val="002F6E90"/>
    <w:rsid w:val="002F7E09"/>
    <w:rsid w:val="00300CC7"/>
    <w:rsid w:val="00301F49"/>
    <w:rsid w:val="003024CD"/>
    <w:rsid w:val="00302A00"/>
    <w:rsid w:val="00303070"/>
    <w:rsid w:val="00303308"/>
    <w:rsid w:val="003039AE"/>
    <w:rsid w:val="003061A3"/>
    <w:rsid w:val="003062C0"/>
    <w:rsid w:val="00307BBD"/>
    <w:rsid w:val="00310232"/>
    <w:rsid w:val="003105ED"/>
    <w:rsid w:val="003107A1"/>
    <w:rsid w:val="00310D1E"/>
    <w:rsid w:val="00311A09"/>
    <w:rsid w:val="003121B8"/>
    <w:rsid w:val="00312621"/>
    <w:rsid w:val="00312AE2"/>
    <w:rsid w:val="00312F9E"/>
    <w:rsid w:val="003131A7"/>
    <w:rsid w:val="00313563"/>
    <w:rsid w:val="0031380D"/>
    <w:rsid w:val="0031400D"/>
    <w:rsid w:val="00320901"/>
    <w:rsid w:val="003210E7"/>
    <w:rsid w:val="003216A1"/>
    <w:rsid w:val="003218ED"/>
    <w:rsid w:val="003219AE"/>
    <w:rsid w:val="00322F12"/>
    <w:rsid w:val="003234EA"/>
    <w:rsid w:val="003237EF"/>
    <w:rsid w:val="00324080"/>
    <w:rsid w:val="00325CBE"/>
    <w:rsid w:val="003260CC"/>
    <w:rsid w:val="00326C5D"/>
    <w:rsid w:val="003300A5"/>
    <w:rsid w:val="00330616"/>
    <w:rsid w:val="00330895"/>
    <w:rsid w:val="00330DA4"/>
    <w:rsid w:val="0033221A"/>
    <w:rsid w:val="003322DF"/>
    <w:rsid w:val="00332410"/>
    <w:rsid w:val="00332730"/>
    <w:rsid w:val="00332985"/>
    <w:rsid w:val="003330DD"/>
    <w:rsid w:val="003347E3"/>
    <w:rsid w:val="0033656F"/>
    <w:rsid w:val="003368A2"/>
    <w:rsid w:val="00337731"/>
    <w:rsid w:val="003377CC"/>
    <w:rsid w:val="003432D6"/>
    <w:rsid w:val="0034333A"/>
    <w:rsid w:val="00343927"/>
    <w:rsid w:val="00343975"/>
    <w:rsid w:val="00343DF8"/>
    <w:rsid w:val="003442DE"/>
    <w:rsid w:val="003447DB"/>
    <w:rsid w:val="003464D6"/>
    <w:rsid w:val="00347519"/>
    <w:rsid w:val="00351706"/>
    <w:rsid w:val="003521CC"/>
    <w:rsid w:val="00352786"/>
    <w:rsid w:val="00354755"/>
    <w:rsid w:val="00355998"/>
    <w:rsid w:val="00355C71"/>
    <w:rsid w:val="00355F16"/>
    <w:rsid w:val="003573F2"/>
    <w:rsid w:val="00362437"/>
    <w:rsid w:val="003630A4"/>
    <w:rsid w:val="0036382A"/>
    <w:rsid w:val="0036392A"/>
    <w:rsid w:val="0036418C"/>
    <w:rsid w:val="00364383"/>
    <w:rsid w:val="00365003"/>
    <w:rsid w:val="003650D6"/>
    <w:rsid w:val="00365910"/>
    <w:rsid w:val="00365AEA"/>
    <w:rsid w:val="003670B5"/>
    <w:rsid w:val="00367138"/>
    <w:rsid w:val="003702AF"/>
    <w:rsid w:val="00370332"/>
    <w:rsid w:val="003718EA"/>
    <w:rsid w:val="00371DF3"/>
    <w:rsid w:val="003725B3"/>
    <w:rsid w:val="00372C82"/>
    <w:rsid w:val="00373B35"/>
    <w:rsid w:val="003740B2"/>
    <w:rsid w:val="00374777"/>
    <w:rsid w:val="0037537D"/>
    <w:rsid w:val="003753F9"/>
    <w:rsid w:val="00375AFF"/>
    <w:rsid w:val="00375E9E"/>
    <w:rsid w:val="0037647A"/>
    <w:rsid w:val="0037678B"/>
    <w:rsid w:val="00381048"/>
    <w:rsid w:val="00382478"/>
    <w:rsid w:val="00382CC2"/>
    <w:rsid w:val="00383F68"/>
    <w:rsid w:val="00384CD4"/>
    <w:rsid w:val="003857DA"/>
    <w:rsid w:val="00385BFF"/>
    <w:rsid w:val="00386549"/>
    <w:rsid w:val="003866A0"/>
    <w:rsid w:val="0038678A"/>
    <w:rsid w:val="00386D8F"/>
    <w:rsid w:val="003871C7"/>
    <w:rsid w:val="00387E7B"/>
    <w:rsid w:val="00393860"/>
    <w:rsid w:val="00393FD1"/>
    <w:rsid w:val="00395898"/>
    <w:rsid w:val="00396B13"/>
    <w:rsid w:val="00397043"/>
    <w:rsid w:val="00397B13"/>
    <w:rsid w:val="003A0231"/>
    <w:rsid w:val="003A044D"/>
    <w:rsid w:val="003A0469"/>
    <w:rsid w:val="003A0CFD"/>
    <w:rsid w:val="003A173D"/>
    <w:rsid w:val="003A21C8"/>
    <w:rsid w:val="003A24A6"/>
    <w:rsid w:val="003A2FBF"/>
    <w:rsid w:val="003A30EB"/>
    <w:rsid w:val="003A3449"/>
    <w:rsid w:val="003A34C6"/>
    <w:rsid w:val="003A3F99"/>
    <w:rsid w:val="003A4948"/>
    <w:rsid w:val="003A53FD"/>
    <w:rsid w:val="003A68C6"/>
    <w:rsid w:val="003A6A3B"/>
    <w:rsid w:val="003A6F7C"/>
    <w:rsid w:val="003B15F2"/>
    <w:rsid w:val="003B2C0F"/>
    <w:rsid w:val="003B351E"/>
    <w:rsid w:val="003B3DDA"/>
    <w:rsid w:val="003B5988"/>
    <w:rsid w:val="003B5E13"/>
    <w:rsid w:val="003B60F4"/>
    <w:rsid w:val="003B6280"/>
    <w:rsid w:val="003B67B0"/>
    <w:rsid w:val="003B7C12"/>
    <w:rsid w:val="003B7FE4"/>
    <w:rsid w:val="003C04A5"/>
    <w:rsid w:val="003C2607"/>
    <w:rsid w:val="003C33F8"/>
    <w:rsid w:val="003C4C9D"/>
    <w:rsid w:val="003C509A"/>
    <w:rsid w:val="003C5111"/>
    <w:rsid w:val="003C643E"/>
    <w:rsid w:val="003C662B"/>
    <w:rsid w:val="003C7159"/>
    <w:rsid w:val="003C76EE"/>
    <w:rsid w:val="003C7D14"/>
    <w:rsid w:val="003D09C9"/>
    <w:rsid w:val="003D19C0"/>
    <w:rsid w:val="003D3779"/>
    <w:rsid w:val="003D54A2"/>
    <w:rsid w:val="003D61B7"/>
    <w:rsid w:val="003D6513"/>
    <w:rsid w:val="003D70B2"/>
    <w:rsid w:val="003D7F99"/>
    <w:rsid w:val="003E01A1"/>
    <w:rsid w:val="003E2716"/>
    <w:rsid w:val="003E28A4"/>
    <w:rsid w:val="003E2A5B"/>
    <w:rsid w:val="003E3C21"/>
    <w:rsid w:val="003E639A"/>
    <w:rsid w:val="003E6FD3"/>
    <w:rsid w:val="003E79D8"/>
    <w:rsid w:val="003E7AF1"/>
    <w:rsid w:val="003F2C39"/>
    <w:rsid w:val="003F2DF5"/>
    <w:rsid w:val="003F368D"/>
    <w:rsid w:val="003F38B3"/>
    <w:rsid w:val="003F4074"/>
    <w:rsid w:val="003F4F00"/>
    <w:rsid w:val="003F6027"/>
    <w:rsid w:val="003F619F"/>
    <w:rsid w:val="003F6963"/>
    <w:rsid w:val="00400569"/>
    <w:rsid w:val="004007C8"/>
    <w:rsid w:val="00401B14"/>
    <w:rsid w:val="00403226"/>
    <w:rsid w:val="00403F63"/>
    <w:rsid w:val="0040451B"/>
    <w:rsid w:val="00404BFC"/>
    <w:rsid w:val="00405E1E"/>
    <w:rsid w:val="004063B4"/>
    <w:rsid w:val="00406597"/>
    <w:rsid w:val="004079DC"/>
    <w:rsid w:val="004102FF"/>
    <w:rsid w:val="0041084E"/>
    <w:rsid w:val="004113F0"/>
    <w:rsid w:val="00411ACD"/>
    <w:rsid w:val="00412B78"/>
    <w:rsid w:val="0041392D"/>
    <w:rsid w:val="00413B61"/>
    <w:rsid w:val="004151FC"/>
    <w:rsid w:val="00417ECA"/>
    <w:rsid w:val="00420DCF"/>
    <w:rsid w:val="00420EE4"/>
    <w:rsid w:val="004229FF"/>
    <w:rsid w:val="00422C5A"/>
    <w:rsid w:val="00422CD8"/>
    <w:rsid w:val="00423DC2"/>
    <w:rsid w:val="00423E5F"/>
    <w:rsid w:val="004251D0"/>
    <w:rsid w:val="0042569F"/>
    <w:rsid w:val="00425EE0"/>
    <w:rsid w:val="00426A35"/>
    <w:rsid w:val="00430B89"/>
    <w:rsid w:val="004310D7"/>
    <w:rsid w:val="00431606"/>
    <w:rsid w:val="00432064"/>
    <w:rsid w:val="00437E22"/>
    <w:rsid w:val="004411BD"/>
    <w:rsid w:val="0044182C"/>
    <w:rsid w:val="00441A29"/>
    <w:rsid w:val="00441B88"/>
    <w:rsid w:val="00441CA5"/>
    <w:rsid w:val="0044249F"/>
    <w:rsid w:val="004432A0"/>
    <w:rsid w:val="00443B35"/>
    <w:rsid w:val="00444E82"/>
    <w:rsid w:val="00445432"/>
    <w:rsid w:val="00447301"/>
    <w:rsid w:val="00447CC7"/>
    <w:rsid w:val="00447D23"/>
    <w:rsid w:val="004501B2"/>
    <w:rsid w:val="004508D1"/>
    <w:rsid w:val="00450D12"/>
    <w:rsid w:val="00450DE2"/>
    <w:rsid w:val="0045121C"/>
    <w:rsid w:val="00451DA6"/>
    <w:rsid w:val="00452E79"/>
    <w:rsid w:val="00453161"/>
    <w:rsid w:val="00453230"/>
    <w:rsid w:val="0045367D"/>
    <w:rsid w:val="004539CA"/>
    <w:rsid w:val="004540B2"/>
    <w:rsid w:val="0045434A"/>
    <w:rsid w:val="0045534A"/>
    <w:rsid w:val="00455473"/>
    <w:rsid w:val="004559F6"/>
    <w:rsid w:val="0045752D"/>
    <w:rsid w:val="00457BBD"/>
    <w:rsid w:val="00457E6B"/>
    <w:rsid w:val="00460E94"/>
    <w:rsid w:val="00461070"/>
    <w:rsid w:val="004623A7"/>
    <w:rsid w:val="0046243C"/>
    <w:rsid w:val="0046284D"/>
    <w:rsid w:val="004629EA"/>
    <w:rsid w:val="0046459F"/>
    <w:rsid w:val="004649F2"/>
    <w:rsid w:val="00464E95"/>
    <w:rsid w:val="0046515E"/>
    <w:rsid w:val="004651C6"/>
    <w:rsid w:val="0046644B"/>
    <w:rsid w:val="00466629"/>
    <w:rsid w:val="00466EE6"/>
    <w:rsid w:val="004670DE"/>
    <w:rsid w:val="00467656"/>
    <w:rsid w:val="004677D9"/>
    <w:rsid w:val="0047021B"/>
    <w:rsid w:val="00470B21"/>
    <w:rsid w:val="00470E78"/>
    <w:rsid w:val="004739B2"/>
    <w:rsid w:val="0047426B"/>
    <w:rsid w:val="00474357"/>
    <w:rsid w:val="00474813"/>
    <w:rsid w:val="004753BD"/>
    <w:rsid w:val="0047555A"/>
    <w:rsid w:val="00475836"/>
    <w:rsid w:val="00476172"/>
    <w:rsid w:val="004774BF"/>
    <w:rsid w:val="00477CC7"/>
    <w:rsid w:val="00477D56"/>
    <w:rsid w:val="00480875"/>
    <w:rsid w:val="00480FF3"/>
    <w:rsid w:val="004818CD"/>
    <w:rsid w:val="00481A7D"/>
    <w:rsid w:val="0048250F"/>
    <w:rsid w:val="00482D9B"/>
    <w:rsid w:val="00482EF3"/>
    <w:rsid w:val="00482FA2"/>
    <w:rsid w:val="004838EE"/>
    <w:rsid w:val="00483D64"/>
    <w:rsid w:val="004842EB"/>
    <w:rsid w:val="00485B0A"/>
    <w:rsid w:val="004877DB"/>
    <w:rsid w:val="00487FB4"/>
    <w:rsid w:val="00491608"/>
    <w:rsid w:val="00491E29"/>
    <w:rsid w:val="00492502"/>
    <w:rsid w:val="00492948"/>
    <w:rsid w:val="00493620"/>
    <w:rsid w:val="004947AB"/>
    <w:rsid w:val="00495041"/>
    <w:rsid w:val="00495A5C"/>
    <w:rsid w:val="004967D9"/>
    <w:rsid w:val="00496A61"/>
    <w:rsid w:val="0049716E"/>
    <w:rsid w:val="004975BE"/>
    <w:rsid w:val="004A0385"/>
    <w:rsid w:val="004A0420"/>
    <w:rsid w:val="004A0B77"/>
    <w:rsid w:val="004A1A35"/>
    <w:rsid w:val="004A3D41"/>
    <w:rsid w:val="004A4CAE"/>
    <w:rsid w:val="004A5D14"/>
    <w:rsid w:val="004A6500"/>
    <w:rsid w:val="004A6DDB"/>
    <w:rsid w:val="004A7649"/>
    <w:rsid w:val="004B0C75"/>
    <w:rsid w:val="004B129C"/>
    <w:rsid w:val="004B12E7"/>
    <w:rsid w:val="004B1ACD"/>
    <w:rsid w:val="004B2621"/>
    <w:rsid w:val="004B3D3E"/>
    <w:rsid w:val="004B48A9"/>
    <w:rsid w:val="004B6023"/>
    <w:rsid w:val="004B6718"/>
    <w:rsid w:val="004C06E1"/>
    <w:rsid w:val="004C1827"/>
    <w:rsid w:val="004C2638"/>
    <w:rsid w:val="004C26F9"/>
    <w:rsid w:val="004C3F1C"/>
    <w:rsid w:val="004C4000"/>
    <w:rsid w:val="004C4152"/>
    <w:rsid w:val="004C455E"/>
    <w:rsid w:val="004C5343"/>
    <w:rsid w:val="004C54E0"/>
    <w:rsid w:val="004C56E2"/>
    <w:rsid w:val="004D03C7"/>
    <w:rsid w:val="004D05E2"/>
    <w:rsid w:val="004D0680"/>
    <w:rsid w:val="004D0BEE"/>
    <w:rsid w:val="004D0F07"/>
    <w:rsid w:val="004D117B"/>
    <w:rsid w:val="004D25B8"/>
    <w:rsid w:val="004D3B9C"/>
    <w:rsid w:val="004D4A05"/>
    <w:rsid w:val="004D582E"/>
    <w:rsid w:val="004D5F37"/>
    <w:rsid w:val="004D674C"/>
    <w:rsid w:val="004D69E6"/>
    <w:rsid w:val="004D6A6F"/>
    <w:rsid w:val="004D6B01"/>
    <w:rsid w:val="004D783E"/>
    <w:rsid w:val="004E05DD"/>
    <w:rsid w:val="004E1F4C"/>
    <w:rsid w:val="004E2292"/>
    <w:rsid w:val="004E43B8"/>
    <w:rsid w:val="004E6539"/>
    <w:rsid w:val="004E7780"/>
    <w:rsid w:val="004F004B"/>
    <w:rsid w:val="004F09D1"/>
    <w:rsid w:val="004F1AF5"/>
    <w:rsid w:val="004F1C99"/>
    <w:rsid w:val="004F1DF7"/>
    <w:rsid w:val="004F29DB"/>
    <w:rsid w:val="004F33E6"/>
    <w:rsid w:val="004F37FD"/>
    <w:rsid w:val="004F4392"/>
    <w:rsid w:val="004F6E49"/>
    <w:rsid w:val="004F7103"/>
    <w:rsid w:val="004F7AEF"/>
    <w:rsid w:val="004F7D17"/>
    <w:rsid w:val="004F7FF2"/>
    <w:rsid w:val="005006AF"/>
    <w:rsid w:val="00500C5E"/>
    <w:rsid w:val="00501672"/>
    <w:rsid w:val="005037E8"/>
    <w:rsid w:val="0050424D"/>
    <w:rsid w:val="00504371"/>
    <w:rsid w:val="005049B4"/>
    <w:rsid w:val="005052A4"/>
    <w:rsid w:val="0050625B"/>
    <w:rsid w:val="005076E0"/>
    <w:rsid w:val="0051067C"/>
    <w:rsid w:val="005117AE"/>
    <w:rsid w:val="0051212B"/>
    <w:rsid w:val="00512881"/>
    <w:rsid w:val="00512C9B"/>
    <w:rsid w:val="00512CAA"/>
    <w:rsid w:val="00513CD8"/>
    <w:rsid w:val="00513E30"/>
    <w:rsid w:val="005143CE"/>
    <w:rsid w:val="005157F3"/>
    <w:rsid w:val="00515DF8"/>
    <w:rsid w:val="005168EC"/>
    <w:rsid w:val="00516C13"/>
    <w:rsid w:val="005205B9"/>
    <w:rsid w:val="0052091B"/>
    <w:rsid w:val="00521BE9"/>
    <w:rsid w:val="00521D4D"/>
    <w:rsid w:val="005243C9"/>
    <w:rsid w:val="00524848"/>
    <w:rsid w:val="005255A6"/>
    <w:rsid w:val="00525D82"/>
    <w:rsid w:val="00525E75"/>
    <w:rsid w:val="00526F63"/>
    <w:rsid w:val="005275A1"/>
    <w:rsid w:val="0052796B"/>
    <w:rsid w:val="005279F0"/>
    <w:rsid w:val="00530979"/>
    <w:rsid w:val="00531391"/>
    <w:rsid w:val="0053161B"/>
    <w:rsid w:val="00531D1E"/>
    <w:rsid w:val="00532D0E"/>
    <w:rsid w:val="005350BD"/>
    <w:rsid w:val="005351CA"/>
    <w:rsid w:val="00536046"/>
    <w:rsid w:val="005361E2"/>
    <w:rsid w:val="005369EA"/>
    <w:rsid w:val="005373E1"/>
    <w:rsid w:val="0053784A"/>
    <w:rsid w:val="005403AF"/>
    <w:rsid w:val="00544756"/>
    <w:rsid w:val="00544A4B"/>
    <w:rsid w:val="00546A1A"/>
    <w:rsid w:val="005503E5"/>
    <w:rsid w:val="005516E7"/>
    <w:rsid w:val="005518FA"/>
    <w:rsid w:val="0055213E"/>
    <w:rsid w:val="005528E2"/>
    <w:rsid w:val="00553479"/>
    <w:rsid w:val="0055373D"/>
    <w:rsid w:val="00553DDF"/>
    <w:rsid w:val="00554833"/>
    <w:rsid w:val="00554D06"/>
    <w:rsid w:val="005550D2"/>
    <w:rsid w:val="005556C5"/>
    <w:rsid w:val="0055618E"/>
    <w:rsid w:val="0055684E"/>
    <w:rsid w:val="00560A81"/>
    <w:rsid w:val="005618DB"/>
    <w:rsid w:val="00561909"/>
    <w:rsid w:val="00562B03"/>
    <w:rsid w:val="00562F2F"/>
    <w:rsid w:val="00563A7E"/>
    <w:rsid w:val="00563A9E"/>
    <w:rsid w:val="00563D32"/>
    <w:rsid w:val="00564788"/>
    <w:rsid w:val="00564AB0"/>
    <w:rsid w:val="0056510F"/>
    <w:rsid w:val="005665B5"/>
    <w:rsid w:val="00567592"/>
    <w:rsid w:val="00570D98"/>
    <w:rsid w:val="00570FF6"/>
    <w:rsid w:val="0057174B"/>
    <w:rsid w:val="00572E8B"/>
    <w:rsid w:val="00573538"/>
    <w:rsid w:val="00573B5D"/>
    <w:rsid w:val="005742E8"/>
    <w:rsid w:val="00575EDC"/>
    <w:rsid w:val="00576602"/>
    <w:rsid w:val="00576E6F"/>
    <w:rsid w:val="00580013"/>
    <w:rsid w:val="00580294"/>
    <w:rsid w:val="00581964"/>
    <w:rsid w:val="00581BA3"/>
    <w:rsid w:val="0058210C"/>
    <w:rsid w:val="00582444"/>
    <w:rsid w:val="005825C1"/>
    <w:rsid w:val="005838F0"/>
    <w:rsid w:val="005839C8"/>
    <w:rsid w:val="00583F0A"/>
    <w:rsid w:val="00584901"/>
    <w:rsid w:val="00585942"/>
    <w:rsid w:val="005866AA"/>
    <w:rsid w:val="00587EFB"/>
    <w:rsid w:val="00590032"/>
    <w:rsid w:val="005901FC"/>
    <w:rsid w:val="005911A5"/>
    <w:rsid w:val="005911F7"/>
    <w:rsid w:val="005913FF"/>
    <w:rsid w:val="00591690"/>
    <w:rsid w:val="00592A40"/>
    <w:rsid w:val="005932AA"/>
    <w:rsid w:val="00596292"/>
    <w:rsid w:val="00597187"/>
    <w:rsid w:val="005A0EAE"/>
    <w:rsid w:val="005A22F1"/>
    <w:rsid w:val="005A3AD8"/>
    <w:rsid w:val="005A44A1"/>
    <w:rsid w:val="005A5D34"/>
    <w:rsid w:val="005A667B"/>
    <w:rsid w:val="005A6805"/>
    <w:rsid w:val="005A7F36"/>
    <w:rsid w:val="005A7FEA"/>
    <w:rsid w:val="005B1079"/>
    <w:rsid w:val="005B2470"/>
    <w:rsid w:val="005B25FF"/>
    <w:rsid w:val="005B3336"/>
    <w:rsid w:val="005B3F17"/>
    <w:rsid w:val="005B4CA3"/>
    <w:rsid w:val="005B6672"/>
    <w:rsid w:val="005B769E"/>
    <w:rsid w:val="005C1456"/>
    <w:rsid w:val="005C4983"/>
    <w:rsid w:val="005C5496"/>
    <w:rsid w:val="005C6062"/>
    <w:rsid w:val="005C7879"/>
    <w:rsid w:val="005D0EA6"/>
    <w:rsid w:val="005D133C"/>
    <w:rsid w:val="005D170E"/>
    <w:rsid w:val="005D1E62"/>
    <w:rsid w:val="005D279B"/>
    <w:rsid w:val="005D2CBB"/>
    <w:rsid w:val="005D50D8"/>
    <w:rsid w:val="005D525F"/>
    <w:rsid w:val="005D62B8"/>
    <w:rsid w:val="005D656E"/>
    <w:rsid w:val="005D67D5"/>
    <w:rsid w:val="005D7B0A"/>
    <w:rsid w:val="005E230E"/>
    <w:rsid w:val="005E2476"/>
    <w:rsid w:val="005E3661"/>
    <w:rsid w:val="005E403E"/>
    <w:rsid w:val="005E4646"/>
    <w:rsid w:val="005E510F"/>
    <w:rsid w:val="005E5696"/>
    <w:rsid w:val="005E588E"/>
    <w:rsid w:val="005E5A96"/>
    <w:rsid w:val="005E5DA8"/>
    <w:rsid w:val="005E6B3D"/>
    <w:rsid w:val="005F0F6B"/>
    <w:rsid w:val="005F1051"/>
    <w:rsid w:val="005F1414"/>
    <w:rsid w:val="005F1562"/>
    <w:rsid w:val="005F1760"/>
    <w:rsid w:val="005F39A4"/>
    <w:rsid w:val="005F3C93"/>
    <w:rsid w:val="005F6098"/>
    <w:rsid w:val="005F61BD"/>
    <w:rsid w:val="005F674B"/>
    <w:rsid w:val="00600335"/>
    <w:rsid w:val="0060139E"/>
    <w:rsid w:val="00603737"/>
    <w:rsid w:val="00604170"/>
    <w:rsid w:val="00605881"/>
    <w:rsid w:val="00606740"/>
    <w:rsid w:val="00606B9D"/>
    <w:rsid w:val="00607A0A"/>
    <w:rsid w:val="00610161"/>
    <w:rsid w:val="00610DFF"/>
    <w:rsid w:val="00611700"/>
    <w:rsid w:val="00612765"/>
    <w:rsid w:val="00614590"/>
    <w:rsid w:val="00614B90"/>
    <w:rsid w:val="00615092"/>
    <w:rsid w:val="00615949"/>
    <w:rsid w:val="006176B2"/>
    <w:rsid w:val="00620B3F"/>
    <w:rsid w:val="00621483"/>
    <w:rsid w:val="006214DF"/>
    <w:rsid w:val="00621A46"/>
    <w:rsid w:val="00621A91"/>
    <w:rsid w:val="00621DB3"/>
    <w:rsid w:val="006227DF"/>
    <w:rsid w:val="006228C3"/>
    <w:rsid w:val="00624AC0"/>
    <w:rsid w:val="00624DD8"/>
    <w:rsid w:val="00625838"/>
    <w:rsid w:val="00625DD2"/>
    <w:rsid w:val="006268FD"/>
    <w:rsid w:val="00626B19"/>
    <w:rsid w:val="00626D67"/>
    <w:rsid w:val="00627B96"/>
    <w:rsid w:val="00630AA6"/>
    <w:rsid w:val="006316BA"/>
    <w:rsid w:val="006324E9"/>
    <w:rsid w:val="006329A2"/>
    <w:rsid w:val="00632ED4"/>
    <w:rsid w:val="00633C70"/>
    <w:rsid w:val="006359F6"/>
    <w:rsid w:val="00635E73"/>
    <w:rsid w:val="006361DC"/>
    <w:rsid w:val="006373CF"/>
    <w:rsid w:val="006400F5"/>
    <w:rsid w:val="006406F0"/>
    <w:rsid w:val="00640FF3"/>
    <w:rsid w:val="00642905"/>
    <w:rsid w:val="0064392C"/>
    <w:rsid w:val="00643963"/>
    <w:rsid w:val="00644055"/>
    <w:rsid w:val="00645A4E"/>
    <w:rsid w:val="006468B2"/>
    <w:rsid w:val="006468BE"/>
    <w:rsid w:val="006477A2"/>
    <w:rsid w:val="006509C1"/>
    <w:rsid w:val="00651863"/>
    <w:rsid w:val="0065280F"/>
    <w:rsid w:val="00652917"/>
    <w:rsid w:val="00653AC1"/>
    <w:rsid w:val="00653D4A"/>
    <w:rsid w:val="0065434D"/>
    <w:rsid w:val="00654720"/>
    <w:rsid w:val="006556F5"/>
    <w:rsid w:val="00655E7F"/>
    <w:rsid w:val="0065708B"/>
    <w:rsid w:val="00657852"/>
    <w:rsid w:val="00660E43"/>
    <w:rsid w:val="00661656"/>
    <w:rsid w:val="0066204E"/>
    <w:rsid w:val="00662837"/>
    <w:rsid w:val="00662A06"/>
    <w:rsid w:val="006639FE"/>
    <w:rsid w:val="006640F2"/>
    <w:rsid w:val="006659AC"/>
    <w:rsid w:val="00665C64"/>
    <w:rsid w:val="00666090"/>
    <w:rsid w:val="00667A80"/>
    <w:rsid w:val="00667BB9"/>
    <w:rsid w:val="00667E22"/>
    <w:rsid w:val="0067097A"/>
    <w:rsid w:val="00670F7C"/>
    <w:rsid w:val="00671592"/>
    <w:rsid w:val="00671EE3"/>
    <w:rsid w:val="0067411F"/>
    <w:rsid w:val="006742F8"/>
    <w:rsid w:val="00674777"/>
    <w:rsid w:val="00680193"/>
    <w:rsid w:val="006808EF"/>
    <w:rsid w:val="00681A88"/>
    <w:rsid w:val="00682E56"/>
    <w:rsid w:val="006845EB"/>
    <w:rsid w:val="00685477"/>
    <w:rsid w:val="00685FA4"/>
    <w:rsid w:val="0068700A"/>
    <w:rsid w:val="00687E3A"/>
    <w:rsid w:val="0069014D"/>
    <w:rsid w:val="00690801"/>
    <w:rsid w:val="00690FB0"/>
    <w:rsid w:val="00692B01"/>
    <w:rsid w:val="00693097"/>
    <w:rsid w:val="00693675"/>
    <w:rsid w:val="00694301"/>
    <w:rsid w:val="006945F9"/>
    <w:rsid w:val="00695790"/>
    <w:rsid w:val="00696836"/>
    <w:rsid w:val="006972F0"/>
    <w:rsid w:val="00697501"/>
    <w:rsid w:val="00697CAF"/>
    <w:rsid w:val="006A00A5"/>
    <w:rsid w:val="006A159B"/>
    <w:rsid w:val="006A3570"/>
    <w:rsid w:val="006A39EF"/>
    <w:rsid w:val="006A49DC"/>
    <w:rsid w:val="006A5C28"/>
    <w:rsid w:val="006A60C1"/>
    <w:rsid w:val="006A6463"/>
    <w:rsid w:val="006A68A8"/>
    <w:rsid w:val="006A756C"/>
    <w:rsid w:val="006B0D5A"/>
    <w:rsid w:val="006B0DAD"/>
    <w:rsid w:val="006B10D7"/>
    <w:rsid w:val="006B191E"/>
    <w:rsid w:val="006B24C1"/>
    <w:rsid w:val="006B25EA"/>
    <w:rsid w:val="006B36D5"/>
    <w:rsid w:val="006B3711"/>
    <w:rsid w:val="006B454A"/>
    <w:rsid w:val="006B5156"/>
    <w:rsid w:val="006B5921"/>
    <w:rsid w:val="006B7297"/>
    <w:rsid w:val="006C02C4"/>
    <w:rsid w:val="006C0304"/>
    <w:rsid w:val="006C05BA"/>
    <w:rsid w:val="006C2ED3"/>
    <w:rsid w:val="006C3746"/>
    <w:rsid w:val="006C3E57"/>
    <w:rsid w:val="006C6084"/>
    <w:rsid w:val="006C633D"/>
    <w:rsid w:val="006C6D4B"/>
    <w:rsid w:val="006C6FA6"/>
    <w:rsid w:val="006D1231"/>
    <w:rsid w:val="006D15FB"/>
    <w:rsid w:val="006D186E"/>
    <w:rsid w:val="006D3ECC"/>
    <w:rsid w:val="006D60F4"/>
    <w:rsid w:val="006D635F"/>
    <w:rsid w:val="006D658B"/>
    <w:rsid w:val="006D76DC"/>
    <w:rsid w:val="006D7A57"/>
    <w:rsid w:val="006E01F9"/>
    <w:rsid w:val="006E0856"/>
    <w:rsid w:val="006E09F8"/>
    <w:rsid w:val="006E0ED4"/>
    <w:rsid w:val="006E13F6"/>
    <w:rsid w:val="006E1476"/>
    <w:rsid w:val="006E163E"/>
    <w:rsid w:val="006E17A7"/>
    <w:rsid w:val="006E25F1"/>
    <w:rsid w:val="006E338A"/>
    <w:rsid w:val="006E424E"/>
    <w:rsid w:val="006E5A41"/>
    <w:rsid w:val="006E5BBF"/>
    <w:rsid w:val="006E6577"/>
    <w:rsid w:val="006E6ABC"/>
    <w:rsid w:val="006E767B"/>
    <w:rsid w:val="006E777F"/>
    <w:rsid w:val="006F0C28"/>
    <w:rsid w:val="006F0DC8"/>
    <w:rsid w:val="006F2E12"/>
    <w:rsid w:val="006F2F54"/>
    <w:rsid w:val="006F34BB"/>
    <w:rsid w:val="006F4B66"/>
    <w:rsid w:val="006F4EC5"/>
    <w:rsid w:val="006F5031"/>
    <w:rsid w:val="006F5A16"/>
    <w:rsid w:val="006F608C"/>
    <w:rsid w:val="006F65E9"/>
    <w:rsid w:val="006F6E2A"/>
    <w:rsid w:val="00700423"/>
    <w:rsid w:val="007004D8"/>
    <w:rsid w:val="0070092A"/>
    <w:rsid w:val="00700D8F"/>
    <w:rsid w:val="00701B98"/>
    <w:rsid w:val="00702EC1"/>
    <w:rsid w:val="007035C5"/>
    <w:rsid w:val="0070439A"/>
    <w:rsid w:val="00704F76"/>
    <w:rsid w:val="00705CA4"/>
    <w:rsid w:val="00705E9B"/>
    <w:rsid w:val="00706514"/>
    <w:rsid w:val="0070697F"/>
    <w:rsid w:val="0070780C"/>
    <w:rsid w:val="007104A4"/>
    <w:rsid w:val="007107BF"/>
    <w:rsid w:val="007108AA"/>
    <w:rsid w:val="00710DE8"/>
    <w:rsid w:val="0071109C"/>
    <w:rsid w:val="00713727"/>
    <w:rsid w:val="00713985"/>
    <w:rsid w:val="00714667"/>
    <w:rsid w:val="00714C44"/>
    <w:rsid w:val="0071550D"/>
    <w:rsid w:val="0071619D"/>
    <w:rsid w:val="00716A0B"/>
    <w:rsid w:val="00716A86"/>
    <w:rsid w:val="00720117"/>
    <w:rsid w:val="007205B7"/>
    <w:rsid w:val="00721326"/>
    <w:rsid w:val="00722502"/>
    <w:rsid w:val="00722639"/>
    <w:rsid w:val="00724D0B"/>
    <w:rsid w:val="00724FA5"/>
    <w:rsid w:val="00725724"/>
    <w:rsid w:val="00725D45"/>
    <w:rsid w:val="00727E9D"/>
    <w:rsid w:val="00727F12"/>
    <w:rsid w:val="00731A35"/>
    <w:rsid w:val="007328CA"/>
    <w:rsid w:val="007346BD"/>
    <w:rsid w:val="00735B86"/>
    <w:rsid w:val="00736D13"/>
    <w:rsid w:val="00737F86"/>
    <w:rsid w:val="00740D5B"/>
    <w:rsid w:val="007411B5"/>
    <w:rsid w:val="007413AA"/>
    <w:rsid w:val="007424DF"/>
    <w:rsid w:val="00742C0F"/>
    <w:rsid w:val="00743464"/>
    <w:rsid w:val="007434FD"/>
    <w:rsid w:val="00743C98"/>
    <w:rsid w:val="007440F9"/>
    <w:rsid w:val="007445DB"/>
    <w:rsid w:val="00744F07"/>
    <w:rsid w:val="00745B92"/>
    <w:rsid w:val="00747063"/>
    <w:rsid w:val="007473FB"/>
    <w:rsid w:val="0074788B"/>
    <w:rsid w:val="00750E6A"/>
    <w:rsid w:val="00751313"/>
    <w:rsid w:val="0075141F"/>
    <w:rsid w:val="00752E2C"/>
    <w:rsid w:val="007537B4"/>
    <w:rsid w:val="007541D1"/>
    <w:rsid w:val="007547EE"/>
    <w:rsid w:val="007574EE"/>
    <w:rsid w:val="00760FAF"/>
    <w:rsid w:val="007620AD"/>
    <w:rsid w:val="007631E7"/>
    <w:rsid w:val="00764112"/>
    <w:rsid w:val="007655CE"/>
    <w:rsid w:val="00765ED0"/>
    <w:rsid w:val="00766088"/>
    <w:rsid w:val="007661B4"/>
    <w:rsid w:val="007671CD"/>
    <w:rsid w:val="0077026D"/>
    <w:rsid w:val="007703FB"/>
    <w:rsid w:val="007707BB"/>
    <w:rsid w:val="0077101D"/>
    <w:rsid w:val="0077123A"/>
    <w:rsid w:val="0077141D"/>
    <w:rsid w:val="007714A4"/>
    <w:rsid w:val="0077260E"/>
    <w:rsid w:val="007729B7"/>
    <w:rsid w:val="00772F38"/>
    <w:rsid w:val="00773865"/>
    <w:rsid w:val="00774AF9"/>
    <w:rsid w:val="0077506B"/>
    <w:rsid w:val="00775E1A"/>
    <w:rsid w:val="00775FF2"/>
    <w:rsid w:val="00777942"/>
    <w:rsid w:val="007809BB"/>
    <w:rsid w:val="007814EA"/>
    <w:rsid w:val="007817E4"/>
    <w:rsid w:val="007818A3"/>
    <w:rsid w:val="00781E72"/>
    <w:rsid w:val="00782D62"/>
    <w:rsid w:val="0078496F"/>
    <w:rsid w:val="00786008"/>
    <w:rsid w:val="0078604C"/>
    <w:rsid w:val="007877BD"/>
    <w:rsid w:val="00787CA5"/>
    <w:rsid w:val="00791F11"/>
    <w:rsid w:val="00791F2F"/>
    <w:rsid w:val="0079233E"/>
    <w:rsid w:val="00796C4E"/>
    <w:rsid w:val="007A04FA"/>
    <w:rsid w:val="007A0AE6"/>
    <w:rsid w:val="007A1515"/>
    <w:rsid w:val="007A217D"/>
    <w:rsid w:val="007A3552"/>
    <w:rsid w:val="007A37AA"/>
    <w:rsid w:val="007A45A4"/>
    <w:rsid w:val="007A4919"/>
    <w:rsid w:val="007A5A6D"/>
    <w:rsid w:val="007A6213"/>
    <w:rsid w:val="007A759E"/>
    <w:rsid w:val="007A7CFD"/>
    <w:rsid w:val="007A7F8D"/>
    <w:rsid w:val="007B17D8"/>
    <w:rsid w:val="007B2824"/>
    <w:rsid w:val="007B3B1B"/>
    <w:rsid w:val="007B4C9E"/>
    <w:rsid w:val="007B661C"/>
    <w:rsid w:val="007C0404"/>
    <w:rsid w:val="007C0BB1"/>
    <w:rsid w:val="007C0D2F"/>
    <w:rsid w:val="007C1638"/>
    <w:rsid w:val="007C17E4"/>
    <w:rsid w:val="007C21A6"/>
    <w:rsid w:val="007C220D"/>
    <w:rsid w:val="007C2E9B"/>
    <w:rsid w:val="007C3107"/>
    <w:rsid w:val="007C3664"/>
    <w:rsid w:val="007C493B"/>
    <w:rsid w:val="007C4D8F"/>
    <w:rsid w:val="007C4E36"/>
    <w:rsid w:val="007C5818"/>
    <w:rsid w:val="007C68AD"/>
    <w:rsid w:val="007C7274"/>
    <w:rsid w:val="007D06F2"/>
    <w:rsid w:val="007D0955"/>
    <w:rsid w:val="007D12D5"/>
    <w:rsid w:val="007D2197"/>
    <w:rsid w:val="007D27E3"/>
    <w:rsid w:val="007D28BE"/>
    <w:rsid w:val="007D3FBC"/>
    <w:rsid w:val="007D5486"/>
    <w:rsid w:val="007D61D3"/>
    <w:rsid w:val="007D6861"/>
    <w:rsid w:val="007D748F"/>
    <w:rsid w:val="007E1A03"/>
    <w:rsid w:val="007E1F6A"/>
    <w:rsid w:val="007E3A64"/>
    <w:rsid w:val="007E3B39"/>
    <w:rsid w:val="007E4C80"/>
    <w:rsid w:val="007E6E19"/>
    <w:rsid w:val="007E705A"/>
    <w:rsid w:val="007E70D0"/>
    <w:rsid w:val="007E7C91"/>
    <w:rsid w:val="007E7D0F"/>
    <w:rsid w:val="007F029B"/>
    <w:rsid w:val="007F092D"/>
    <w:rsid w:val="007F12F0"/>
    <w:rsid w:val="007F21B3"/>
    <w:rsid w:val="007F261E"/>
    <w:rsid w:val="007F339B"/>
    <w:rsid w:val="007F3864"/>
    <w:rsid w:val="007F4270"/>
    <w:rsid w:val="007F44C3"/>
    <w:rsid w:val="007F4751"/>
    <w:rsid w:val="007F4B9D"/>
    <w:rsid w:val="007F505E"/>
    <w:rsid w:val="007F5092"/>
    <w:rsid w:val="007F5C46"/>
    <w:rsid w:val="007F5F95"/>
    <w:rsid w:val="007F61F9"/>
    <w:rsid w:val="007F6AAB"/>
    <w:rsid w:val="007F6D8E"/>
    <w:rsid w:val="007F7147"/>
    <w:rsid w:val="007F7180"/>
    <w:rsid w:val="00800D7B"/>
    <w:rsid w:val="00801111"/>
    <w:rsid w:val="00802C07"/>
    <w:rsid w:val="0080382C"/>
    <w:rsid w:val="00803B52"/>
    <w:rsid w:val="00804E71"/>
    <w:rsid w:val="00805F20"/>
    <w:rsid w:val="00806F9E"/>
    <w:rsid w:val="00807B36"/>
    <w:rsid w:val="00810477"/>
    <w:rsid w:val="008104D8"/>
    <w:rsid w:val="00810948"/>
    <w:rsid w:val="00811CE6"/>
    <w:rsid w:val="00812741"/>
    <w:rsid w:val="00813110"/>
    <w:rsid w:val="00813360"/>
    <w:rsid w:val="0081350C"/>
    <w:rsid w:val="00813D53"/>
    <w:rsid w:val="008146F6"/>
    <w:rsid w:val="00814A58"/>
    <w:rsid w:val="008153A8"/>
    <w:rsid w:val="008156A4"/>
    <w:rsid w:val="00816267"/>
    <w:rsid w:val="0081687D"/>
    <w:rsid w:val="008209FD"/>
    <w:rsid w:val="00822206"/>
    <w:rsid w:val="00822734"/>
    <w:rsid w:val="00824171"/>
    <w:rsid w:val="00824EBC"/>
    <w:rsid w:val="0082594A"/>
    <w:rsid w:val="00825BF9"/>
    <w:rsid w:val="00825DAD"/>
    <w:rsid w:val="00825DFB"/>
    <w:rsid w:val="00825F17"/>
    <w:rsid w:val="00826E34"/>
    <w:rsid w:val="00832041"/>
    <w:rsid w:val="00833FFC"/>
    <w:rsid w:val="00834C36"/>
    <w:rsid w:val="00834DBE"/>
    <w:rsid w:val="00835709"/>
    <w:rsid w:val="00840AED"/>
    <w:rsid w:val="00840C08"/>
    <w:rsid w:val="00842165"/>
    <w:rsid w:val="00842862"/>
    <w:rsid w:val="00842FA0"/>
    <w:rsid w:val="0084320A"/>
    <w:rsid w:val="00844F26"/>
    <w:rsid w:val="0084555C"/>
    <w:rsid w:val="00846297"/>
    <w:rsid w:val="00846A7D"/>
    <w:rsid w:val="008502C7"/>
    <w:rsid w:val="0085040B"/>
    <w:rsid w:val="00850596"/>
    <w:rsid w:val="00850A54"/>
    <w:rsid w:val="00850AC8"/>
    <w:rsid w:val="008522E7"/>
    <w:rsid w:val="008533B9"/>
    <w:rsid w:val="008533D3"/>
    <w:rsid w:val="00853C10"/>
    <w:rsid w:val="00854940"/>
    <w:rsid w:val="0085628F"/>
    <w:rsid w:val="00856430"/>
    <w:rsid w:val="00856571"/>
    <w:rsid w:val="00860C69"/>
    <w:rsid w:val="00860E9C"/>
    <w:rsid w:val="00864D55"/>
    <w:rsid w:val="0086716D"/>
    <w:rsid w:val="00867719"/>
    <w:rsid w:val="008677EE"/>
    <w:rsid w:val="00867E0D"/>
    <w:rsid w:val="0087144C"/>
    <w:rsid w:val="008718E0"/>
    <w:rsid w:val="008719DB"/>
    <w:rsid w:val="00872259"/>
    <w:rsid w:val="00872859"/>
    <w:rsid w:val="008728D0"/>
    <w:rsid w:val="00873657"/>
    <w:rsid w:val="008739A8"/>
    <w:rsid w:val="00874EE3"/>
    <w:rsid w:val="00874FEE"/>
    <w:rsid w:val="00875D8E"/>
    <w:rsid w:val="00877F55"/>
    <w:rsid w:val="00880F57"/>
    <w:rsid w:val="0088101E"/>
    <w:rsid w:val="008810AC"/>
    <w:rsid w:val="00881E58"/>
    <w:rsid w:val="00882C86"/>
    <w:rsid w:val="00882D1A"/>
    <w:rsid w:val="00883AA0"/>
    <w:rsid w:val="00884023"/>
    <w:rsid w:val="008840E7"/>
    <w:rsid w:val="0088433D"/>
    <w:rsid w:val="00884625"/>
    <w:rsid w:val="00884BAF"/>
    <w:rsid w:val="008852A0"/>
    <w:rsid w:val="008855E1"/>
    <w:rsid w:val="00886334"/>
    <w:rsid w:val="008878A8"/>
    <w:rsid w:val="008879DA"/>
    <w:rsid w:val="00887A79"/>
    <w:rsid w:val="008911B6"/>
    <w:rsid w:val="0089161B"/>
    <w:rsid w:val="00891FDE"/>
    <w:rsid w:val="008954BE"/>
    <w:rsid w:val="00895EA5"/>
    <w:rsid w:val="008963EF"/>
    <w:rsid w:val="00896549"/>
    <w:rsid w:val="008971AA"/>
    <w:rsid w:val="008A0959"/>
    <w:rsid w:val="008A4330"/>
    <w:rsid w:val="008A545A"/>
    <w:rsid w:val="008A5469"/>
    <w:rsid w:val="008A56BE"/>
    <w:rsid w:val="008A6C39"/>
    <w:rsid w:val="008B2657"/>
    <w:rsid w:val="008B2826"/>
    <w:rsid w:val="008B308E"/>
    <w:rsid w:val="008B34D1"/>
    <w:rsid w:val="008B3895"/>
    <w:rsid w:val="008B3DB2"/>
    <w:rsid w:val="008B4045"/>
    <w:rsid w:val="008B59B3"/>
    <w:rsid w:val="008B646B"/>
    <w:rsid w:val="008B6D74"/>
    <w:rsid w:val="008B7151"/>
    <w:rsid w:val="008B75A9"/>
    <w:rsid w:val="008C02C0"/>
    <w:rsid w:val="008C0AB6"/>
    <w:rsid w:val="008C0FF8"/>
    <w:rsid w:val="008C183A"/>
    <w:rsid w:val="008C25A5"/>
    <w:rsid w:val="008C2919"/>
    <w:rsid w:val="008C2963"/>
    <w:rsid w:val="008C392B"/>
    <w:rsid w:val="008C4665"/>
    <w:rsid w:val="008C5C87"/>
    <w:rsid w:val="008C73CD"/>
    <w:rsid w:val="008C7861"/>
    <w:rsid w:val="008C7BAF"/>
    <w:rsid w:val="008D1613"/>
    <w:rsid w:val="008D31A0"/>
    <w:rsid w:val="008D32D5"/>
    <w:rsid w:val="008D4316"/>
    <w:rsid w:val="008D46FA"/>
    <w:rsid w:val="008D4EA0"/>
    <w:rsid w:val="008D5F47"/>
    <w:rsid w:val="008D62D3"/>
    <w:rsid w:val="008D698E"/>
    <w:rsid w:val="008D6FCD"/>
    <w:rsid w:val="008E225F"/>
    <w:rsid w:val="008E3661"/>
    <w:rsid w:val="008E3707"/>
    <w:rsid w:val="008E380F"/>
    <w:rsid w:val="008E63A6"/>
    <w:rsid w:val="008E6E2D"/>
    <w:rsid w:val="008E7DDD"/>
    <w:rsid w:val="008F1BC2"/>
    <w:rsid w:val="008F2729"/>
    <w:rsid w:val="008F4535"/>
    <w:rsid w:val="008F5E3D"/>
    <w:rsid w:val="008F6734"/>
    <w:rsid w:val="008F736A"/>
    <w:rsid w:val="008F7814"/>
    <w:rsid w:val="00900094"/>
    <w:rsid w:val="009007D3"/>
    <w:rsid w:val="00900EF2"/>
    <w:rsid w:val="009016F9"/>
    <w:rsid w:val="00901A79"/>
    <w:rsid w:val="00901C50"/>
    <w:rsid w:val="00902822"/>
    <w:rsid w:val="0090307B"/>
    <w:rsid w:val="009036AA"/>
    <w:rsid w:val="00904AD7"/>
    <w:rsid w:val="0090524F"/>
    <w:rsid w:val="009055F0"/>
    <w:rsid w:val="009061BF"/>
    <w:rsid w:val="009071FA"/>
    <w:rsid w:val="009078C7"/>
    <w:rsid w:val="00911214"/>
    <w:rsid w:val="00911996"/>
    <w:rsid w:val="00912189"/>
    <w:rsid w:val="0091283A"/>
    <w:rsid w:val="00913220"/>
    <w:rsid w:val="00913246"/>
    <w:rsid w:val="0091340F"/>
    <w:rsid w:val="00913A02"/>
    <w:rsid w:val="00913CD6"/>
    <w:rsid w:val="00913F37"/>
    <w:rsid w:val="00914398"/>
    <w:rsid w:val="009145D4"/>
    <w:rsid w:val="00914E61"/>
    <w:rsid w:val="00915BD4"/>
    <w:rsid w:val="00916E0D"/>
    <w:rsid w:val="0091774C"/>
    <w:rsid w:val="00917A49"/>
    <w:rsid w:val="00917A62"/>
    <w:rsid w:val="00917B0E"/>
    <w:rsid w:val="0092096E"/>
    <w:rsid w:val="0092104A"/>
    <w:rsid w:val="00921B40"/>
    <w:rsid w:val="00922580"/>
    <w:rsid w:val="00923F08"/>
    <w:rsid w:val="00924305"/>
    <w:rsid w:val="00924EFB"/>
    <w:rsid w:val="009250FD"/>
    <w:rsid w:val="00925CB7"/>
    <w:rsid w:val="009279A8"/>
    <w:rsid w:val="00930B1F"/>
    <w:rsid w:val="009312AF"/>
    <w:rsid w:val="00931AF2"/>
    <w:rsid w:val="0093314B"/>
    <w:rsid w:val="0093328D"/>
    <w:rsid w:val="00934963"/>
    <w:rsid w:val="00935281"/>
    <w:rsid w:val="00936224"/>
    <w:rsid w:val="00936534"/>
    <w:rsid w:val="00936656"/>
    <w:rsid w:val="009401A7"/>
    <w:rsid w:val="0094108C"/>
    <w:rsid w:val="00943843"/>
    <w:rsid w:val="00943B16"/>
    <w:rsid w:val="00943BE9"/>
    <w:rsid w:val="00943C62"/>
    <w:rsid w:val="00944322"/>
    <w:rsid w:val="009450EA"/>
    <w:rsid w:val="0094751E"/>
    <w:rsid w:val="00950225"/>
    <w:rsid w:val="00950AE6"/>
    <w:rsid w:val="00951321"/>
    <w:rsid w:val="00953536"/>
    <w:rsid w:val="0095406C"/>
    <w:rsid w:val="009541C1"/>
    <w:rsid w:val="009545C0"/>
    <w:rsid w:val="00954A46"/>
    <w:rsid w:val="00954DF3"/>
    <w:rsid w:val="009578B4"/>
    <w:rsid w:val="009579EF"/>
    <w:rsid w:val="00961719"/>
    <w:rsid w:val="00963DC3"/>
    <w:rsid w:val="00964B3E"/>
    <w:rsid w:val="0096564B"/>
    <w:rsid w:val="00965A75"/>
    <w:rsid w:val="0096629F"/>
    <w:rsid w:val="00967CD4"/>
    <w:rsid w:val="009700DD"/>
    <w:rsid w:val="00970CA0"/>
    <w:rsid w:val="0097174D"/>
    <w:rsid w:val="00972C17"/>
    <w:rsid w:val="00973A93"/>
    <w:rsid w:val="009759A8"/>
    <w:rsid w:val="00976257"/>
    <w:rsid w:val="00976730"/>
    <w:rsid w:val="00977662"/>
    <w:rsid w:val="009777FF"/>
    <w:rsid w:val="00977ABC"/>
    <w:rsid w:val="009800E6"/>
    <w:rsid w:val="00980597"/>
    <w:rsid w:val="00980911"/>
    <w:rsid w:val="00980DA3"/>
    <w:rsid w:val="0098176F"/>
    <w:rsid w:val="0098178D"/>
    <w:rsid w:val="00981A9D"/>
    <w:rsid w:val="00981DEF"/>
    <w:rsid w:val="00981E53"/>
    <w:rsid w:val="00982806"/>
    <w:rsid w:val="009838AF"/>
    <w:rsid w:val="009841B6"/>
    <w:rsid w:val="0098442A"/>
    <w:rsid w:val="009845F6"/>
    <w:rsid w:val="00984965"/>
    <w:rsid w:val="00985DE5"/>
    <w:rsid w:val="00986377"/>
    <w:rsid w:val="00986BA7"/>
    <w:rsid w:val="009870B7"/>
    <w:rsid w:val="00987427"/>
    <w:rsid w:val="00987D43"/>
    <w:rsid w:val="009905F5"/>
    <w:rsid w:val="0099134E"/>
    <w:rsid w:val="0099144B"/>
    <w:rsid w:val="00992438"/>
    <w:rsid w:val="009929A8"/>
    <w:rsid w:val="00992E43"/>
    <w:rsid w:val="0099347A"/>
    <w:rsid w:val="009943F7"/>
    <w:rsid w:val="0099532D"/>
    <w:rsid w:val="00996778"/>
    <w:rsid w:val="00996BB8"/>
    <w:rsid w:val="0099708C"/>
    <w:rsid w:val="009973A0"/>
    <w:rsid w:val="00997DC1"/>
    <w:rsid w:val="009A06D8"/>
    <w:rsid w:val="009A0C50"/>
    <w:rsid w:val="009A1DD7"/>
    <w:rsid w:val="009A229F"/>
    <w:rsid w:val="009A36A0"/>
    <w:rsid w:val="009A3D0F"/>
    <w:rsid w:val="009A50D0"/>
    <w:rsid w:val="009A5626"/>
    <w:rsid w:val="009A578F"/>
    <w:rsid w:val="009A613D"/>
    <w:rsid w:val="009A6ED5"/>
    <w:rsid w:val="009A72BA"/>
    <w:rsid w:val="009A7806"/>
    <w:rsid w:val="009A797B"/>
    <w:rsid w:val="009A7A1D"/>
    <w:rsid w:val="009A7CFD"/>
    <w:rsid w:val="009B04D7"/>
    <w:rsid w:val="009B1558"/>
    <w:rsid w:val="009B211B"/>
    <w:rsid w:val="009B3700"/>
    <w:rsid w:val="009B398D"/>
    <w:rsid w:val="009B43A4"/>
    <w:rsid w:val="009B4847"/>
    <w:rsid w:val="009B5EA7"/>
    <w:rsid w:val="009C062C"/>
    <w:rsid w:val="009C125B"/>
    <w:rsid w:val="009C157A"/>
    <w:rsid w:val="009C1A17"/>
    <w:rsid w:val="009C2EA2"/>
    <w:rsid w:val="009C3E7B"/>
    <w:rsid w:val="009C404D"/>
    <w:rsid w:val="009C4130"/>
    <w:rsid w:val="009C42C0"/>
    <w:rsid w:val="009C4824"/>
    <w:rsid w:val="009C51E2"/>
    <w:rsid w:val="009C5607"/>
    <w:rsid w:val="009C5FC6"/>
    <w:rsid w:val="009C620A"/>
    <w:rsid w:val="009C691F"/>
    <w:rsid w:val="009C6C09"/>
    <w:rsid w:val="009D0751"/>
    <w:rsid w:val="009D0A98"/>
    <w:rsid w:val="009D3F70"/>
    <w:rsid w:val="009D4CA8"/>
    <w:rsid w:val="009D5409"/>
    <w:rsid w:val="009D6682"/>
    <w:rsid w:val="009D6D08"/>
    <w:rsid w:val="009D7A41"/>
    <w:rsid w:val="009E0EE1"/>
    <w:rsid w:val="009E207C"/>
    <w:rsid w:val="009E29AF"/>
    <w:rsid w:val="009E2B01"/>
    <w:rsid w:val="009E2FC6"/>
    <w:rsid w:val="009E3DF4"/>
    <w:rsid w:val="009E3E69"/>
    <w:rsid w:val="009E5754"/>
    <w:rsid w:val="009E584F"/>
    <w:rsid w:val="009E5F98"/>
    <w:rsid w:val="009E6251"/>
    <w:rsid w:val="009E6A1D"/>
    <w:rsid w:val="009E7317"/>
    <w:rsid w:val="009E7FEA"/>
    <w:rsid w:val="009F0227"/>
    <w:rsid w:val="009F0C47"/>
    <w:rsid w:val="009F11C1"/>
    <w:rsid w:val="009F2A4F"/>
    <w:rsid w:val="009F2E3F"/>
    <w:rsid w:val="009F3023"/>
    <w:rsid w:val="009F354C"/>
    <w:rsid w:val="009F5343"/>
    <w:rsid w:val="009F5367"/>
    <w:rsid w:val="009F5399"/>
    <w:rsid w:val="009F54C8"/>
    <w:rsid w:val="009F5E01"/>
    <w:rsid w:val="009F626A"/>
    <w:rsid w:val="009F75E4"/>
    <w:rsid w:val="00A00E2F"/>
    <w:rsid w:val="00A01122"/>
    <w:rsid w:val="00A035C5"/>
    <w:rsid w:val="00A03FDC"/>
    <w:rsid w:val="00A04FE1"/>
    <w:rsid w:val="00A06A92"/>
    <w:rsid w:val="00A10369"/>
    <w:rsid w:val="00A12483"/>
    <w:rsid w:val="00A12989"/>
    <w:rsid w:val="00A12DF2"/>
    <w:rsid w:val="00A13DEB"/>
    <w:rsid w:val="00A14B4D"/>
    <w:rsid w:val="00A14BE4"/>
    <w:rsid w:val="00A1664A"/>
    <w:rsid w:val="00A17C7C"/>
    <w:rsid w:val="00A2096C"/>
    <w:rsid w:val="00A20B11"/>
    <w:rsid w:val="00A20C4E"/>
    <w:rsid w:val="00A2196B"/>
    <w:rsid w:val="00A230CC"/>
    <w:rsid w:val="00A24257"/>
    <w:rsid w:val="00A249C2"/>
    <w:rsid w:val="00A24B28"/>
    <w:rsid w:val="00A25B7B"/>
    <w:rsid w:val="00A27D3E"/>
    <w:rsid w:val="00A30445"/>
    <w:rsid w:val="00A318C8"/>
    <w:rsid w:val="00A3219E"/>
    <w:rsid w:val="00A34AB9"/>
    <w:rsid w:val="00A35224"/>
    <w:rsid w:val="00A37B0B"/>
    <w:rsid w:val="00A37CAB"/>
    <w:rsid w:val="00A41464"/>
    <w:rsid w:val="00A418A5"/>
    <w:rsid w:val="00A43480"/>
    <w:rsid w:val="00A43AD7"/>
    <w:rsid w:val="00A45F8D"/>
    <w:rsid w:val="00A4670E"/>
    <w:rsid w:val="00A4785E"/>
    <w:rsid w:val="00A4787F"/>
    <w:rsid w:val="00A50512"/>
    <w:rsid w:val="00A5069D"/>
    <w:rsid w:val="00A50875"/>
    <w:rsid w:val="00A50B10"/>
    <w:rsid w:val="00A51DD2"/>
    <w:rsid w:val="00A54AAD"/>
    <w:rsid w:val="00A552B8"/>
    <w:rsid w:val="00A55895"/>
    <w:rsid w:val="00A5590F"/>
    <w:rsid w:val="00A56F74"/>
    <w:rsid w:val="00A61A7C"/>
    <w:rsid w:val="00A631FA"/>
    <w:rsid w:val="00A63994"/>
    <w:rsid w:val="00A65285"/>
    <w:rsid w:val="00A655F8"/>
    <w:rsid w:val="00A65D7B"/>
    <w:rsid w:val="00A666E7"/>
    <w:rsid w:val="00A67A63"/>
    <w:rsid w:val="00A70A53"/>
    <w:rsid w:val="00A71B57"/>
    <w:rsid w:val="00A753BA"/>
    <w:rsid w:val="00A7548A"/>
    <w:rsid w:val="00A75E0A"/>
    <w:rsid w:val="00A75F4C"/>
    <w:rsid w:val="00A76113"/>
    <w:rsid w:val="00A76900"/>
    <w:rsid w:val="00A77711"/>
    <w:rsid w:val="00A77B8E"/>
    <w:rsid w:val="00A8078B"/>
    <w:rsid w:val="00A80A7F"/>
    <w:rsid w:val="00A80D0A"/>
    <w:rsid w:val="00A8145F"/>
    <w:rsid w:val="00A81D99"/>
    <w:rsid w:val="00A83823"/>
    <w:rsid w:val="00A83DC8"/>
    <w:rsid w:val="00A83F70"/>
    <w:rsid w:val="00A8405C"/>
    <w:rsid w:val="00A84546"/>
    <w:rsid w:val="00A84727"/>
    <w:rsid w:val="00A84C5A"/>
    <w:rsid w:val="00A85055"/>
    <w:rsid w:val="00A86AC2"/>
    <w:rsid w:val="00A86B9F"/>
    <w:rsid w:val="00A87424"/>
    <w:rsid w:val="00A876E4"/>
    <w:rsid w:val="00A904D3"/>
    <w:rsid w:val="00A9118E"/>
    <w:rsid w:val="00A91A41"/>
    <w:rsid w:val="00A91A85"/>
    <w:rsid w:val="00A91DA1"/>
    <w:rsid w:val="00A935CC"/>
    <w:rsid w:val="00A93610"/>
    <w:rsid w:val="00A938D9"/>
    <w:rsid w:val="00A93B5D"/>
    <w:rsid w:val="00A93C23"/>
    <w:rsid w:val="00A95256"/>
    <w:rsid w:val="00A95B68"/>
    <w:rsid w:val="00A95DE9"/>
    <w:rsid w:val="00A95E4B"/>
    <w:rsid w:val="00A96432"/>
    <w:rsid w:val="00A964E4"/>
    <w:rsid w:val="00A97BDC"/>
    <w:rsid w:val="00AA045E"/>
    <w:rsid w:val="00AA0AC6"/>
    <w:rsid w:val="00AA0F1A"/>
    <w:rsid w:val="00AA1440"/>
    <w:rsid w:val="00AA2047"/>
    <w:rsid w:val="00AA3343"/>
    <w:rsid w:val="00AA3CCE"/>
    <w:rsid w:val="00AA403D"/>
    <w:rsid w:val="00AA773B"/>
    <w:rsid w:val="00AB04D7"/>
    <w:rsid w:val="00AB1CE6"/>
    <w:rsid w:val="00AB220A"/>
    <w:rsid w:val="00AB2349"/>
    <w:rsid w:val="00AB330E"/>
    <w:rsid w:val="00AB3556"/>
    <w:rsid w:val="00AB395A"/>
    <w:rsid w:val="00AB47C3"/>
    <w:rsid w:val="00AB4E0F"/>
    <w:rsid w:val="00AB4FCD"/>
    <w:rsid w:val="00AB699C"/>
    <w:rsid w:val="00AC0BC3"/>
    <w:rsid w:val="00AC31CC"/>
    <w:rsid w:val="00AC31FA"/>
    <w:rsid w:val="00AC38AB"/>
    <w:rsid w:val="00AC3BDE"/>
    <w:rsid w:val="00AC41A4"/>
    <w:rsid w:val="00AC49BF"/>
    <w:rsid w:val="00AC5066"/>
    <w:rsid w:val="00AC5100"/>
    <w:rsid w:val="00AC5668"/>
    <w:rsid w:val="00AC62A6"/>
    <w:rsid w:val="00AC6F4E"/>
    <w:rsid w:val="00AC730C"/>
    <w:rsid w:val="00AD01D2"/>
    <w:rsid w:val="00AD1151"/>
    <w:rsid w:val="00AD18A8"/>
    <w:rsid w:val="00AD1F39"/>
    <w:rsid w:val="00AD4206"/>
    <w:rsid w:val="00AD423F"/>
    <w:rsid w:val="00AD4347"/>
    <w:rsid w:val="00AD5442"/>
    <w:rsid w:val="00AD618E"/>
    <w:rsid w:val="00AD680A"/>
    <w:rsid w:val="00AD70E8"/>
    <w:rsid w:val="00AD71CC"/>
    <w:rsid w:val="00AD7B6B"/>
    <w:rsid w:val="00AD7D27"/>
    <w:rsid w:val="00AD7D44"/>
    <w:rsid w:val="00AE0367"/>
    <w:rsid w:val="00AE18F1"/>
    <w:rsid w:val="00AE329A"/>
    <w:rsid w:val="00AE33BB"/>
    <w:rsid w:val="00AE3E1A"/>
    <w:rsid w:val="00AE4917"/>
    <w:rsid w:val="00AE508B"/>
    <w:rsid w:val="00AE5B6D"/>
    <w:rsid w:val="00AE7D2F"/>
    <w:rsid w:val="00AF06A5"/>
    <w:rsid w:val="00AF07B3"/>
    <w:rsid w:val="00AF0C52"/>
    <w:rsid w:val="00AF0D39"/>
    <w:rsid w:val="00AF1EBE"/>
    <w:rsid w:val="00AF22B3"/>
    <w:rsid w:val="00AF27A7"/>
    <w:rsid w:val="00AF2EC4"/>
    <w:rsid w:val="00AF33AB"/>
    <w:rsid w:val="00AF39C9"/>
    <w:rsid w:val="00AF4D7D"/>
    <w:rsid w:val="00AF4EB9"/>
    <w:rsid w:val="00AF5661"/>
    <w:rsid w:val="00AF5794"/>
    <w:rsid w:val="00AF6BC1"/>
    <w:rsid w:val="00AF70BC"/>
    <w:rsid w:val="00B003DD"/>
    <w:rsid w:val="00B00A9F"/>
    <w:rsid w:val="00B0145E"/>
    <w:rsid w:val="00B022BD"/>
    <w:rsid w:val="00B03CCF"/>
    <w:rsid w:val="00B04175"/>
    <w:rsid w:val="00B05B7C"/>
    <w:rsid w:val="00B06A81"/>
    <w:rsid w:val="00B135E5"/>
    <w:rsid w:val="00B1403F"/>
    <w:rsid w:val="00B14104"/>
    <w:rsid w:val="00B1497C"/>
    <w:rsid w:val="00B15F79"/>
    <w:rsid w:val="00B15F89"/>
    <w:rsid w:val="00B1674D"/>
    <w:rsid w:val="00B16FE2"/>
    <w:rsid w:val="00B17317"/>
    <w:rsid w:val="00B209A2"/>
    <w:rsid w:val="00B21976"/>
    <w:rsid w:val="00B2296E"/>
    <w:rsid w:val="00B230F8"/>
    <w:rsid w:val="00B233DE"/>
    <w:rsid w:val="00B23411"/>
    <w:rsid w:val="00B23531"/>
    <w:rsid w:val="00B23672"/>
    <w:rsid w:val="00B23B99"/>
    <w:rsid w:val="00B23DEE"/>
    <w:rsid w:val="00B25104"/>
    <w:rsid w:val="00B25EB2"/>
    <w:rsid w:val="00B265F1"/>
    <w:rsid w:val="00B30D67"/>
    <w:rsid w:val="00B31019"/>
    <w:rsid w:val="00B31665"/>
    <w:rsid w:val="00B31DE8"/>
    <w:rsid w:val="00B323AC"/>
    <w:rsid w:val="00B32F3C"/>
    <w:rsid w:val="00B331B0"/>
    <w:rsid w:val="00B33D20"/>
    <w:rsid w:val="00B33D2C"/>
    <w:rsid w:val="00B33EE9"/>
    <w:rsid w:val="00B34693"/>
    <w:rsid w:val="00B34709"/>
    <w:rsid w:val="00B35380"/>
    <w:rsid w:val="00B35EC3"/>
    <w:rsid w:val="00B36032"/>
    <w:rsid w:val="00B36E8A"/>
    <w:rsid w:val="00B36EAD"/>
    <w:rsid w:val="00B41E66"/>
    <w:rsid w:val="00B42C10"/>
    <w:rsid w:val="00B4501B"/>
    <w:rsid w:val="00B45415"/>
    <w:rsid w:val="00B4555B"/>
    <w:rsid w:val="00B45A2B"/>
    <w:rsid w:val="00B464D6"/>
    <w:rsid w:val="00B47EA4"/>
    <w:rsid w:val="00B50FD9"/>
    <w:rsid w:val="00B513D1"/>
    <w:rsid w:val="00B51D4A"/>
    <w:rsid w:val="00B53E86"/>
    <w:rsid w:val="00B56A28"/>
    <w:rsid w:val="00B57763"/>
    <w:rsid w:val="00B602F8"/>
    <w:rsid w:val="00B60D9A"/>
    <w:rsid w:val="00B60FBB"/>
    <w:rsid w:val="00B612B5"/>
    <w:rsid w:val="00B616DE"/>
    <w:rsid w:val="00B61F07"/>
    <w:rsid w:val="00B61FCE"/>
    <w:rsid w:val="00B63DD2"/>
    <w:rsid w:val="00B64CEB"/>
    <w:rsid w:val="00B656D1"/>
    <w:rsid w:val="00B65BEF"/>
    <w:rsid w:val="00B66AD9"/>
    <w:rsid w:val="00B670A5"/>
    <w:rsid w:val="00B67A46"/>
    <w:rsid w:val="00B70DF0"/>
    <w:rsid w:val="00B72376"/>
    <w:rsid w:val="00B738F8"/>
    <w:rsid w:val="00B742F5"/>
    <w:rsid w:val="00B74545"/>
    <w:rsid w:val="00B74A01"/>
    <w:rsid w:val="00B75EFC"/>
    <w:rsid w:val="00B77D18"/>
    <w:rsid w:val="00B815D6"/>
    <w:rsid w:val="00B8174E"/>
    <w:rsid w:val="00B82A23"/>
    <w:rsid w:val="00B8391B"/>
    <w:rsid w:val="00B83FB3"/>
    <w:rsid w:val="00B843E8"/>
    <w:rsid w:val="00B8483B"/>
    <w:rsid w:val="00B8529A"/>
    <w:rsid w:val="00B852EB"/>
    <w:rsid w:val="00B85B48"/>
    <w:rsid w:val="00B865CA"/>
    <w:rsid w:val="00B86676"/>
    <w:rsid w:val="00B90778"/>
    <w:rsid w:val="00B90965"/>
    <w:rsid w:val="00B91583"/>
    <w:rsid w:val="00B9199E"/>
    <w:rsid w:val="00B91AB9"/>
    <w:rsid w:val="00B923E8"/>
    <w:rsid w:val="00B94333"/>
    <w:rsid w:val="00B944F2"/>
    <w:rsid w:val="00B96244"/>
    <w:rsid w:val="00B9636B"/>
    <w:rsid w:val="00B96FD1"/>
    <w:rsid w:val="00B97FB7"/>
    <w:rsid w:val="00BA00F4"/>
    <w:rsid w:val="00BA0133"/>
    <w:rsid w:val="00BA0879"/>
    <w:rsid w:val="00BA120A"/>
    <w:rsid w:val="00BA32CD"/>
    <w:rsid w:val="00BA3935"/>
    <w:rsid w:val="00BA3CBF"/>
    <w:rsid w:val="00BA4D5A"/>
    <w:rsid w:val="00BA5A37"/>
    <w:rsid w:val="00BA7C7B"/>
    <w:rsid w:val="00BB06D4"/>
    <w:rsid w:val="00BB2719"/>
    <w:rsid w:val="00BB300E"/>
    <w:rsid w:val="00BB3236"/>
    <w:rsid w:val="00BB418E"/>
    <w:rsid w:val="00BB478E"/>
    <w:rsid w:val="00BB4A06"/>
    <w:rsid w:val="00BB6ED0"/>
    <w:rsid w:val="00BB7FD4"/>
    <w:rsid w:val="00BC068D"/>
    <w:rsid w:val="00BC0ECF"/>
    <w:rsid w:val="00BC11FA"/>
    <w:rsid w:val="00BC1380"/>
    <w:rsid w:val="00BC2395"/>
    <w:rsid w:val="00BC4012"/>
    <w:rsid w:val="00BC4F64"/>
    <w:rsid w:val="00BC7087"/>
    <w:rsid w:val="00BC742C"/>
    <w:rsid w:val="00BC7534"/>
    <w:rsid w:val="00BC7892"/>
    <w:rsid w:val="00BC798A"/>
    <w:rsid w:val="00BC7DBB"/>
    <w:rsid w:val="00BD0BEA"/>
    <w:rsid w:val="00BD145E"/>
    <w:rsid w:val="00BD14C5"/>
    <w:rsid w:val="00BD2A40"/>
    <w:rsid w:val="00BD330C"/>
    <w:rsid w:val="00BD362B"/>
    <w:rsid w:val="00BD3FF9"/>
    <w:rsid w:val="00BD40BA"/>
    <w:rsid w:val="00BD427B"/>
    <w:rsid w:val="00BD466E"/>
    <w:rsid w:val="00BD4A3E"/>
    <w:rsid w:val="00BD62FB"/>
    <w:rsid w:val="00BD6407"/>
    <w:rsid w:val="00BD64C9"/>
    <w:rsid w:val="00BD6581"/>
    <w:rsid w:val="00BD7DBE"/>
    <w:rsid w:val="00BE04F9"/>
    <w:rsid w:val="00BE0515"/>
    <w:rsid w:val="00BE0569"/>
    <w:rsid w:val="00BE0948"/>
    <w:rsid w:val="00BE0E00"/>
    <w:rsid w:val="00BE2683"/>
    <w:rsid w:val="00BE30E3"/>
    <w:rsid w:val="00BE368A"/>
    <w:rsid w:val="00BE4383"/>
    <w:rsid w:val="00BE4596"/>
    <w:rsid w:val="00BE7552"/>
    <w:rsid w:val="00BF1AE5"/>
    <w:rsid w:val="00BF23DF"/>
    <w:rsid w:val="00BF24C1"/>
    <w:rsid w:val="00BF30E5"/>
    <w:rsid w:val="00BF3AB1"/>
    <w:rsid w:val="00BF3BA8"/>
    <w:rsid w:val="00BF3BFA"/>
    <w:rsid w:val="00BF4176"/>
    <w:rsid w:val="00BF4B0C"/>
    <w:rsid w:val="00BF4FB9"/>
    <w:rsid w:val="00BF6049"/>
    <w:rsid w:val="00BF6E69"/>
    <w:rsid w:val="00C00A07"/>
    <w:rsid w:val="00C00C68"/>
    <w:rsid w:val="00C02FC6"/>
    <w:rsid w:val="00C044F7"/>
    <w:rsid w:val="00C04894"/>
    <w:rsid w:val="00C04DD6"/>
    <w:rsid w:val="00C053BA"/>
    <w:rsid w:val="00C06766"/>
    <w:rsid w:val="00C07901"/>
    <w:rsid w:val="00C1077D"/>
    <w:rsid w:val="00C114A1"/>
    <w:rsid w:val="00C123FC"/>
    <w:rsid w:val="00C12905"/>
    <w:rsid w:val="00C129B5"/>
    <w:rsid w:val="00C133B0"/>
    <w:rsid w:val="00C13F50"/>
    <w:rsid w:val="00C14325"/>
    <w:rsid w:val="00C145CD"/>
    <w:rsid w:val="00C17DC8"/>
    <w:rsid w:val="00C2071D"/>
    <w:rsid w:val="00C20E81"/>
    <w:rsid w:val="00C21811"/>
    <w:rsid w:val="00C21904"/>
    <w:rsid w:val="00C2192E"/>
    <w:rsid w:val="00C22B59"/>
    <w:rsid w:val="00C230BD"/>
    <w:rsid w:val="00C2344F"/>
    <w:rsid w:val="00C23803"/>
    <w:rsid w:val="00C24010"/>
    <w:rsid w:val="00C24191"/>
    <w:rsid w:val="00C244D2"/>
    <w:rsid w:val="00C24969"/>
    <w:rsid w:val="00C24BB5"/>
    <w:rsid w:val="00C25018"/>
    <w:rsid w:val="00C26051"/>
    <w:rsid w:val="00C263D4"/>
    <w:rsid w:val="00C26612"/>
    <w:rsid w:val="00C31A12"/>
    <w:rsid w:val="00C32B4B"/>
    <w:rsid w:val="00C33884"/>
    <w:rsid w:val="00C354A3"/>
    <w:rsid w:val="00C35DEE"/>
    <w:rsid w:val="00C36D3A"/>
    <w:rsid w:val="00C41112"/>
    <w:rsid w:val="00C41CC3"/>
    <w:rsid w:val="00C42645"/>
    <w:rsid w:val="00C43B88"/>
    <w:rsid w:val="00C43D0A"/>
    <w:rsid w:val="00C446F0"/>
    <w:rsid w:val="00C451A2"/>
    <w:rsid w:val="00C45349"/>
    <w:rsid w:val="00C474A8"/>
    <w:rsid w:val="00C47596"/>
    <w:rsid w:val="00C512FC"/>
    <w:rsid w:val="00C516CB"/>
    <w:rsid w:val="00C521E1"/>
    <w:rsid w:val="00C52793"/>
    <w:rsid w:val="00C52E37"/>
    <w:rsid w:val="00C53892"/>
    <w:rsid w:val="00C55DB7"/>
    <w:rsid w:val="00C56BA5"/>
    <w:rsid w:val="00C6225A"/>
    <w:rsid w:val="00C6328F"/>
    <w:rsid w:val="00C64001"/>
    <w:rsid w:val="00C6554B"/>
    <w:rsid w:val="00C67597"/>
    <w:rsid w:val="00C675CB"/>
    <w:rsid w:val="00C6777C"/>
    <w:rsid w:val="00C67A90"/>
    <w:rsid w:val="00C7045A"/>
    <w:rsid w:val="00C70FC3"/>
    <w:rsid w:val="00C72132"/>
    <w:rsid w:val="00C73656"/>
    <w:rsid w:val="00C738D9"/>
    <w:rsid w:val="00C74098"/>
    <w:rsid w:val="00C7414A"/>
    <w:rsid w:val="00C74E73"/>
    <w:rsid w:val="00C75D44"/>
    <w:rsid w:val="00C76603"/>
    <w:rsid w:val="00C76E8B"/>
    <w:rsid w:val="00C815B7"/>
    <w:rsid w:val="00C8196B"/>
    <w:rsid w:val="00C8225B"/>
    <w:rsid w:val="00C82B64"/>
    <w:rsid w:val="00C83D1E"/>
    <w:rsid w:val="00C83D67"/>
    <w:rsid w:val="00C8436F"/>
    <w:rsid w:val="00C848E4"/>
    <w:rsid w:val="00C84EDD"/>
    <w:rsid w:val="00C84FBC"/>
    <w:rsid w:val="00C8628D"/>
    <w:rsid w:val="00C87049"/>
    <w:rsid w:val="00C90CD0"/>
    <w:rsid w:val="00C91852"/>
    <w:rsid w:val="00C923A9"/>
    <w:rsid w:val="00C93996"/>
    <w:rsid w:val="00C93BEC"/>
    <w:rsid w:val="00C946CB"/>
    <w:rsid w:val="00C94A11"/>
    <w:rsid w:val="00C95FFC"/>
    <w:rsid w:val="00C96720"/>
    <w:rsid w:val="00C972B8"/>
    <w:rsid w:val="00CA05F6"/>
    <w:rsid w:val="00CA0D7D"/>
    <w:rsid w:val="00CA0F8B"/>
    <w:rsid w:val="00CA15D9"/>
    <w:rsid w:val="00CA2772"/>
    <w:rsid w:val="00CA2808"/>
    <w:rsid w:val="00CA4ABA"/>
    <w:rsid w:val="00CA51D5"/>
    <w:rsid w:val="00CA5260"/>
    <w:rsid w:val="00CA6CA8"/>
    <w:rsid w:val="00CB0BD1"/>
    <w:rsid w:val="00CB18C0"/>
    <w:rsid w:val="00CB28CE"/>
    <w:rsid w:val="00CB4E00"/>
    <w:rsid w:val="00CB59D7"/>
    <w:rsid w:val="00CB5E0D"/>
    <w:rsid w:val="00CB5E4B"/>
    <w:rsid w:val="00CB6ADC"/>
    <w:rsid w:val="00CB6C70"/>
    <w:rsid w:val="00CB7323"/>
    <w:rsid w:val="00CB7377"/>
    <w:rsid w:val="00CB79D1"/>
    <w:rsid w:val="00CC0E42"/>
    <w:rsid w:val="00CC1328"/>
    <w:rsid w:val="00CC1D4C"/>
    <w:rsid w:val="00CC2696"/>
    <w:rsid w:val="00CC33E3"/>
    <w:rsid w:val="00CC4B88"/>
    <w:rsid w:val="00CC4C7E"/>
    <w:rsid w:val="00CC4DC9"/>
    <w:rsid w:val="00CC519A"/>
    <w:rsid w:val="00CC6D94"/>
    <w:rsid w:val="00CC7BCB"/>
    <w:rsid w:val="00CD0B45"/>
    <w:rsid w:val="00CD0F3C"/>
    <w:rsid w:val="00CD1D29"/>
    <w:rsid w:val="00CD23A6"/>
    <w:rsid w:val="00CD33E6"/>
    <w:rsid w:val="00CD33FA"/>
    <w:rsid w:val="00CD3ACC"/>
    <w:rsid w:val="00CD4735"/>
    <w:rsid w:val="00CD47DB"/>
    <w:rsid w:val="00CD499A"/>
    <w:rsid w:val="00CD5E91"/>
    <w:rsid w:val="00CD63D3"/>
    <w:rsid w:val="00CD69B3"/>
    <w:rsid w:val="00CD7C0F"/>
    <w:rsid w:val="00CE001B"/>
    <w:rsid w:val="00CE0241"/>
    <w:rsid w:val="00CE325F"/>
    <w:rsid w:val="00CE3ADC"/>
    <w:rsid w:val="00CE3C29"/>
    <w:rsid w:val="00CE3C2E"/>
    <w:rsid w:val="00CE4040"/>
    <w:rsid w:val="00CE4981"/>
    <w:rsid w:val="00CE4BE1"/>
    <w:rsid w:val="00CE5319"/>
    <w:rsid w:val="00CE699C"/>
    <w:rsid w:val="00CE6CDF"/>
    <w:rsid w:val="00CE706B"/>
    <w:rsid w:val="00CF1350"/>
    <w:rsid w:val="00CF3F66"/>
    <w:rsid w:val="00CF5555"/>
    <w:rsid w:val="00CF5CCF"/>
    <w:rsid w:val="00CF64A8"/>
    <w:rsid w:val="00CF770F"/>
    <w:rsid w:val="00CF7B8F"/>
    <w:rsid w:val="00D01086"/>
    <w:rsid w:val="00D01374"/>
    <w:rsid w:val="00D026EA"/>
    <w:rsid w:val="00D02CDF"/>
    <w:rsid w:val="00D03A58"/>
    <w:rsid w:val="00D03D5A"/>
    <w:rsid w:val="00D044AB"/>
    <w:rsid w:val="00D04812"/>
    <w:rsid w:val="00D0554F"/>
    <w:rsid w:val="00D056FA"/>
    <w:rsid w:val="00D06747"/>
    <w:rsid w:val="00D06D1B"/>
    <w:rsid w:val="00D06FE7"/>
    <w:rsid w:val="00D073F5"/>
    <w:rsid w:val="00D11980"/>
    <w:rsid w:val="00D13B27"/>
    <w:rsid w:val="00D14013"/>
    <w:rsid w:val="00D14356"/>
    <w:rsid w:val="00D1499A"/>
    <w:rsid w:val="00D15320"/>
    <w:rsid w:val="00D15C50"/>
    <w:rsid w:val="00D16631"/>
    <w:rsid w:val="00D16B3B"/>
    <w:rsid w:val="00D16F37"/>
    <w:rsid w:val="00D20B7F"/>
    <w:rsid w:val="00D2201E"/>
    <w:rsid w:val="00D22CB4"/>
    <w:rsid w:val="00D24FAF"/>
    <w:rsid w:val="00D2656C"/>
    <w:rsid w:val="00D309D2"/>
    <w:rsid w:val="00D32EDE"/>
    <w:rsid w:val="00D3302C"/>
    <w:rsid w:val="00D3370E"/>
    <w:rsid w:val="00D33C01"/>
    <w:rsid w:val="00D34CD6"/>
    <w:rsid w:val="00D35CB4"/>
    <w:rsid w:val="00D35CB6"/>
    <w:rsid w:val="00D35DD6"/>
    <w:rsid w:val="00D40007"/>
    <w:rsid w:val="00D42C93"/>
    <w:rsid w:val="00D430E5"/>
    <w:rsid w:val="00D44A03"/>
    <w:rsid w:val="00D4516E"/>
    <w:rsid w:val="00D46055"/>
    <w:rsid w:val="00D47102"/>
    <w:rsid w:val="00D472EB"/>
    <w:rsid w:val="00D472F1"/>
    <w:rsid w:val="00D50936"/>
    <w:rsid w:val="00D50C96"/>
    <w:rsid w:val="00D516F1"/>
    <w:rsid w:val="00D51910"/>
    <w:rsid w:val="00D52365"/>
    <w:rsid w:val="00D53BEA"/>
    <w:rsid w:val="00D5408E"/>
    <w:rsid w:val="00D545BF"/>
    <w:rsid w:val="00D54814"/>
    <w:rsid w:val="00D55C0A"/>
    <w:rsid w:val="00D55F4F"/>
    <w:rsid w:val="00D55FD7"/>
    <w:rsid w:val="00D572DC"/>
    <w:rsid w:val="00D57D0F"/>
    <w:rsid w:val="00D60F45"/>
    <w:rsid w:val="00D61675"/>
    <w:rsid w:val="00D6183F"/>
    <w:rsid w:val="00D6204A"/>
    <w:rsid w:val="00D64196"/>
    <w:rsid w:val="00D64988"/>
    <w:rsid w:val="00D65AAE"/>
    <w:rsid w:val="00D66246"/>
    <w:rsid w:val="00D66993"/>
    <w:rsid w:val="00D66EB2"/>
    <w:rsid w:val="00D66EEB"/>
    <w:rsid w:val="00D670FF"/>
    <w:rsid w:val="00D67356"/>
    <w:rsid w:val="00D70026"/>
    <w:rsid w:val="00D71311"/>
    <w:rsid w:val="00D72C7C"/>
    <w:rsid w:val="00D72E43"/>
    <w:rsid w:val="00D741D1"/>
    <w:rsid w:val="00D749E8"/>
    <w:rsid w:val="00D75668"/>
    <w:rsid w:val="00D75EF8"/>
    <w:rsid w:val="00D767C0"/>
    <w:rsid w:val="00D76C5F"/>
    <w:rsid w:val="00D77D1E"/>
    <w:rsid w:val="00D81012"/>
    <w:rsid w:val="00D82345"/>
    <w:rsid w:val="00D824A9"/>
    <w:rsid w:val="00D86A36"/>
    <w:rsid w:val="00D874E6"/>
    <w:rsid w:val="00D878D4"/>
    <w:rsid w:val="00D90DCB"/>
    <w:rsid w:val="00D91AAE"/>
    <w:rsid w:val="00D91FCD"/>
    <w:rsid w:val="00D931BF"/>
    <w:rsid w:val="00D933AD"/>
    <w:rsid w:val="00D93E95"/>
    <w:rsid w:val="00D94306"/>
    <w:rsid w:val="00D950EB"/>
    <w:rsid w:val="00D962A7"/>
    <w:rsid w:val="00D9632F"/>
    <w:rsid w:val="00D97052"/>
    <w:rsid w:val="00D97439"/>
    <w:rsid w:val="00D976AE"/>
    <w:rsid w:val="00D979EF"/>
    <w:rsid w:val="00DA11B5"/>
    <w:rsid w:val="00DA29AF"/>
    <w:rsid w:val="00DA4543"/>
    <w:rsid w:val="00DA6180"/>
    <w:rsid w:val="00DA6C1B"/>
    <w:rsid w:val="00DA6E36"/>
    <w:rsid w:val="00DA7FF6"/>
    <w:rsid w:val="00DB06F8"/>
    <w:rsid w:val="00DB0AF9"/>
    <w:rsid w:val="00DB0D08"/>
    <w:rsid w:val="00DB0D8C"/>
    <w:rsid w:val="00DB1141"/>
    <w:rsid w:val="00DB229A"/>
    <w:rsid w:val="00DB29EA"/>
    <w:rsid w:val="00DB2A36"/>
    <w:rsid w:val="00DB2E56"/>
    <w:rsid w:val="00DB2EEA"/>
    <w:rsid w:val="00DB5FE2"/>
    <w:rsid w:val="00DB70DE"/>
    <w:rsid w:val="00DB75B0"/>
    <w:rsid w:val="00DC0493"/>
    <w:rsid w:val="00DC13BE"/>
    <w:rsid w:val="00DC1A46"/>
    <w:rsid w:val="00DC208A"/>
    <w:rsid w:val="00DC246B"/>
    <w:rsid w:val="00DC29FA"/>
    <w:rsid w:val="00DC2E70"/>
    <w:rsid w:val="00DC34F5"/>
    <w:rsid w:val="00DC3DEF"/>
    <w:rsid w:val="00DC3E4B"/>
    <w:rsid w:val="00DC58C4"/>
    <w:rsid w:val="00DC59B0"/>
    <w:rsid w:val="00DD3E08"/>
    <w:rsid w:val="00DD45B5"/>
    <w:rsid w:val="00DD485C"/>
    <w:rsid w:val="00DD4E73"/>
    <w:rsid w:val="00DD5302"/>
    <w:rsid w:val="00DD5329"/>
    <w:rsid w:val="00DD57E7"/>
    <w:rsid w:val="00DE17B7"/>
    <w:rsid w:val="00DE1CC1"/>
    <w:rsid w:val="00DE1D83"/>
    <w:rsid w:val="00DE20C0"/>
    <w:rsid w:val="00DE25DA"/>
    <w:rsid w:val="00DE25EA"/>
    <w:rsid w:val="00DE3311"/>
    <w:rsid w:val="00DE3A57"/>
    <w:rsid w:val="00DE41C8"/>
    <w:rsid w:val="00DE4337"/>
    <w:rsid w:val="00DE662C"/>
    <w:rsid w:val="00DE6D07"/>
    <w:rsid w:val="00DE6E93"/>
    <w:rsid w:val="00DE70B7"/>
    <w:rsid w:val="00DE724C"/>
    <w:rsid w:val="00DE79DA"/>
    <w:rsid w:val="00DF018E"/>
    <w:rsid w:val="00DF01D0"/>
    <w:rsid w:val="00DF1EF6"/>
    <w:rsid w:val="00DF23DE"/>
    <w:rsid w:val="00DF2F2F"/>
    <w:rsid w:val="00DF3BEE"/>
    <w:rsid w:val="00DF42B5"/>
    <w:rsid w:val="00DF4AF9"/>
    <w:rsid w:val="00DF4DC5"/>
    <w:rsid w:val="00DF546C"/>
    <w:rsid w:val="00DF6585"/>
    <w:rsid w:val="00E03693"/>
    <w:rsid w:val="00E036E4"/>
    <w:rsid w:val="00E03E26"/>
    <w:rsid w:val="00E0458D"/>
    <w:rsid w:val="00E0483D"/>
    <w:rsid w:val="00E049F4"/>
    <w:rsid w:val="00E05404"/>
    <w:rsid w:val="00E05C5C"/>
    <w:rsid w:val="00E05F1E"/>
    <w:rsid w:val="00E06011"/>
    <w:rsid w:val="00E07654"/>
    <w:rsid w:val="00E078EE"/>
    <w:rsid w:val="00E12169"/>
    <w:rsid w:val="00E1308C"/>
    <w:rsid w:val="00E13433"/>
    <w:rsid w:val="00E14906"/>
    <w:rsid w:val="00E16743"/>
    <w:rsid w:val="00E16EA0"/>
    <w:rsid w:val="00E174B8"/>
    <w:rsid w:val="00E17F35"/>
    <w:rsid w:val="00E2131E"/>
    <w:rsid w:val="00E21CC7"/>
    <w:rsid w:val="00E22F9D"/>
    <w:rsid w:val="00E2344E"/>
    <w:rsid w:val="00E235A3"/>
    <w:rsid w:val="00E247DA"/>
    <w:rsid w:val="00E24BA8"/>
    <w:rsid w:val="00E26106"/>
    <w:rsid w:val="00E27296"/>
    <w:rsid w:val="00E300A4"/>
    <w:rsid w:val="00E30CEA"/>
    <w:rsid w:val="00E30F6B"/>
    <w:rsid w:val="00E31ED2"/>
    <w:rsid w:val="00E32154"/>
    <w:rsid w:val="00E323BC"/>
    <w:rsid w:val="00E331D7"/>
    <w:rsid w:val="00E333BC"/>
    <w:rsid w:val="00E35301"/>
    <w:rsid w:val="00E356BF"/>
    <w:rsid w:val="00E35FDF"/>
    <w:rsid w:val="00E36241"/>
    <w:rsid w:val="00E36830"/>
    <w:rsid w:val="00E36A60"/>
    <w:rsid w:val="00E373AD"/>
    <w:rsid w:val="00E37638"/>
    <w:rsid w:val="00E37C9B"/>
    <w:rsid w:val="00E419F9"/>
    <w:rsid w:val="00E441C0"/>
    <w:rsid w:val="00E45014"/>
    <w:rsid w:val="00E453B9"/>
    <w:rsid w:val="00E45421"/>
    <w:rsid w:val="00E47526"/>
    <w:rsid w:val="00E479CF"/>
    <w:rsid w:val="00E47A48"/>
    <w:rsid w:val="00E47F4D"/>
    <w:rsid w:val="00E50445"/>
    <w:rsid w:val="00E52726"/>
    <w:rsid w:val="00E54AEB"/>
    <w:rsid w:val="00E55923"/>
    <w:rsid w:val="00E5637D"/>
    <w:rsid w:val="00E57297"/>
    <w:rsid w:val="00E57EA5"/>
    <w:rsid w:val="00E57F65"/>
    <w:rsid w:val="00E6259A"/>
    <w:rsid w:val="00E62EAA"/>
    <w:rsid w:val="00E634C5"/>
    <w:rsid w:val="00E634C8"/>
    <w:rsid w:val="00E63E8A"/>
    <w:rsid w:val="00E64004"/>
    <w:rsid w:val="00E6421C"/>
    <w:rsid w:val="00E647E6"/>
    <w:rsid w:val="00E6494C"/>
    <w:rsid w:val="00E65C22"/>
    <w:rsid w:val="00E71ABD"/>
    <w:rsid w:val="00E72C1C"/>
    <w:rsid w:val="00E748E3"/>
    <w:rsid w:val="00E74EC0"/>
    <w:rsid w:val="00E75E8F"/>
    <w:rsid w:val="00E770E9"/>
    <w:rsid w:val="00E7786F"/>
    <w:rsid w:val="00E778E4"/>
    <w:rsid w:val="00E80694"/>
    <w:rsid w:val="00E808C1"/>
    <w:rsid w:val="00E81AF9"/>
    <w:rsid w:val="00E84CDD"/>
    <w:rsid w:val="00E8765A"/>
    <w:rsid w:val="00E9018F"/>
    <w:rsid w:val="00E90C42"/>
    <w:rsid w:val="00E90E90"/>
    <w:rsid w:val="00E911AE"/>
    <w:rsid w:val="00E91E6A"/>
    <w:rsid w:val="00E92556"/>
    <w:rsid w:val="00E929CB"/>
    <w:rsid w:val="00E935A4"/>
    <w:rsid w:val="00E93817"/>
    <w:rsid w:val="00E93F95"/>
    <w:rsid w:val="00E95237"/>
    <w:rsid w:val="00E95C4D"/>
    <w:rsid w:val="00E97ACB"/>
    <w:rsid w:val="00E97B0E"/>
    <w:rsid w:val="00EA0F71"/>
    <w:rsid w:val="00EA22B2"/>
    <w:rsid w:val="00EA2C2D"/>
    <w:rsid w:val="00EA53B4"/>
    <w:rsid w:val="00EA58D9"/>
    <w:rsid w:val="00EA595E"/>
    <w:rsid w:val="00EA5E89"/>
    <w:rsid w:val="00EA6852"/>
    <w:rsid w:val="00EA69CD"/>
    <w:rsid w:val="00EA7213"/>
    <w:rsid w:val="00EA7515"/>
    <w:rsid w:val="00EA7665"/>
    <w:rsid w:val="00EB0B57"/>
    <w:rsid w:val="00EB0F06"/>
    <w:rsid w:val="00EB12EA"/>
    <w:rsid w:val="00EB266E"/>
    <w:rsid w:val="00EB334A"/>
    <w:rsid w:val="00EB3618"/>
    <w:rsid w:val="00EB3749"/>
    <w:rsid w:val="00EB42FB"/>
    <w:rsid w:val="00EB43E3"/>
    <w:rsid w:val="00EB47FD"/>
    <w:rsid w:val="00EB48C7"/>
    <w:rsid w:val="00EB4DD3"/>
    <w:rsid w:val="00EB7B21"/>
    <w:rsid w:val="00EB7C7F"/>
    <w:rsid w:val="00EC19CC"/>
    <w:rsid w:val="00EC29FA"/>
    <w:rsid w:val="00EC352F"/>
    <w:rsid w:val="00EC3CE7"/>
    <w:rsid w:val="00EC45BB"/>
    <w:rsid w:val="00EC553F"/>
    <w:rsid w:val="00EC5B48"/>
    <w:rsid w:val="00EC5BB0"/>
    <w:rsid w:val="00EC6DE4"/>
    <w:rsid w:val="00EC7802"/>
    <w:rsid w:val="00ED0B33"/>
    <w:rsid w:val="00ED12F6"/>
    <w:rsid w:val="00ED1617"/>
    <w:rsid w:val="00ED1E08"/>
    <w:rsid w:val="00ED1E6D"/>
    <w:rsid w:val="00ED201F"/>
    <w:rsid w:val="00ED234A"/>
    <w:rsid w:val="00ED25BD"/>
    <w:rsid w:val="00ED26E2"/>
    <w:rsid w:val="00ED290F"/>
    <w:rsid w:val="00ED29A3"/>
    <w:rsid w:val="00ED4408"/>
    <w:rsid w:val="00ED48EE"/>
    <w:rsid w:val="00ED64BC"/>
    <w:rsid w:val="00ED73E5"/>
    <w:rsid w:val="00ED7FA9"/>
    <w:rsid w:val="00EE0D64"/>
    <w:rsid w:val="00EE0FCA"/>
    <w:rsid w:val="00EE1CA4"/>
    <w:rsid w:val="00EE234B"/>
    <w:rsid w:val="00EE24B8"/>
    <w:rsid w:val="00EE29B8"/>
    <w:rsid w:val="00EE2E3B"/>
    <w:rsid w:val="00EE3BD0"/>
    <w:rsid w:val="00EE4389"/>
    <w:rsid w:val="00EE43E1"/>
    <w:rsid w:val="00EE4541"/>
    <w:rsid w:val="00EE6012"/>
    <w:rsid w:val="00EE60B8"/>
    <w:rsid w:val="00EF00B1"/>
    <w:rsid w:val="00EF0BBC"/>
    <w:rsid w:val="00EF4767"/>
    <w:rsid w:val="00EF56E9"/>
    <w:rsid w:val="00EF5897"/>
    <w:rsid w:val="00EF5F29"/>
    <w:rsid w:val="00EF5FF2"/>
    <w:rsid w:val="00EF6189"/>
    <w:rsid w:val="00EF7862"/>
    <w:rsid w:val="00EF7ED0"/>
    <w:rsid w:val="00F00230"/>
    <w:rsid w:val="00F00286"/>
    <w:rsid w:val="00F005EE"/>
    <w:rsid w:val="00F00859"/>
    <w:rsid w:val="00F00C33"/>
    <w:rsid w:val="00F00D10"/>
    <w:rsid w:val="00F02ABF"/>
    <w:rsid w:val="00F02D6F"/>
    <w:rsid w:val="00F030F6"/>
    <w:rsid w:val="00F03342"/>
    <w:rsid w:val="00F03EAE"/>
    <w:rsid w:val="00F04060"/>
    <w:rsid w:val="00F05871"/>
    <w:rsid w:val="00F06136"/>
    <w:rsid w:val="00F061C9"/>
    <w:rsid w:val="00F13D35"/>
    <w:rsid w:val="00F14CE8"/>
    <w:rsid w:val="00F161CA"/>
    <w:rsid w:val="00F16205"/>
    <w:rsid w:val="00F16DAD"/>
    <w:rsid w:val="00F16EB0"/>
    <w:rsid w:val="00F17190"/>
    <w:rsid w:val="00F174D2"/>
    <w:rsid w:val="00F17C05"/>
    <w:rsid w:val="00F17FD4"/>
    <w:rsid w:val="00F2024E"/>
    <w:rsid w:val="00F206A7"/>
    <w:rsid w:val="00F21DBF"/>
    <w:rsid w:val="00F2228A"/>
    <w:rsid w:val="00F22686"/>
    <w:rsid w:val="00F22730"/>
    <w:rsid w:val="00F24152"/>
    <w:rsid w:val="00F241B7"/>
    <w:rsid w:val="00F252F9"/>
    <w:rsid w:val="00F256BD"/>
    <w:rsid w:val="00F25EC4"/>
    <w:rsid w:val="00F26A8D"/>
    <w:rsid w:val="00F270B7"/>
    <w:rsid w:val="00F2794E"/>
    <w:rsid w:val="00F30564"/>
    <w:rsid w:val="00F321FD"/>
    <w:rsid w:val="00F32CE4"/>
    <w:rsid w:val="00F32CF1"/>
    <w:rsid w:val="00F334E6"/>
    <w:rsid w:val="00F3360C"/>
    <w:rsid w:val="00F3370A"/>
    <w:rsid w:val="00F34888"/>
    <w:rsid w:val="00F36CA1"/>
    <w:rsid w:val="00F36CF8"/>
    <w:rsid w:val="00F36D08"/>
    <w:rsid w:val="00F37F57"/>
    <w:rsid w:val="00F40276"/>
    <w:rsid w:val="00F41436"/>
    <w:rsid w:val="00F417ED"/>
    <w:rsid w:val="00F419D1"/>
    <w:rsid w:val="00F42DDA"/>
    <w:rsid w:val="00F437F1"/>
    <w:rsid w:val="00F43A10"/>
    <w:rsid w:val="00F44A4B"/>
    <w:rsid w:val="00F44E82"/>
    <w:rsid w:val="00F45D44"/>
    <w:rsid w:val="00F45EC4"/>
    <w:rsid w:val="00F46707"/>
    <w:rsid w:val="00F46A8A"/>
    <w:rsid w:val="00F46BD2"/>
    <w:rsid w:val="00F47A0A"/>
    <w:rsid w:val="00F47BDB"/>
    <w:rsid w:val="00F50B80"/>
    <w:rsid w:val="00F52AB3"/>
    <w:rsid w:val="00F52AE5"/>
    <w:rsid w:val="00F52E28"/>
    <w:rsid w:val="00F537F6"/>
    <w:rsid w:val="00F5530C"/>
    <w:rsid w:val="00F571E3"/>
    <w:rsid w:val="00F60716"/>
    <w:rsid w:val="00F61465"/>
    <w:rsid w:val="00F6342A"/>
    <w:rsid w:val="00F634A1"/>
    <w:rsid w:val="00F639A4"/>
    <w:rsid w:val="00F63C3C"/>
    <w:rsid w:val="00F646D0"/>
    <w:rsid w:val="00F6479C"/>
    <w:rsid w:val="00F662AA"/>
    <w:rsid w:val="00F7063D"/>
    <w:rsid w:val="00F70D0C"/>
    <w:rsid w:val="00F7181D"/>
    <w:rsid w:val="00F71BA5"/>
    <w:rsid w:val="00F721FD"/>
    <w:rsid w:val="00F7224B"/>
    <w:rsid w:val="00F72327"/>
    <w:rsid w:val="00F72686"/>
    <w:rsid w:val="00F7344C"/>
    <w:rsid w:val="00F73E2F"/>
    <w:rsid w:val="00F745F1"/>
    <w:rsid w:val="00F755CF"/>
    <w:rsid w:val="00F75B87"/>
    <w:rsid w:val="00F75CD2"/>
    <w:rsid w:val="00F7602E"/>
    <w:rsid w:val="00F7643E"/>
    <w:rsid w:val="00F76762"/>
    <w:rsid w:val="00F76934"/>
    <w:rsid w:val="00F77CFE"/>
    <w:rsid w:val="00F8042E"/>
    <w:rsid w:val="00F817F3"/>
    <w:rsid w:val="00F821D0"/>
    <w:rsid w:val="00F82F3A"/>
    <w:rsid w:val="00F83AED"/>
    <w:rsid w:val="00F83CA2"/>
    <w:rsid w:val="00F83F94"/>
    <w:rsid w:val="00F84664"/>
    <w:rsid w:val="00F873F6"/>
    <w:rsid w:val="00F87AAD"/>
    <w:rsid w:val="00F90500"/>
    <w:rsid w:val="00F90705"/>
    <w:rsid w:val="00F90F6B"/>
    <w:rsid w:val="00F91324"/>
    <w:rsid w:val="00F919C7"/>
    <w:rsid w:val="00F929CD"/>
    <w:rsid w:val="00F92A8C"/>
    <w:rsid w:val="00F94576"/>
    <w:rsid w:val="00F951D6"/>
    <w:rsid w:val="00F96432"/>
    <w:rsid w:val="00FA0233"/>
    <w:rsid w:val="00FA09E3"/>
    <w:rsid w:val="00FA1545"/>
    <w:rsid w:val="00FA19B1"/>
    <w:rsid w:val="00FA3AC9"/>
    <w:rsid w:val="00FA3B7B"/>
    <w:rsid w:val="00FA4FF3"/>
    <w:rsid w:val="00FA50C6"/>
    <w:rsid w:val="00FA555F"/>
    <w:rsid w:val="00FA5683"/>
    <w:rsid w:val="00FA5BE9"/>
    <w:rsid w:val="00FA5E83"/>
    <w:rsid w:val="00FA7775"/>
    <w:rsid w:val="00FB0017"/>
    <w:rsid w:val="00FB0E94"/>
    <w:rsid w:val="00FB0F69"/>
    <w:rsid w:val="00FB108B"/>
    <w:rsid w:val="00FB12FC"/>
    <w:rsid w:val="00FB2216"/>
    <w:rsid w:val="00FB2F8B"/>
    <w:rsid w:val="00FB33FF"/>
    <w:rsid w:val="00FB4240"/>
    <w:rsid w:val="00FB68AA"/>
    <w:rsid w:val="00FB6A86"/>
    <w:rsid w:val="00FC1330"/>
    <w:rsid w:val="00FC20A0"/>
    <w:rsid w:val="00FC2549"/>
    <w:rsid w:val="00FC275D"/>
    <w:rsid w:val="00FC51EF"/>
    <w:rsid w:val="00FC563B"/>
    <w:rsid w:val="00FC58DB"/>
    <w:rsid w:val="00FC64C3"/>
    <w:rsid w:val="00FC68F5"/>
    <w:rsid w:val="00FC7B6F"/>
    <w:rsid w:val="00FD00D4"/>
    <w:rsid w:val="00FD0EDC"/>
    <w:rsid w:val="00FD1298"/>
    <w:rsid w:val="00FD15EF"/>
    <w:rsid w:val="00FD26D9"/>
    <w:rsid w:val="00FD4282"/>
    <w:rsid w:val="00FD7F0F"/>
    <w:rsid w:val="00FE0B55"/>
    <w:rsid w:val="00FE17EA"/>
    <w:rsid w:val="00FE29A3"/>
    <w:rsid w:val="00FE517F"/>
    <w:rsid w:val="00FE5CE6"/>
    <w:rsid w:val="00FE674B"/>
    <w:rsid w:val="00FF034A"/>
    <w:rsid w:val="00FF2D62"/>
    <w:rsid w:val="00FF37E0"/>
    <w:rsid w:val="00FF5EB3"/>
    <w:rsid w:val="00FF6B98"/>
    <w:rsid w:val="00FF6DD9"/>
    <w:rsid w:val="00FF6DEE"/>
    <w:rsid w:val="00FF74D9"/>
    <w:rsid w:val="00FF7CB4"/>
    <w:rsid w:val="79C642DC"/>
  </w:rsids>
  <w:docVars>
    <w:docVar w:name="commondata" w:val="eyJoZGlkIjoiNTdkN2FkODc3YTBjMmE3NGE3MzY5YzU2ZDYzYWI3Mjg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uiPriority="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spacing w:line="288" w:lineRule="auto"/>
      <w:ind w:left="516" w:hanging="232"/>
      <w:jc w:val="both"/>
      <w:textAlignment w:val="center"/>
    </w:pPr>
    <w:rPr>
      <w:rFonts w:ascii="宋体" w:eastAsia="宋体" w:hAnsi="宋体"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PlainText">
    <w:name w:val="Plain Text"/>
    <w:basedOn w:val="Normal"/>
    <w:link w:val="Char3"/>
    <w:pPr>
      <w:spacing w:line="240" w:lineRule="auto"/>
      <w:ind w:left="0" w:firstLine="0"/>
      <w:textAlignment w:val="auto"/>
    </w:pPr>
    <w:rPr>
      <w:rFonts w:hAnsi="Courier New" w:cs="Courier New"/>
      <w:szCs w:val="21"/>
    </w:rPr>
  </w:style>
  <w:style w:type="paragraph" w:styleId="BalloonText">
    <w:name w:val="Balloon Text"/>
    <w:basedOn w:val="Normal"/>
    <w:link w:val="Char1"/>
    <w:uiPriority w:val="99"/>
    <w:semiHidden/>
    <w:unhideWhenUsed/>
    <w:rPr>
      <w:sz w:val="18"/>
      <w:szCs w:val="18"/>
    </w:rPr>
  </w:style>
  <w:style w:type="paragraph" w:styleId="Footer">
    <w:name w:val="footer"/>
    <w:basedOn w:val="Normal"/>
    <w:link w:val="Char0"/>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rPr>
      <w:sz w:val="18"/>
      <w:szCs w:val="18"/>
    </w:rPr>
  </w:style>
  <w:style w:type="character" w:customStyle="1" w:styleId="Char1">
    <w:name w:val="批注框文本 Char"/>
    <w:basedOn w:val="DefaultParagraphFont"/>
    <w:link w:val="BalloonText"/>
    <w:uiPriority w:val="99"/>
    <w:semiHidden/>
    <w:rPr>
      <w:sz w:val="18"/>
      <w:szCs w:val="18"/>
    </w:rPr>
  </w:style>
  <w:style w:type="paragraph" w:customStyle="1" w:styleId="a">
    <w:name w:val="题干"/>
    <w:basedOn w:val="Normal"/>
    <w:link w:val="Char2"/>
    <w:qFormat/>
    <w:pPr>
      <w:tabs>
        <w:tab w:val="left" w:pos="1260"/>
        <w:tab w:val="left" w:pos="2280"/>
        <w:tab w:val="left" w:pos="3440"/>
      </w:tabs>
      <w:autoSpaceDE w:val="0"/>
      <w:autoSpaceDN w:val="0"/>
      <w:adjustRightInd w:val="0"/>
      <w:ind w:hanging="108" w:hangingChars="135"/>
      <w:jc w:val="left"/>
    </w:pPr>
    <w:rPr>
      <w:rFonts w:cs="Times New Roman"/>
      <w:color w:val="000000"/>
      <w:kern w:val="0"/>
      <w:szCs w:val="21"/>
      <w:lang w:val="zh-CN"/>
    </w:rPr>
  </w:style>
  <w:style w:type="character" w:customStyle="1" w:styleId="Char2">
    <w:name w:val="题干 Char"/>
    <w:basedOn w:val="DefaultParagraphFont"/>
    <w:link w:val="a"/>
    <w:rPr>
      <w:rFonts w:ascii="宋体" w:eastAsia="宋体" w:hAnsi="宋体" w:cs="Times New Roman"/>
      <w:color w:val="000000"/>
      <w:kern w:val="0"/>
      <w:szCs w:val="21"/>
      <w:lang w:val="zh-CN"/>
    </w:rPr>
  </w:style>
  <w:style w:type="paragraph" w:styleId="NoSpacing">
    <w:name w:val="No Spacing"/>
    <w:uiPriority w:val="1"/>
    <w:qFormat/>
    <w:pPr>
      <w:widowControl w:val="0"/>
      <w:ind w:hanging="110" w:hangingChars="110"/>
      <w:jc w:val="both"/>
      <w:textAlignment w:val="center"/>
    </w:pPr>
    <w:rPr>
      <w:rFonts w:asciiTheme="minorHAnsi" w:eastAsiaTheme="minorEastAsia" w:hAnsiTheme="minorHAnsi" w:cstheme="minorBidi"/>
      <w:kern w:val="2"/>
      <w:sz w:val="21"/>
      <w:szCs w:val="22"/>
      <w:lang w:val="en-US" w:eastAsia="zh-CN" w:bidi="ar-SA"/>
    </w:rPr>
  </w:style>
  <w:style w:type="paragraph" w:customStyle="1" w:styleId="Style1">
    <w:name w:val="_Style 1"/>
    <w:basedOn w:val="Normal"/>
    <w:pPr>
      <w:widowControl/>
      <w:spacing w:line="300" w:lineRule="auto"/>
      <w:ind w:left="0" w:firstLine="200" w:firstLineChars="200"/>
      <w:textAlignment w:val="auto"/>
    </w:pPr>
    <w:rPr>
      <w:rFonts w:ascii="Times New Roman" w:hAnsi="Times New Roman" w:cs="Times New Roman"/>
      <w:kern w:val="0"/>
      <w:szCs w:val="20"/>
    </w:rPr>
  </w:style>
  <w:style w:type="character" w:customStyle="1" w:styleId="Char3">
    <w:name w:val="纯文本 Char"/>
    <w:basedOn w:val="DefaultParagraphFont"/>
    <w:link w:val="PlainText"/>
    <w:rPr>
      <w:rFonts w:ascii="宋体" w:eastAsia="宋体" w:hAnsi="Courier New" w:cs="Courier New"/>
      <w:szCs w:val="21"/>
    </w:rPr>
  </w:style>
  <w:style w:type="character" w:customStyle="1" w:styleId="-12">
    <w:name w:val="题号-12磅兰亭中黑"/>
    <w:uiPriority w:val="99"/>
    <w:qFormat/>
    <w:rPr>
      <w:rFonts w:ascii="FZLTHK--GBK1-0" w:eastAsia="FZLTHK--GBK1-0" w:cs="FZLTHK--GBK1-0"/>
      <w:color w:val="717071"/>
      <w:position w:val="0"/>
      <w:sz w:val="24"/>
      <w:szCs w:val="24"/>
    </w:rPr>
  </w:style>
  <w:style w:type="character" w:customStyle="1" w:styleId="a0">
    <w:name w:val="题源楷体"/>
    <w:uiPriority w:val="99"/>
    <w:qFormat/>
    <w:rPr>
      <w:rFonts w:ascii="ATC-69774f53*+times+BZ+*5316751" w:eastAsia="ATC-69774f53*+times+BZ+*5316751" w:cs="ATC-69774f53*+times+BZ+*5316751"/>
    </w:rPr>
  </w:style>
  <w:style w:type="character" w:customStyle="1" w:styleId="a1">
    <w:name w:val="上标"/>
    <w:uiPriority w:val="99"/>
    <w:qFormat/>
    <w:rPr>
      <w:vertAlign w:val="superscript"/>
    </w:rPr>
  </w:style>
  <w:style w:type="character" w:customStyle="1" w:styleId="a2">
    <w:name w:val="斜体"/>
    <w:uiPriority w:val="99"/>
    <w:qFormat/>
    <w:rPr>
      <w:rFonts w:ascii="ATC-5b8b4f53*+BX" w:eastAsia="ATC-5b8b4f53*+BX" w:cs="ATC-5b8b4f53*+BX"/>
      <w:color w:val="00A0E8"/>
    </w:rPr>
  </w:style>
  <w:style w:type="character" w:customStyle="1" w:styleId="a3">
    <w:name w:val="题源楷"/>
    <w:uiPriority w:val="99"/>
    <w:rPr>
      <w:rFonts w:ascii="ATC-69774f53*+times+BZ+*5316751" w:eastAsia="ATC-69774f53*+times+BZ+*5316751" w:cs="ATC-69774f53*+times+BZ+*5316751"/>
    </w:rPr>
  </w:style>
  <w:style w:type="character" w:customStyle="1" w:styleId="a4">
    <w:name w:val="箭头"/>
    <w:uiPriority w:val="99"/>
    <w:qFormat/>
    <w:rPr>
      <w:rFonts w:ascii="幼圆" w:eastAsia="幼圆" w:cs="幼圆"/>
    </w:rPr>
  </w:style>
  <w:style w:type="character" w:customStyle="1" w:styleId="-9">
    <w:name w:val="黑体-9磅"/>
    <w:uiPriority w:val="99"/>
    <w:qFormat/>
    <w:rPr>
      <w:rFonts w:ascii="ATC-9ed14f53*+times*0020*HZ" w:eastAsia="ATC-9ed14f53*+times*0020*HZ" w:cs="ATC-9ed14f53*+times*0020*HZ"/>
    </w:rPr>
  </w:style>
  <w:style w:type="character" w:customStyle="1" w:styleId="-9-">
    <w:name w:val="方正兰亭中黑-9磅-题号"/>
    <w:basedOn w:val="DefaultParagraphFont"/>
    <w:uiPriority w:val="99"/>
    <w:qFormat/>
    <w:rPr>
      <w:rFonts w:ascii="FZLTZHK--GBK1-0" w:eastAsia="FZLTZHK--GBK1-0" w:cs="FZLTZHK--GBK1-0"/>
      <w:color w:val="000000"/>
      <w:position w:val="1"/>
      <w:sz w:val="18"/>
      <w:szCs w:val="18"/>
    </w:rPr>
  </w:style>
  <w:style w:type="character" w:customStyle="1" w:styleId="a5">
    <w:name w:val="无"/>
    <w:uiPriority w:val="99"/>
  </w:style>
  <w:style w:type="character" w:customStyle="1" w:styleId="-">
    <w:name w:val="下划线-黑直"/>
    <w:uiPriority w:val="99"/>
    <w:rPr>
      <w:u w:val="thick" w:color="000000"/>
    </w:rPr>
  </w:style>
  <w:style w:type="character" w:customStyle="1" w:styleId="a6">
    <w:name w:val="仿宋"/>
    <w:basedOn w:val="a0"/>
    <w:uiPriority w:val="99"/>
    <w:qFormat/>
    <w:rPr>
      <w:rFonts w:ascii="ATC-4eff4f53*+times+BZ+*5316751" w:eastAsia="ATC-4eff4f53*+times+BZ+*5316751" w:cs="ATC-4eff4f53*+times+BZ+*5316751"/>
      <w:sz w:val="16"/>
      <w:szCs w:val="16"/>
    </w:rPr>
  </w:style>
  <w:style w:type="character" w:customStyle="1" w:styleId="a7">
    <w:name w:val="下划线"/>
    <w:uiPriority w:val="99"/>
    <w:rPr>
      <w:u w:val="thick" w:color="000000"/>
    </w:rPr>
  </w:style>
  <w:style w:type="character" w:customStyle="1" w:styleId="-0">
    <w:name w:val="下划线-黑色"/>
    <w:uiPriority w:val="99"/>
    <w:rPr>
      <w:u w:val="thick" w:color="000000"/>
    </w:rPr>
  </w:style>
  <w:style w:type="paragraph" w:customStyle="1" w:styleId="--13">
    <w:name w:val="题组-兰亭刊黑-13磅 (正文通用)"/>
    <w:basedOn w:val="Normal"/>
    <w:uiPriority w:val="99"/>
    <w:qFormat/>
    <w:pPr>
      <w:pBdr>
        <w:top w:val="dotted" w:sz="4" w:space="0" w:color="000000"/>
      </w:pBdr>
      <w:autoSpaceDE w:val="0"/>
      <w:autoSpaceDN w:val="0"/>
      <w:adjustRightInd w:val="0"/>
      <w:spacing w:before="283" w:after="57" w:line="384" w:lineRule="auto"/>
      <w:ind w:left="0" w:firstLine="369"/>
    </w:pPr>
    <w:rPr>
      <w:rFonts w:ascii="FZLTKHK--GBK1-0" w:eastAsia="FZLTKHK--GBK1-0" w:hAnsiTheme="minorHAnsi" w:cs="FZLTKHK--GBK1-0"/>
      <w:color w:val="000000"/>
      <w:kern w:val="0"/>
      <w:sz w:val="26"/>
      <w:szCs w:val="26"/>
      <w:lang w:val="zh-CN"/>
    </w:rPr>
  </w:style>
  <w:style w:type="paragraph" w:customStyle="1" w:styleId="-1">
    <w:name w:val="单位题干-选项 (缩进)"/>
    <w:basedOn w:val="Normal"/>
    <w:uiPriority w:val="99"/>
    <w:qFormat/>
    <w:pPr>
      <w:autoSpaceDE w:val="0"/>
      <w:autoSpaceDN w:val="0"/>
      <w:adjustRightInd w:val="0"/>
      <w:spacing w:line="384" w:lineRule="auto"/>
      <w:ind w:left="510" w:hanging="283"/>
    </w:pPr>
    <w:rPr>
      <w:rFonts w:ascii="ATC-5b8b4f53*+BZ*526f672c" w:eastAsia="ATC-5b8b4f53*+BZ*526f672c" w:hAnsiTheme="minorHAnsi" w:cs="ATC-5b8b4f53*+BZ*526f672c"/>
      <w:color w:val="000000"/>
      <w:kern w:val="0"/>
      <w:sz w:val="19"/>
      <w:szCs w:val="19"/>
      <w:lang w:val="zh-CN"/>
    </w:rPr>
  </w:style>
  <w:style w:type="character" w:customStyle="1" w:styleId="-90">
    <w:name w:val="黑体加色-9磅"/>
    <w:basedOn w:val="-9"/>
    <w:uiPriority w:val="99"/>
    <w:qFormat/>
    <w:rPr>
      <w:rFonts w:ascii="ATC-9ed14f53*+times*0020*HZ" w:eastAsia="ATC-9ed14f53*+times*0020*HZ" w:cs="ATC-9ed14f53*+times*0020*HZ"/>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header" Target="header6.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ot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3"/>
    <customShpInfo spid="_x0000_s2052"/>
    <customShpInfo spid="_x0000_s2056"/>
    <customShpInfo spid="_x0000_s205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79877D-FB95-4044-9525-833A5C8A0D65}">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4</Pages>
  <Words>2715</Words>
  <Characters>3115</Characters>
  <Application>Microsoft Office Word</Application>
  <DocSecurity>0</DocSecurity>
  <Lines>23</Lines>
  <Paragraphs>6</Paragraphs>
  <ScaleCrop>false</ScaleCrop>
  <Company>Microsoft</Company>
  <LinksUpToDate>false</LinksUpToDate>
  <CharactersWithSpaces>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七月</cp:lastModifiedBy>
  <cp:revision>134</cp:revision>
  <cp:lastPrinted>2022-04-21T01:08:00Z</cp:lastPrinted>
  <dcterms:created xsi:type="dcterms:W3CDTF">2022-04-16T08:05:00Z</dcterms:created>
  <dcterms:modified xsi:type="dcterms:W3CDTF">2023-04-15T11:33:55Z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