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58B5">
      <w:pPr>
        <w:spacing w:line="360" w:lineRule="auto"/>
        <w:jc w:val="center"/>
        <w:rPr>
          <w:b/>
          <w:bCs/>
          <w:color w:val="FF0000"/>
        </w:rPr>
      </w:pPr>
      <w:r>
        <w:rPr>
          <w:b/>
          <w:bCs/>
          <w:color w:val="FF0000"/>
        </w:rPr>
        <w:drawing>
          <wp:anchor distT="0" distB="0" distL="114300" distR="114300" simplePos="0" relativeHeight="251659264" behindDoc="0" locked="0" layoutInCell="1" allowOverlap="1">
            <wp:simplePos x="0" y="0"/>
            <wp:positionH relativeFrom="page">
              <wp:posOffset>11442700</wp:posOffset>
            </wp:positionH>
            <wp:positionV relativeFrom="topMargin">
              <wp:posOffset>12090400</wp:posOffset>
            </wp:positionV>
            <wp:extent cx="482600" cy="431800"/>
            <wp:effectExtent l="0" t="0" r="12700" b="635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6"/>
                    <a:stretch>
                      <a:fillRect/>
                    </a:stretch>
                  </pic:blipFill>
                  <pic:spPr>
                    <a:xfrm>
                      <a:off x="0" y="0"/>
                      <a:ext cx="482600" cy="431800"/>
                    </a:xfrm>
                    <a:prstGeom prst="rect">
                      <a:avLst/>
                    </a:prstGeom>
                  </pic:spPr>
                </pic:pic>
              </a:graphicData>
            </a:graphic>
          </wp:anchor>
        </w:drawing>
      </w:r>
      <w:r>
        <w:rPr>
          <w:b/>
          <w:bCs/>
          <w:color w:val="FF0000"/>
        </w:rPr>
        <w:t>影响种群数量变化的因素</w:t>
      </w:r>
    </w:p>
    <w:p w14:paraId="33175F91">
      <w:pPr>
        <w:spacing w:line="360" w:lineRule="auto"/>
        <w:rPr>
          <w:rFonts w:hint="eastAsia"/>
        </w:rPr>
      </w:pPr>
      <w:r>
        <w:rPr>
          <w:rFonts w:hint="eastAsia"/>
        </w:rPr>
        <w:t>一、选择题</w:t>
      </w:r>
    </w:p>
    <w:p w14:paraId="16BEB085">
      <w:pPr>
        <w:spacing w:line="360" w:lineRule="auto"/>
      </w:pPr>
      <w:r>
        <w:rPr>
          <w:rFonts w:hint="eastAsia"/>
        </w:rPr>
        <w:t>1</w:t>
      </w:r>
      <w:r>
        <w:t>.(202</w:t>
      </w:r>
      <w:r>
        <w:rPr>
          <w:rFonts w:hint="eastAsia"/>
        </w:rPr>
        <w:t>3</w:t>
      </w:r>
      <w:r>
        <w:t>·深圳)为研究稻螟种群数量变化规律,某地区将鸭引入农田捕食稻螟,结果仅需2 000只鸭就能对4 000亩地里的稻螟进行有效控制。据此建立了如下甲、乙两个模型图,下列相关叙述正确的是 (　　)</w:t>
      </w:r>
    </w:p>
    <w:p w14:paraId="0D818BDA">
      <w:pPr>
        <w:spacing w:line="360" w:lineRule="auto"/>
      </w:pPr>
      <w:r>
        <w:drawing>
          <wp:inline distT="0" distB="0" distL="0" distR="0">
            <wp:extent cx="3295650" cy="1588135"/>
            <wp:effectExtent l="0" t="0" r="0" b="0"/>
            <wp:docPr id="187" name="lqqq6.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lqqq6.eps" descr=" "/>
                    <pic:cNvPicPr>
                      <a:picLocks noChangeAspect="1"/>
                    </pic:cNvPicPr>
                  </pic:nvPicPr>
                  <pic:blipFill>
                    <a:blip r:embed="rId7"/>
                    <a:stretch>
                      <a:fillRect/>
                    </a:stretch>
                  </pic:blipFill>
                  <pic:spPr>
                    <a:xfrm>
                      <a:off x="0" y="0"/>
                      <a:ext cx="3304476" cy="1592633"/>
                    </a:xfrm>
                    <a:prstGeom prst="rect">
                      <a:avLst/>
                    </a:prstGeom>
                  </pic:spPr>
                </pic:pic>
              </a:graphicData>
            </a:graphic>
          </wp:inline>
        </w:drawing>
      </w:r>
    </w:p>
    <w:p w14:paraId="5B8498A7">
      <w:pPr>
        <w:spacing w:line="360" w:lineRule="auto"/>
      </w:pPr>
      <w:r>
        <w:t>A.引入鸭后,稻螟种群</w:t>
      </w:r>
      <w:r>
        <w:rPr>
          <w:i/>
        </w:rPr>
        <w:t>K</w:t>
      </w:r>
      <w:r>
        <w:t>值降低,其值为甲图中的</w:t>
      </w:r>
      <w:r>
        <w:rPr>
          <w:i/>
        </w:rPr>
        <w:t>N</w:t>
      </w:r>
      <w:r>
        <w:rPr>
          <w:vertAlign w:val="subscript"/>
        </w:rPr>
        <w:t>1</w:t>
      </w:r>
    </w:p>
    <w:p w14:paraId="0B6E80AB">
      <w:pPr>
        <w:spacing w:line="360" w:lineRule="auto"/>
      </w:pPr>
      <w:r>
        <w:t>B.由图甲可知,稻螟和鸭的种群数量变化符合循环因果关系</w:t>
      </w:r>
    </w:p>
    <w:p w14:paraId="006CE1EA">
      <w:pPr>
        <w:spacing w:line="360" w:lineRule="auto"/>
      </w:pPr>
      <w:r>
        <w:t>C.图乙</w:t>
      </w:r>
      <w:r>
        <w:rPr>
          <w:i/>
        </w:rPr>
        <w:t>AB</w:t>
      </w:r>
      <w:r>
        <w:t>时间段,稻螟初始数量为</w:t>
      </w:r>
      <w:r>
        <w:rPr>
          <w:i/>
        </w:rPr>
        <w:t>N</w:t>
      </w:r>
      <w:r>
        <w:rPr>
          <w:vertAlign w:val="subscript"/>
        </w:rPr>
        <w:t>0</w:t>
      </w:r>
      <w:r>
        <w:t>,且每天增加3%,</w:t>
      </w:r>
      <w:r>
        <w:rPr>
          <w:i/>
        </w:rPr>
        <w:t>t</w:t>
      </w:r>
      <w:r>
        <w:t>天后种群数量为</w:t>
      </w:r>
      <w:r>
        <w:rPr>
          <w:i/>
        </w:rPr>
        <w:t>N</w:t>
      </w:r>
      <w:r>
        <w:rPr>
          <w:vertAlign w:val="subscript"/>
        </w:rPr>
        <w:t>0</w:t>
      </w:r>
      <w:r>
        <w:t>×0.03</w:t>
      </w:r>
      <w:r>
        <w:rPr>
          <w:i/>
        </w:rPr>
        <w:t>t</w:t>
      </w:r>
    </w:p>
    <w:p w14:paraId="64E73340">
      <w:pPr>
        <w:spacing w:line="360" w:lineRule="auto"/>
      </w:pPr>
      <w:r>
        <w:t>D.天敌、竞争者等都可影响种群数量变化,故也可通过引入稻螟竞争者来达到防控目的</w:t>
      </w:r>
    </w:p>
    <w:p w14:paraId="27C1C3E8">
      <w:pPr>
        <w:spacing w:line="360" w:lineRule="auto"/>
      </w:pPr>
      <w:r>
        <w:rPr>
          <w:rFonts w:hint="eastAsia"/>
        </w:rPr>
        <w:t>2</w:t>
      </w:r>
      <w:r>
        <w:t>.(202</w:t>
      </w:r>
      <w:r>
        <w:rPr>
          <w:rFonts w:hint="eastAsia"/>
        </w:rPr>
        <w:t>3</w:t>
      </w:r>
      <w:r>
        <w:t>·深圳)下图为硅藻门的钝脆杆藻在不同温度、相同光照强度(3 000 lx)下的种群增长曲线。据此判断,下列结论正确的是 (　　)</w:t>
      </w:r>
    </w:p>
    <w:p w14:paraId="61124EEC">
      <w:pPr>
        <w:spacing w:line="360" w:lineRule="auto"/>
      </w:pPr>
      <w:r>
        <w:drawing>
          <wp:inline distT="0" distB="0" distL="0" distR="0">
            <wp:extent cx="2416810" cy="1993900"/>
            <wp:effectExtent l="0" t="0" r="2540" b="6350"/>
            <wp:docPr id="188" name="lqqq7.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lqqq7.eps" descr=" "/>
                    <pic:cNvPicPr>
                      <a:picLocks noChangeAspect="1"/>
                    </pic:cNvPicPr>
                  </pic:nvPicPr>
                  <pic:blipFill>
                    <a:blip r:embed="rId8"/>
                    <a:stretch>
                      <a:fillRect/>
                    </a:stretch>
                  </pic:blipFill>
                  <pic:spPr>
                    <a:xfrm>
                      <a:off x="0" y="0"/>
                      <a:ext cx="2419689" cy="1995916"/>
                    </a:xfrm>
                    <a:prstGeom prst="rect">
                      <a:avLst/>
                    </a:prstGeom>
                  </pic:spPr>
                </pic:pic>
              </a:graphicData>
            </a:graphic>
          </wp:inline>
        </w:drawing>
      </w:r>
    </w:p>
    <w:p w14:paraId="43859CB8">
      <w:pPr>
        <w:spacing w:line="360" w:lineRule="auto"/>
      </w:pPr>
      <w:r>
        <w:t>A.10 ℃时的环境阻力最小</w:t>
      </w:r>
    </w:p>
    <w:p w14:paraId="48F7A112">
      <w:pPr>
        <w:spacing w:line="360" w:lineRule="auto"/>
      </w:pPr>
      <w:r>
        <w:t>B.理想温度约为30 ℃</w:t>
      </w:r>
    </w:p>
    <w:p w14:paraId="3BA99CE7">
      <w:pPr>
        <w:spacing w:line="360" w:lineRule="auto"/>
      </w:pPr>
      <w:r>
        <w:t>C.3 000 lx 是钝脆杆藻的最适光照强度</w:t>
      </w:r>
    </w:p>
    <w:p w14:paraId="2C4622FB">
      <w:pPr>
        <w:spacing w:line="360" w:lineRule="auto"/>
      </w:pPr>
      <w:r>
        <w:t>D.25 ℃时的环境容纳量为0.15 OD420 nm</w:t>
      </w:r>
    </w:p>
    <w:p w14:paraId="32660E8C">
      <w:pPr>
        <w:spacing w:line="360" w:lineRule="auto"/>
      </w:pPr>
      <w:r>
        <w:rPr>
          <w:rFonts w:hint="eastAsia"/>
        </w:rPr>
        <w:t>3</w:t>
      </w:r>
      <w:r>
        <w:t>.(202</w:t>
      </w:r>
      <w:r>
        <w:rPr>
          <w:rFonts w:hint="eastAsia"/>
        </w:rPr>
        <w:t>3</w:t>
      </w:r>
      <w:r>
        <w:t>·广州)下表所示为某地甲、乙两个种群数量变化关系。据表分析,下列说法正确的是 (　　)</w:t>
      </w:r>
    </w:p>
    <w:tbl>
      <w:tblPr>
        <w:tblStyle w:val="5"/>
        <w:tblW w:w="4475"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565"/>
        <w:gridCol w:w="871"/>
        <w:gridCol w:w="914"/>
        <w:gridCol w:w="914"/>
        <w:gridCol w:w="784"/>
        <w:gridCol w:w="783"/>
        <w:gridCol w:w="784"/>
        <w:gridCol w:w="827"/>
      </w:tblGrid>
      <w:tr w14:paraId="590AA17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0" w:type="dxa"/>
            <w:tcMar>
              <w:left w:w="0" w:type="dxa"/>
              <w:right w:w="0" w:type="dxa"/>
            </w:tcMar>
            <w:vAlign w:val="center"/>
          </w:tcPr>
          <w:p w14:paraId="474EEC86">
            <w:pPr>
              <w:spacing w:line="360" w:lineRule="auto"/>
            </w:pPr>
            <w:r>
              <w:t>时间</w:t>
            </w:r>
          </w:p>
        </w:tc>
        <w:tc>
          <w:tcPr>
            <w:tcW w:w="945" w:type="dxa"/>
            <w:tcMar>
              <w:left w:w="0" w:type="dxa"/>
              <w:right w:w="0" w:type="dxa"/>
            </w:tcMar>
            <w:vAlign w:val="center"/>
          </w:tcPr>
          <w:p w14:paraId="055A2DCF">
            <w:pPr>
              <w:spacing w:line="360" w:lineRule="auto"/>
            </w:pPr>
            <w:r>
              <w:t>第一</w:t>
            </w:r>
          </w:p>
          <w:p w14:paraId="71D6B72C">
            <w:pPr>
              <w:spacing w:line="360" w:lineRule="auto"/>
            </w:pPr>
            <w:r>
              <w:t>年</w:t>
            </w:r>
          </w:p>
        </w:tc>
        <w:tc>
          <w:tcPr>
            <w:tcW w:w="992" w:type="dxa"/>
            <w:tcMar>
              <w:left w:w="0" w:type="dxa"/>
              <w:right w:w="0" w:type="dxa"/>
            </w:tcMar>
            <w:vAlign w:val="center"/>
          </w:tcPr>
          <w:p w14:paraId="4ED3A887">
            <w:pPr>
              <w:spacing w:line="360" w:lineRule="auto"/>
            </w:pPr>
            <w:r>
              <w:t>第二</w:t>
            </w:r>
          </w:p>
          <w:p w14:paraId="51885A80">
            <w:pPr>
              <w:spacing w:line="360" w:lineRule="auto"/>
            </w:pPr>
            <w:r>
              <w:t>年</w:t>
            </w:r>
          </w:p>
        </w:tc>
        <w:tc>
          <w:tcPr>
            <w:tcW w:w="992" w:type="dxa"/>
            <w:tcMar>
              <w:left w:w="0" w:type="dxa"/>
              <w:right w:w="0" w:type="dxa"/>
            </w:tcMar>
            <w:vAlign w:val="center"/>
          </w:tcPr>
          <w:p w14:paraId="629BC091">
            <w:pPr>
              <w:spacing w:line="360" w:lineRule="auto"/>
            </w:pPr>
            <w:r>
              <w:t>第三</w:t>
            </w:r>
          </w:p>
          <w:p w14:paraId="55F87E69">
            <w:pPr>
              <w:spacing w:line="360" w:lineRule="auto"/>
            </w:pPr>
            <w:r>
              <w:t>年</w:t>
            </w:r>
          </w:p>
        </w:tc>
        <w:tc>
          <w:tcPr>
            <w:tcW w:w="851" w:type="dxa"/>
            <w:tcMar>
              <w:left w:w="0" w:type="dxa"/>
              <w:right w:w="0" w:type="dxa"/>
            </w:tcMar>
            <w:vAlign w:val="center"/>
          </w:tcPr>
          <w:p w14:paraId="2B4898E8">
            <w:pPr>
              <w:spacing w:line="360" w:lineRule="auto"/>
            </w:pPr>
            <w:r>
              <w:t>第四</w:t>
            </w:r>
          </w:p>
          <w:p w14:paraId="64F9F176">
            <w:pPr>
              <w:spacing w:line="360" w:lineRule="auto"/>
            </w:pPr>
            <w:r>
              <w:t>年</w:t>
            </w:r>
          </w:p>
        </w:tc>
        <w:tc>
          <w:tcPr>
            <w:tcW w:w="850" w:type="dxa"/>
            <w:tcMar>
              <w:left w:w="0" w:type="dxa"/>
              <w:right w:w="0" w:type="dxa"/>
            </w:tcMar>
            <w:vAlign w:val="center"/>
          </w:tcPr>
          <w:p w14:paraId="58111860">
            <w:pPr>
              <w:spacing w:line="360" w:lineRule="auto"/>
            </w:pPr>
            <w:r>
              <w:t>第五</w:t>
            </w:r>
          </w:p>
          <w:p w14:paraId="330CA4C9">
            <w:pPr>
              <w:spacing w:line="360" w:lineRule="auto"/>
            </w:pPr>
            <w:r>
              <w:t>年</w:t>
            </w:r>
          </w:p>
        </w:tc>
        <w:tc>
          <w:tcPr>
            <w:tcW w:w="851" w:type="dxa"/>
            <w:tcMar>
              <w:left w:w="0" w:type="dxa"/>
              <w:right w:w="0" w:type="dxa"/>
            </w:tcMar>
            <w:vAlign w:val="center"/>
          </w:tcPr>
          <w:p w14:paraId="5B0D423D">
            <w:pPr>
              <w:spacing w:line="360" w:lineRule="auto"/>
            </w:pPr>
            <w:r>
              <w:t>第六</w:t>
            </w:r>
          </w:p>
          <w:p w14:paraId="10A7D61D">
            <w:pPr>
              <w:spacing w:line="360" w:lineRule="auto"/>
            </w:pPr>
            <w:r>
              <w:t>年</w:t>
            </w:r>
          </w:p>
        </w:tc>
        <w:tc>
          <w:tcPr>
            <w:tcW w:w="897" w:type="dxa"/>
            <w:tcMar>
              <w:left w:w="0" w:type="dxa"/>
              <w:right w:w="0" w:type="dxa"/>
            </w:tcMar>
            <w:vAlign w:val="center"/>
          </w:tcPr>
          <w:p w14:paraId="4A0B0D9B">
            <w:pPr>
              <w:spacing w:line="360" w:lineRule="auto"/>
            </w:pPr>
            <w:r>
              <w:t>第七</w:t>
            </w:r>
          </w:p>
          <w:p w14:paraId="76E7BF78">
            <w:pPr>
              <w:spacing w:line="360" w:lineRule="auto"/>
            </w:pPr>
            <w:r>
              <w:t>年</w:t>
            </w:r>
          </w:p>
        </w:tc>
      </w:tr>
      <w:tr w14:paraId="241BC8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700" w:type="dxa"/>
            <w:tcMar>
              <w:left w:w="0" w:type="dxa"/>
              <w:right w:w="0" w:type="dxa"/>
            </w:tcMar>
            <w:vAlign w:val="center"/>
          </w:tcPr>
          <w:p w14:paraId="5C188ED0">
            <w:pPr>
              <w:spacing w:line="360" w:lineRule="auto"/>
            </w:pPr>
            <w:r>
              <w:t>甲种群数量/乙种群数量</w:t>
            </w:r>
          </w:p>
        </w:tc>
        <w:tc>
          <w:tcPr>
            <w:tcW w:w="945" w:type="dxa"/>
            <w:tcMar>
              <w:left w:w="0" w:type="dxa"/>
              <w:right w:w="0" w:type="dxa"/>
            </w:tcMar>
            <w:vAlign w:val="center"/>
          </w:tcPr>
          <w:p w14:paraId="64204E21">
            <w:pPr>
              <w:spacing w:line="360" w:lineRule="auto"/>
            </w:pPr>
            <w:r>
              <w:t>1.3</w:t>
            </w:r>
          </w:p>
        </w:tc>
        <w:tc>
          <w:tcPr>
            <w:tcW w:w="992" w:type="dxa"/>
            <w:tcMar>
              <w:left w:w="0" w:type="dxa"/>
              <w:right w:w="0" w:type="dxa"/>
            </w:tcMar>
            <w:vAlign w:val="center"/>
          </w:tcPr>
          <w:p w14:paraId="02D69F71">
            <w:pPr>
              <w:spacing w:line="360" w:lineRule="auto"/>
            </w:pPr>
            <w:r>
              <w:t>1.35</w:t>
            </w:r>
          </w:p>
        </w:tc>
        <w:tc>
          <w:tcPr>
            <w:tcW w:w="992" w:type="dxa"/>
            <w:tcMar>
              <w:left w:w="0" w:type="dxa"/>
              <w:right w:w="0" w:type="dxa"/>
            </w:tcMar>
            <w:vAlign w:val="center"/>
          </w:tcPr>
          <w:p w14:paraId="4455E817">
            <w:pPr>
              <w:spacing w:line="360" w:lineRule="auto"/>
            </w:pPr>
            <w:r>
              <w:t>1.1</w:t>
            </w:r>
          </w:p>
        </w:tc>
        <w:tc>
          <w:tcPr>
            <w:tcW w:w="851" w:type="dxa"/>
            <w:tcMar>
              <w:left w:w="0" w:type="dxa"/>
              <w:right w:w="0" w:type="dxa"/>
            </w:tcMar>
            <w:vAlign w:val="center"/>
          </w:tcPr>
          <w:p w14:paraId="1B346E8A">
            <w:pPr>
              <w:spacing w:line="360" w:lineRule="auto"/>
            </w:pPr>
            <w:r>
              <w:t>0.95</w:t>
            </w:r>
          </w:p>
        </w:tc>
        <w:tc>
          <w:tcPr>
            <w:tcW w:w="850" w:type="dxa"/>
            <w:tcMar>
              <w:left w:w="0" w:type="dxa"/>
              <w:right w:w="0" w:type="dxa"/>
            </w:tcMar>
            <w:vAlign w:val="center"/>
          </w:tcPr>
          <w:p w14:paraId="2B99B4F5">
            <w:pPr>
              <w:spacing w:line="360" w:lineRule="auto"/>
            </w:pPr>
            <w:r>
              <w:t>0.65</w:t>
            </w:r>
          </w:p>
        </w:tc>
        <w:tc>
          <w:tcPr>
            <w:tcW w:w="851" w:type="dxa"/>
            <w:tcMar>
              <w:left w:w="0" w:type="dxa"/>
              <w:right w:w="0" w:type="dxa"/>
            </w:tcMar>
            <w:vAlign w:val="center"/>
          </w:tcPr>
          <w:p w14:paraId="47A8B579">
            <w:pPr>
              <w:spacing w:line="360" w:lineRule="auto"/>
            </w:pPr>
            <w:r>
              <w:t>0.33</w:t>
            </w:r>
          </w:p>
        </w:tc>
        <w:tc>
          <w:tcPr>
            <w:tcW w:w="897" w:type="dxa"/>
            <w:tcMar>
              <w:left w:w="0" w:type="dxa"/>
              <w:right w:w="0" w:type="dxa"/>
            </w:tcMar>
            <w:vAlign w:val="center"/>
          </w:tcPr>
          <w:p w14:paraId="6546F005">
            <w:pPr>
              <w:spacing w:line="360" w:lineRule="auto"/>
            </w:pPr>
            <w:r>
              <w:t>0</w:t>
            </w:r>
          </w:p>
        </w:tc>
      </w:tr>
    </w:tbl>
    <w:p w14:paraId="349C1D4B">
      <w:pPr>
        <w:spacing w:line="360" w:lineRule="auto"/>
      </w:pPr>
      <w:r>
        <w:t>A.甲、乙两种群均为“S”形增长,增长速率均受本身密度制约</w:t>
      </w:r>
    </w:p>
    <w:p w14:paraId="2346390D">
      <w:pPr>
        <w:spacing w:line="360" w:lineRule="auto"/>
      </w:pPr>
      <w:r>
        <w:t>B.若该地区为草原,甲为兔子,则乙可能是牛</w:t>
      </w:r>
    </w:p>
    <w:p w14:paraId="333B2FE9">
      <w:pPr>
        <w:spacing w:line="360" w:lineRule="auto"/>
      </w:pPr>
      <w:r>
        <w:t>C.甲、乙两种群为捕食关系,其中乙为捕食者</w:t>
      </w:r>
    </w:p>
    <w:p w14:paraId="553FC4F9">
      <w:pPr>
        <w:spacing w:line="360" w:lineRule="auto"/>
      </w:pPr>
      <w:r>
        <w:t>D.甲、乙两种群为竞争关系,竞争强度由弱到强再到弱</w:t>
      </w:r>
    </w:p>
    <w:p w14:paraId="36422228">
      <w:pPr>
        <w:spacing w:line="360" w:lineRule="auto"/>
      </w:pPr>
      <w:r>
        <w:t>4.植保员的主要职责是对农作物的病虫害进行监测和预防,并对广大农民防治病虫害进行技术指导,保护安全生产。阅读下列两则报道,判断相关说法错误的是 (　　)</w:t>
      </w:r>
    </w:p>
    <w:p w14:paraId="1FA5F053">
      <w:pPr>
        <w:spacing w:line="360" w:lineRule="auto"/>
      </w:pPr>
      <w:r>
        <w:t>报道1　据调查,大豆蚜虫为1 436头,有蚜株率58%,卷叶率8%。</w:t>
      </w:r>
    </w:p>
    <w:p w14:paraId="0A02FE8E">
      <w:pPr>
        <w:spacing w:line="360" w:lineRule="auto"/>
      </w:pPr>
      <w:r>
        <w:t>报道2　近期气温升高,夏蝗将很快进入出土盛期。</w:t>
      </w:r>
    </w:p>
    <w:p w14:paraId="6D59B73D">
      <w:pPr>
        <w:spacing w:line="360" w:lineRule="auto"/>
      </w:pPr>
      <w:r>
        <w:t>A.用样方法调查种群密度是获取报道1中数据的有效手段</w:t>
      </w:r>
    </w:p>
    <w:p w14:paraId="1AA20560">
      <w:pPr>
        <w:spacing w:line="360" w:lineRule="auto"/>
      </w:pPr>
      <w:r>
        <w:t>B.研究影响害虫种群数量增长的因素,能为预防做出合理的指导</w:t>
      </w:r>
    </w:p>
    <w:p w14:paraId="41577F8B">
      <w:pPr>
        <w:spacing w:line="360" w:lineRule="auto"/>
      </w:pPr>
      <w:r>
        <w:t>C.从事植保员工作要具备科学、严谨、实事求是的基本素养</w:t>
      </w:r>
    </w:p>
    <w:p w14:paraId="046F6E10">
      <w:pPr>
        <w:spacing w:line="360" w:lineRule="auto"/>
      </w:pPr>
      <w:r>
        <w:t>D.进行农作物病虫害监测时无须关注农作物与害虫之间的种间关系</w:t>
      </w:r>
    </w:p>
    <w:p w14:paraId="4DCE3C57">
      <w:pPr>
        <w:spacing w:line="360" w:lineRule="auto"/>
      </w:pPr>
      <w:r>
        <w:t>5.下列关于环境容纳量及其影响因素的叙述,正确的是 (　　)</w:t>
      </w:r>
    </w:p>
    <w:p w14:paraId="79CF9EF9">
      <w:pPr>
        <w:spacing w:line="360" w:lineRule="auto"/>
      </w:pPr>
      <w:r>
        <w:t>A.环境容纳量是指种群密度达到最大时的种群数量</w:t>
      </w:r>
    </w:p>
    <w:p w14:paraId="0C7640DE">
      <w:pPr>
        <w:spacing w:line="360" w:lineRule="auto"/>
      </w:pPr>
      <w:r>
        <w:t>B.种群的种内竞争不会改变环境容纳量的大小</w:t>
      </w:r>
    </w:p>
    <w:p w14:paraId="52B9A3C6">
      <w:pPr>
        <w:spacing w:line="360" w:lineRule="auto"/>
      </w:pPr>
      <w:r>
        <w:t>C.在理想条件下,影响种群数量增长的因素主要是环境容纳量</w:t>
      </w:r>
    </w:p>
    <w:p w14:paraId="4350F802">
      <w:pPr>
        <w:spacing w:line="360" w:lineRule="auto"/>
      </w:pPr>
      <w:r>
        <w:t>D.在自然环境条件下,植食性动物一年四季的环境容纳量以冬季最大</w:t>
      </w:r>
    </w:p>
    <w:p w14:paraId="757DAA85">
      <w:pPr>
        <w:spacing w:line="360" w:lineRule="auto"/>
      </w:pPr>
      <w:r>
        <w:t>6.科研人员研究不同pH对大草履虫种群密度的影响,结果如下图所示。下列相关叙述正确的是 (　　)</w:t>
      </w:r>
    </w:p>
    <w:p w14:paraId="7C3E3BED">
      <w:pPr>
        <w:spacing w:line="360" w:lineRule="auto"/>
      </w:pPr>
      <w:r>
        <w:drawing>
          <wp:inline distT="0" distB="0" distL="0" distR="0">
            <wp:extent cx="3209290" cy="1384300"/>
            <wp:effectExtent l="0" t="0" r="0" b="6350"/>
            <wp:docPr id="179" name="SY85.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SY85.EPS" descr=" "/>
                    <pic:cNvPicPr>
                      <a:picLocks noChangeAspect="1"/>
                    </pic:cNvPicPr>
                  </pic:nvPicPr>
                  <pic:blipFill>
                    <a:blip r:embed="rId9"/>
                    <a:stretch>
                      <a:fillRect/>
                    </a:stretch>
                  </pic:blipFill>
                  <pic:spPr>
                    <a:xfrm>
                      <a:off x="0" y="0"/>
                      <a:ext cx="3212933" cy="1385622"/>
                    </a:xfrm>
                    <a:prstGeom prst="rect">
                      <a:avLst/>
                    </a:prstGeom>
                  </pic:spPr>
                </pic:pic>
              </a:graphicData>
            </a:graphic>
          </wp:inline>
        </w:drawing>
      </w:r>
    </w:p>
    <w:p w14:paraId="3CB53417">
      <w:pPr>
        <w:spacing w:line="360" w:lineRule="auto"/>
      </w:pPr>
      <w:r>
        <w:t>A.用标记重捕法调查大草履虫的种群密度</w:t>
      </w:r>
    </w:p>
    <w:p w14:paraId="4EF07806">
      <w:pPr>
        <w:spacing w:line="360" w:lineRule="auto"/>
      </w:pPr>
      <w:r>
        <w:t>B.2~3 d内大草履虫种群数量均呈“J”形增长</w:t>
      </w:r>
    </w:p>
    <w:p w14:paraId="7477D834">
      <w:pPr>
        <w:spacing w:line="360" w:lineRule="auto"/>
      </w:pPr>
      <w:r>
        <w:t>C.大草履虫适于生活在中性及弱碱性水体中</w:t>
      </w:r>
    </w:p>
    <w:p w14:paraId="159EB0A7">
      <w:pPr>
        <w:spacing w:line="360" w:lineRule="auto"/>
      </w:pPr>
      <w:r>
        <w:t>D.后期大草履虫数量下降是出生率大于死亡率的结果</w:t>
      </w:r>
    </w:p>
    <w:p w14:paraId="3D99D472">
      <w:pPr>
        <w:spacing w:line="360" w:lineRule="auto"/>
      </w:pPr>
      <w:r>
        <w:t>7.下列图中字母表示的时刻,种群数量不为</w:t>
      </w:r>
      <w:r>
        <w:rPr>
          <w:i/>
        </w:rPr>
        <w:t>K</w:t>
      </w:r>
      <w:r>
        <w:t>值的是 (　　)</w:t>
      </w:r>
    </w:p>
    <w:p w14:paraId="4D0F3EAA">
      <w:pPr>
        <w:spacing w:line="360" w:lineRule="auto"/>
      </w:pPr>
      <w:r>
        <w:drawing>
          <wp:inline distT="0" distB="0" distL="0" distR="0">
            <wp:extent cx="895350" cy="902335"/>
            <wp:effectExtent l="0" t="0" r="0" b="0"/>
            <wp:docPr id="180" name="SY89.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SY89.EPS" descr=" "/>
                    <pic:cNvPicPr>
                      <a:picLocks noChangeAspect="1"/>
                    </pic:cNvPicPr>
                  </pic:nvPicPr>
                  <pic:blipFill>
                    <a:blip r:embed="rId10"/>
                    <a:stretch>
                      <a:fillRect/>
                    </a:stretch>
                  </pic:blipFill>
                  <pic:spPr>
                    <a:xfrm>
                      <a:off x="0" y="0"/>
                      <a:ext cx="898805" cy="906384"/>
                    </a:xfrm>
                    <a:prstGeom prst="rect">
                      <a:avLst/>
                    </a:prstGeom>
                  </pic:spPr>
                </pic:pic>
              </a:graphicData>
            </a:graphic>
          </wp:inline>
        </w:drawing>
      </w:r>
      <w:r>
        <w:drawing>
          <wp:inline distT="0" distB="0" distL="0" distR="0">
            <wp:extent cx="930275" cy="844550"/>
            <wp:effectExtent l="0" t="0" r="3175" b="0"/>
            <wp:docPr id="181" name="SY90.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SY90.EPS" descr=" "/>
                    <pic:cNvPicPr>
                      <a:picLocks noChangeAspect="1"/>
                    </pic:cNvPicPr>
                  </pic:nvPicPr>
                  <pic:blipFill>
                    <a:blip r:embed="rId11"/>
                    <a:stretch>
                      <a:fillRect/>
                    </a:stretch>
                  </pic:blipFill>
                  <pic:spPr>
                    <a:xfrm>
                      <a:off x="0" y="0"/>
                      <a:ext cx="938067" cy="851523"/>
                    </a:xfrm>
                    <a:prstGeom prst="rect">
                      <a:avLst/>
                    </a:prstGeom>
                  </pic:spPr>
                </pic:pic>
              </a:graphicData>
            </a:graphic>
          </wp:inline>
        </w:drawing>
      </w:r>
      <w:r>
        <w:drawing>
          <wp:inline distT="0" distB="0" distL="0" distR="0">
            <wp:extent cx="1079500" cy="850265"/>
            <wp:effectExtent l="0" t="0" r="6350" b="6985"/>
            <wp:docPr id="182" name="SY91.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SY91.EPS" descr=" "/>
                    <pic:cNvPicPr>
                      <a:picLocks noChangeAspect="1"/>
                    </pic:cNvPicPr>
                  </pic:nvPicPr>
                  <pic:blipFill>
                    <a:blip r:embed="rId12"/>
                    <a:stretch>
                      <a:fillRect/>
                    </a:stretch>
                  </pic:blipFill>
                  <pic:spPr>
                    <a:xfrm>
                      <a:off x="0" y="0"/>
                      <a:ext cx="1083547" cy="853491"/>
                    </a:xfrm>
                    <a:prstGeom prst="rect">
                      <a:avLst/>
                    </a:prstGeom>
                  </pic:spPr>
                </pic:pic>
              </a:graphicData>
            </a:graphic>
          </wp:inline>
        </w:drawing>
      </w:r>
      <w:r>
        <w:drawing>
          <wp:inline distT="0" distB="0" distL="0" distR="0">
            <wp:extent cx="990600" cy="867410"/>
            <wp:effectExtent l="0" t="0" r="0" b="8890"/>
            <wp:docPr id="183" name="SY92.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SY92.EPS" descr=" "/>
                    <pic:cNvPicPr>
                      <a:picLocks noChangeAspect="1"/>
                    </pic:cNvPicPr>
                  </pic:nvPicPr>
                  <pic:blipFill>
                    <a:blip r:embed="rId13"/>
                    <a:stretch>
                      <a:fillRect/>
                    </a:stretch>
                  </pic:blipFill>
                  <pic:spPr>
                    <a:xfrm>
                      <a:off x="0" y="0"/>
                      <a:ext cx="994517" cy="871184"/>
                    </a:xfrm>
                    <a:prstGeom prst="rect">
                      <a:avLst/>
                    </a:prstGeom>
                  </pic:spPr>
                </pic:pic>
              </a:graphicData>
            </a:graphic>
          </wp:inline>
        </w:drawing>
      </w:r>
    </w:p>
    <w:p w14:paraId="716AD868">
      <w:pPr>
        <w:spacing w:line="360" w:lineRule="auto"/>
      </w:pPr>
      <w:r>
        <w:t>A                B               C                D</w:t>
      </w:r>
    </w:p>
    <w:p w14:paraId="0693E434">
      <w:pPr>
        <w:spacing w:line="360" w:lineRule="auto"/>
      </w:pPr>
      <w:r>
        <w:t>8.(2022·揭阳)下图中的曲线乙表示某种群的数量变化曲线。下列叙述错误的是 (　　)</w:t>
      </w:r>
    </w:p>
    <w:p w14:paraId="3BFB59AC">
      <w:pPr>
        <w:spacing w:line="360" w:lineRule="auto"/>
      </w:pPr>
      <w:r>
        <w:drawing>
          <wp:inline distT="0" distB="0" distL="0" distR="0">
            <wp:extent cx="1631950" cy="1117600"/>
            <wp:effectExtent l="0" t="0" r="6350" b="6350"/>
            <wp:docPr id="184" name="lqqq5.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lqqq5.eps" descr=" "/>
                    <pic:cNvPicPr>
                      <a:picLocks noChangeAspect="1"/>
                    </pic:cNvPicPr>
                  </pic:nvPicPr>
                  <pic:blipFill>
                    <a:blip r:embed="rId14"/>
                    <a:stretch>
                      <a:fillRect/>
                    </a:stretch>
                  </pic:blipFill>
                  <pic:spPr>
                    <a:xfrm>
                      <a:off x="0" y="0"/>
                      <a:ext cx="1635079" cy="1119617"/>
                    </a:xfrm>
                    <a:prstGeom prst="rect">
                      <a:avLst/>
                    </a:prstGeom>
                  </pic:spPr>
                </pic:pic>
              </a:graphicData>
            </a:graphic>
          </wp:inline>
        </w:drawing>
      </w:r>
    </w:p>
    <w:p w14:paraId="193EFBB3">
      <w:pPr>
        <w:spacing w:line="360" w:lineRule="auto"/>
      </w:pPr>
      <w:r>
        <w:t>A.曲线乙显示该种群的数量增长方式为“S”形增长</w:t>
      </w:r>
    </w:p>
    <w:p w14:paraId="0ACD52B2">
      <w:pPr>
        <w:spacing w:line="360" w:lineRule="auto"/>
      </w:pPr>
      <w:r>
        <w:t>B.若某条件引起该种群的数量发生曲线丙所示变化,则导致这一变化的原因最可能是该种群迁入了大量同种个体</w:t>
      </w:r>
    </w:p>
    <w:p w14:paraId="63F54A84">
      <w:pPr>
        <w:spacing w:line="360" w:lineRule="auto"/>
      </w:pPr>
      <w:r>
        <w:t>C.一般情况下,气候是影响曲线乙中</w:t>
      </w:r>
      <w:r>
        <w:rPr>
          <w:i/>
        </w:rPr>
        <w:t>ab</w:t>
      </w:r>
      <w:r>
        <w:t>段波动的外界因素之一</w:t>
      </w:r>
    </w:p>
    <w:p w14:paraId="0A02420E">
      <w:pPr>
        <w:spacing w:line="360" w:lineRule="auto"/>
      </w:pPr>
      <w:r>
        <w:t>D.若某条件引起该种群的数量发生曲线甲所示变化,则导致这一变化的原因可能是食物来源变少</w:t>
      </w:r>
    </w:p>
    <w:p w14:paraId="5D9BDD85">
      <w:pPr>
        <w:spacing w:line="360" w:lineRule="auto"/>
      </w:pPr>
      <w:r>
        <w:rPr>
          <w:rFonts w:hint="eastAsia"/>
        </w:rPr>
        <w:t>9</w:t>
      </w:r>
      <w:r>
        <w:t>.影响种群数量变化的因素分为生物因素和非生物因素两类,下列属于非生物因素的是 (　　)</w:t>
      </w:r>
    </w:p>
    <w:p w14:paraId="2B2A714B">
      <w:pPr>
        <w:spacing w:line="360" w:lineRule="auto"/>
      </w:pPr>
      <w:r>
        <w:t>A.捕食关系                B.竞争关系</w:t>
      </w:r>
    </w:p>
    <w:p w14:paraId="2AC0DE4C">
      <w:pPr>
        <w:spacing w:line="360" w:lineRule="auto"/>
      </w:pPr>
      <w:r>
        <w:t>C.寄生关系                D.气候、季节、降水等的变化</w:t>
      </w:r>
    </w:p>
    <w:p w14:paraId="2263126B">
      <w:pPr>
        <w:spacing w:line="360" w:lineRule="auto"/>
      </w:pPr>
      <w:r>
        <w:rPr>
          <w:rFonts w:hint="eastAsia"/>
        </w:rPr>
        <w:t>10</w:t>
      </w:r>
      <w:r>
        <w:t>.生物入侵已成为破坏我国部分区域生态系统稳定的重要因素。空心莲子草本是从国外引进作为饲养动物的青饲料,现在却成为危害极大的杂草。下列符合空心莲子草进入我国后短时间内种群增长曲线的是 (　　)</w:t>
      </w:r>
    </w:p>
    <w:p w14:paraId="60206980">
      <w:pPr>
        <w:spacing w:line="360" w:lineRule="auto"/>
      </w:pPr>
      <w:r>
        <w:drawing>
          <wp:inline distT="0" distB="0" distL="0" distR="0">
            <wp:extent cx="1219835" cy="965200"/>
            <wp:effectExtent l="0" t="0" r="0" b="6350"/>
            <wp:docPr id="1" name="SY80.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80.EPS" descr=" "/>
                    <pic:cNvPicPr>
                      <a:picLocks noChangeAspect="1"/>
                    </pic:cNvPicPr>
                  </pic:nvPicPr>
                  <pic:blipFill>
                    <a:blip r:embed="rId15"/>
                    <a:stretch>
                      <a:fillRect/>
                    </a:stretch>
                  </pic:blipFill>
                  <pic:spPr>
                    <a:xfrm>
                      <a:off x="0" y="0"/>
                      <a:ext cx="1222008" cy="966817"/>
                    </a:xfrm>
                    <a:prstGeom prst="rect">
                      <a:avLst/>
                    </a:prstGeom>
                  </pic:spPr>
                </pic:pic>
              </a:graphicData>
            </a:graphic>
          </wp:inline>
        </w:drawing>
      </w:r>
      <w:r>
        <w:drawing>
          <wp:inline distT="0" distB="0" distL="0" distR="0">
            <wp:extent cx="1249680" cy="957580"/>
            <wp:effectExtent l="0" t="0" r="7620" b="0"/>
            <wp:docPr id="2" name="SY81.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81.EPS" descr=" "/>
                    <pic:cNvPicPr>
                      <a:picLocks noChangeAspect="1"/>
                    </pic:cNvPicPr>
                  </pic:nvPicPr>
                  <pic:blipFill>
                    <a:blip r:embed="rId16"/>
                    <a:stretch>
                      <a:fillRect/>
                    </a:stretch>
                  </pic:blipFill>
                  <pic:spPr>
                    <a:xfrm>
                      <a:off x="0" y="0"/>
                      <a:ext cx="1257278" cy="963386"/>
                    </a:xfrm>
                    <a:prstGeom prst="rect">
                      <a:avLst/>
                    </a:prstGeom>
                  </pic:spPr>
                </pic:pic>
              </a:graphicData>
            </a:graphic>
          </wp:inline>
        </w:drawing>
      </w:r>
    </w:p>
    <w:p w14:paraId="0448419A">
      <w:pPr>
        <w:spacing w:line="360" w:lineRule="auto"/>
      </w:pPr>
      <w:r>
        <w:t>A                    B</w:t>
      </w:r>
    </w:p>
    <w:p w14:paraId="199443C3">
      <w:pPr>
        <w:spacing w:line="360" w:lineRule="auto"/>
      </w:pPr>
      <w:r>
        <w:drawing>
          <wp:inline distT="0" distB="0" distL="0" distR="0">
            <wp:extent cx="1177290" cy="895350"/>
            <wp:effectExtent l="0" t="0" r="3810" b="0"/>
            <wp:docPr id="3" name="SY82.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82.EPS" descr=" "/>
                    <pic:cNvPicPr>
                      <a:picLocks noChangeAspect="1"/>
                    </pic:cNvPicPr>
                  </pic:nvPicPr>
                  <pic:blipFill>
                    <a:blip r:embed="rId17"/>
                    <a:stretch>
                      <a:fillRect/>
                    </a:stretch>
                  </pic:blipFill>
                  <pic:spPr>
                    <a:xfrm>
                      <a:off x="0" y="0"/>
                      <a:ext cx="1183408" cy="899934"/>
                    </a:xfrm>
                    <a:prstGeom prst="rect">
                      <a:avLst/>
                    </a:prstGeom>
                  </pic:spPr>
                </pic:pic>
              </a:graphicData>
            </a:graphic>
          </wp:inline>
        </w:drawing>
      </w:r>
      <w:r>
        <w:drawing>
          <wp:inline distT="0" distB="0" distL="0" distR="0">
            <wp:extent cx="1167765" cy="882650"/>
            <wp:effectExtent l="0" t="0" r="0" b="0"/>
            <wp:docPr id="4" name="SY83.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83.EPS" descr=" "/>
                    <pic:cNvPicPr>
                      <a:picLocks noChangeAspect="1"/>
                    </pic:cNvPicPr>
                  </pic:nvPicPr>
                  <pic:blipFill>
                    <a:blip r:embed="rId18"/>
                    <a:stretch>
                      <a:fillRect/>
                    </a:stretch>
                  </pic:blipFill>
                  <pic:spPr>
                    <a:xfrm>
                      <a:off x="0" y="0"/>
                      <a:ext cx="1176710" cy="889243"/>
                    </a:xfrm>
                    <a:prstGeom prst="rect">
                      <a:avLst/>
                    </a:prstGeom>
                  </pic:spPr>
                </pic:pic>
              </a:graphicData>
            </a:graphic>
          </wp:inline>
        </w:drawing>
      </w:r>
    </w:p>
    <w:p w14:paraId="0FA49713">
      <w:pPr>
        <w:spacing w:line="360" w:lineRule="auto"/>
      </w:pPr>
      <w:r>
        <w:t>C                    D</w:t>
      </w:r>
    </w:p>
    <w:p w14:paraId="0489EC00">
      <w:pPr>
        <w:spacing w:line="360" w:lineRule="auto"/>
        <w:rPr>
          <w:rFonts w:hint="eastAsia"/>
        </w:rPr>
      </w:pPr>
      <w:r>
        <w:rPr>
          <w:rFonts w:hint="eastAsia"/>
        </w:rPr>
        <w:t>二、综合题</w:t>
      </w:r>
    </w:p>
    <w:p w14:paraId="4EA3AB9B">
      <w:pPr>
        <w:spacing w:line="360" w:lineRule="auto"/>
      </w:pPr>
      <w:r>
        <w:rPr>
          <w:rFonts w:hint="eastAsia"/>
        </w:rPr>
        <w:t>11</w:t>
      </w:r>
      <w:r>
        <w:t>.图甲表示某生物种群出生率和死亡率的关系(</w:t>
      </w:r>
      <w:r>
        <w:rPr>
          <w:i/>
        </w:rPr>
        <w:t>a</w:t>
      </w:r>
      <w:r>
        <w:t>表示出生率,</w:t>
      </w:r>
      <w:r>
        <w:rPr>
          <w:i/>
        </w:rPr>
        <w:t>b</w:t>
      </w:r>
      <w:r>
        <w:t>表示死亡率),图乙表示该生物一段时间内种群增长速率的变化,请分析并回答下列问题。</w:t>
      </w:r>
    </w:p>
    <w:p w14:paraId="2D94A339">
      <w:pPr>
        <w:spacing w:line="360" w:lineRule="auto"/>
      </w:pPr>
      <w:r>
        <w:drawing>
          <wp:inline distT="0" distB="0" distL="0" distR="0">
            <wp:extent cx="1612900" cy="1276350"/>
            <wp:effectExtent l="0" t="0" r="6350" b="0"/>
            <wp:docPr id="185" name="SY94.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SY94.EPS" descr=" "/>
                    <pic:cNvPicPr>
                      <a:picLocks noChangeAspect="1"/>
                    </pic:cNvPicPr>
                  </pic:nvPicPr>
                  <pic:blipFill>
                    <a:blip r:embed="rId19"/>
                    <a:stretch>
                      <a:fillRect/>
                    </a:stretch>
                  </pic:blipFill>
                  <pic:spPr>
                    <a:xfrm>
                      <a:off x="0" y="0"/>
                      <a:ext cx="1616274" cy="1278974"/>
                    </a:xfrm>
                    <a:prstGeom prst="rect">
                      <a:avLst/>
                    </a:prstGeom>
                  </pic:spPr>
                </pic:pic>
              </a:graphicData>
            </a:graphic>
          </wp:inline>
        </w:drawing>
      </w:r>
      <w:r>
        <w:drawing>
          <wp:inline distT="0" distB="0" distL="0" distR="0">
            <wp:extent cx="1535430" cy="1143000"/>
            <wp:effectExtent l="0" t="0" r="7620" b="0"/>
            <wp:docPr id="186" name="SY95.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SY95.EPS" descr=" "/>
                    <pic:cNvPicPr>
                      <a:picLocks noChangeAspect="1"/>
                    </pic:cNvPicPr>
                  </pic:nvPicPr>
                  <pic:blipFill>
                    <a:blip r:embed="rId20"/>
                    <a:stretch>
                      <a:fillRect/>
                    </a:stretch>
                  </pic:blipFill>
                  <pic:spPr>
                    <a:xfrm>
                      <a:off x="0" y="0"/>
                      <a:ext cx="1541346" cy="1147279"/>
                    </a:xfrm>
                    <a:prstGeom prst="rect">
                      <a:avLst/>
                    </a:prstGeom>
                  </pic:spPr>
                </pic:pic>
              </a:graphicData>
            </a:graphic>
          </wp:inline>
        </w:drawing>
      </w:r>
    </w:p>
    <w:p w14:paraId="184F0F2E">
      <w:pPr>
        <w:spacing w:line="360" w:lineRule="auto"/>
      </w:pPr>
      <w:r>
        <w:rPr>
          <w:rFonts w:hint="eastAsia"/>
        </w:rPr>
        <w:t xml:space="preserve">甲 </w:t>
      </w:r>
      <w:r>
        <w:t xml:space="preserve">                    乙</w:t>
      </w:r>
    </w:p>
    <w:p w14:paraId="0A4ADEFE">
      <w:pPr>
        <w:spacing w:line="360" w:lineRule="auto"/>
      </w:pPr>
      <w:r>
        <w:t>(1)种群密度受多种因素的影响,直接影响该生物种群密度的因素除图甲中的因素外,还有</w:t>
      </w:r>
      <w:r>
        <w:rPr>
          <w:u w:val="single"/>
        </w:rPr>
        <w:t>　　　　　　　　</w:t>
      </w:r>
      <w:r>
        <w:t>。 </w:t>
      </w:r>
    </w:p>
    <w:p w14:paraId="15D887FB">
      <w:pPr>
        <w:spacing w:line="360" w:lineRule="auto"/>
      </w:pPr>
      <w:r>
        <w:t>(2)图甲中生物种群密度将会</w:t>
      </w:r>
      <w:r>
        <w:rPr>
          <w:u w:val="single"/>
        </w:rPr>
        <w:t>　　  　</w:t>
      </w:r>
      <w:r>
        <w:t>(选填“增大”“减小”或“不变”),图乙中</w:t>
      </w:r>
      <w:r>
        <w:rPr>
          <w:u w:val="single"/>
        </w:rPr>
        <w:t>　　　　</w:t>
      </w:r>
      <w:r>
        <w:t>段内种群数量的增长与此类似。 </w:t>
      </w:r>
    </w:p>
    <w:p w14:paraId="147ADC38">
      <w:pPr>
        <w:spacing w:line="360" w:lineRule="auto"/>
      </w:pPr>
      <w:r>
        <w:t>(3)若一段时间后,图甲中的</w:t>
      </w:r>
      <w:r>
        <w:rPr>
          <w:i/>
        </w:rPr>
        <w:t>a</w:t>
      </w:r>
      <w:r>
        <w:t>、</w:t>
      </w:r>
      <w:r>
        <w:rPr>
          <w:i/>
        </w:rPr>
        <w:t>b</w:t>
      </w:r>
      <w:r>
        <w:t>发生重合,此时该生物种群数量达</w:t>
      </w:r>
      <w:r>
        <w:rPr>
          <w:rFonts w:hint="eastAsia"/>
        </w:rPr>
        <w:t>到</w:t>
      </w:r>
    </w:p>
    <w:p w14:paraId="4AB195A6">
      <w:pPr>
        <w:spacing w:line="360" w:lineRule="auto"/>
      </w:pPr>
      <w:r>
        <w:t>值,对应图乙中的</w:t>
      </w:r>
      <w:r>
        <w:rPr>
          <w:u w:val="single"/>
        </w:rPr>
        <w:t>　　　　</w:t>
      </w:r>
      <w:r>
        <w:t>点。 </w:t>
      </w:r>
    </w:p>
    <w:p w14:paraId="10E426EF">
      <w:pPr>
        <w:spacing w:line="360" w:lineRule="auto"/>
      </w:pPr>
      <w:r>
        <w:t>1</w:t>
      </w:r>
      <w:r>
        <w:rPr>
          <w:rFonts w:hint="eastAsia"/>
        </w:rPr>
        <w:t>2</w:t>
      </w:r>
      <w:r>
        <w:t>.种群生存力分析可以用来估测一定时间内物种的灭绝概率,这种研究方法目前已被用来评价秦岭大熊猫现有种群的存活能力,并借此探讨相应的保护措施。请分析并回答下列问题。</w:t>
      </w:r>
    </w:p>
    <w:p w14:paraId="4808C105">
      <w:pPr>
        <w:spacing w:line="360" w:lineRule="auto"/>
      </w:pPr>
      <w:r>
        <w:t>(1)研究秦岭大熊猫种群动态,常需要调查其种群密度,它是种群最基本的</w:t>
      </w:r>
    </w:p>
    <w:p w14:paraId="27946D87">
      <w:pPr>
        <w:spacing w:line="360" w:lineRule="auto"/>
      </w:pPr>
      <w:r>
        <w:rPr>
          <w:u w:val="single"/>
        </w:rPr>
        <w:t>　　　　</w:t>
      </w:r>
      <w:r>
        <w:t>特征。 </w:t>
      </w:r>
    </w:p>
    <w:p w14:paraId="2043A689">
      <w:pPr>
        <w:spacing w:line="360" w:lineRule="auto"/>
      </w:pPr>
      <w:r>
        <w:t>(2)在环境条件不变的情况下,对秦岭大熊猫进行种群生存力分析时,得到如下表所示的数据。若以种群在200年内的灭绝概率小于5%作为种群可以维持存活的标准,则该种群维持存活所需的最小初始规模范围为只。 </w:t>
      </w:r>
    </w:p>
    <w:tbl>
      <w:tblPr>
        <w:tblStyle w:val="5"/>
        <w:tblW w:w="4539"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540"/>
        <w:gridCol w:w="784"/>
        <w:gridCol w:w="783"/>
        <w:gridCol w:w="784"/>
        <w:gridCol w:w="783"/>
        <w:gridCol w:w="784"/>
        <w:gridCol w:w="783"/>
        <w:gridCol w:w="598"/>
        <w:gridCol w:w="709"/>
      </w:tblGrid>
      <w:tr w14:paraId="0EF6F03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673" w:type="dxa"/>
            <w:tcMar>
              <w:left w:w="0" w:type="dxa"/>
              <w:right w:w="0" w:type="dxa"/>
            </w:tcMar>
            <w:vAlign w:val="center"/>
          </w:tcPr>
          <w:p w14:paraId="3975BEA4">
            <w:pPr>
              <w:spacing w:line="360" w:lineRule="auto"/>
            </w:pPr>
            <w:r>
              <w:t>初始种群</w:t>
            </w:r>
          </w:p>
          <w:p w14:paraId="2AB750D8">
            <w:pPr>
              <w:spacing w:line="360" w:lineRule="auto"/>
            </w:pPr>
            <w:r>
              <w:t>规模/只</w:t>
            </w:r>
          </w:p>
        </w:tc>
        <w:tc>
          <w:tcPr>
            <w:tcW w:w="851" w:type="dxa"/>
            <w:tcMar>
              <w:left w:w="0" w:type="dxa"/>
              <w:right w:w="0" w:type="dxa"/>
            </w:tcMar>
            <w:vAlign w:val="center"/>
          </w:tcPr>
          <w:p w14:paraId="7F47818F">
            <w:pPr>
              <w:spacing w:line="360" w:lineRule="auto"/>
            </w:pPr>
            <w:r>
              <w:t>10</w:t>
            </w:r>
          </w:p>
        </w:tc>
        <w:tc>
          <w:tcPr>
            <w:tcW w:w="850" w:type="dxa"/>
            <w:tcMar>
              <w:left w:w="0" w:type="dxa"/>
              <w:right w:w="0" w:type="dxa"/>
            </w:tcMar>
            <w:vAlign w:val="center"/>
          </w:tcPr>
          <w:p w14:paraId="5423848E">
            <w:pPr>
              <w:spacing w:line="360" w:lineRule="auto"/>
            </w:pPr>
            <w:r>
              <w:t>20</w:t>
            </w:r>
          </w:p>
        </w:tc>
        <w:tc>
          <w:tcPr>
            <w:tcW w:w="851" w:type="dxa"/>
            <w:tcMar>
              <w:left w:w="0" w:type="dxa"/>
              <w:right w:w="0" w:type="dxa"/>
            </w:tcMar>
            <w:vAlign w:val="center"/>
          </w:tcPr>
          <w:p w14:paraId="275E357D">
            <w:pPr>
              <w:spacing w:line="360" w:lineRule="auto"/>
            </w:pPr>
            <w:r>
              <w:t>25</w:t>
            </w:r>
          </w:p>
        </w:tc>
        <w:tc>
          <w:tcPr>
            <w:tcW w:w="850" w:type="dxa"/>
            <w:tcMar>
              <w:left w:w="0" w:type="dxa"/>
              <w:right w:w="0" w:type="dxa"/>
            </w:tcMar>
            <w:vAlign w:val="center"/>
          </w:tcPr>
          <w:p w14:paraId="634C0E4E">
            <w:pPr>
              <w:spacing w:line="360" w:lineRule="auto"/>
            </w:pPr>
            <w:r>
              <w:t>28</w:t>
            </w:r>
          </w:p>
        </w:tc>
        <w:tc>
          <w:tcPr>
            <w:tcW w:w="851" w:type="dxa"/>
            <w:tcMar>
              <w:left w:w="0" w:type="dxa"/>
              <w:right w:w="0" w:type="dxa"/>
            </w:tcMar>
            <w:vAlign w:val="center"/>
          </w:tcPr>
          <w:p w14:paraId="1F03D20C">
            <w:pPr>
              <w:spacing w:line="360" w:lineRule="auto"/>
            </w:pPr>
            <w:r>
              <w:t>30</w:t>
            </w:r>
          </w:p>
        </w:tc>
        <w:tc>
          <w:tcPr>
            <w:tcW w:w="850" w:type="dxa"/>
            <w:tcMar>
              <w:left w:w="0" w:type="dxa"/>
              <w:right w:w="0" w:type="dxa"/>
            </w:tcMar>
            <w:vAlign w:val="center"/>
          </w:tcPr>
          <w:p w14:paraId="1D5A4625">
            <w:pPr>
              <w:spacing w:line="360" w:lineRule="auto"/>
            </w:pPr>
            <w:r>
              <w:t>40</w:t>
            </w:r>
          </w:p>
        </w:tc>
        <w:tc>
          <w:tcPr>
            <w:tcW w:w="649" w:type="dxa"/>
            <w:tcMar>
              <w:left w:w="0" w:type="dxa"/>
              <w:right w:w="0" w:type="dxa"/>
            </w:tcMar>
            <w:vAlign w:val="center"/>
          </w:tcPr>
          <w:p w14:paraId="6AB2A8AB">
            <w:pPr>
              <w:spacing w:line="360" w:lineRule="auto"/>
            </w:pPr>
            <w:r>
              <w:t>50</w:t>
            </w:r>
          </w:p>
        </w:tc>
        <w:tc>
          <w:tcPr>
            <w:tcW w:w="769" w:type="dxa"/>
            <w:tcMar>
              <w:left w:w="0" w:type="dxa"/>
              <w:right w:w="0" w:type="dxa"/>
            </w:tcMar>
            <w:vAlign w:val="center"/>
          </w:tcPr>
          <w:p w14:paraId="2357022C">
            <w:pPr>
              <w:spacing w:line="360" w:lineRule="auto"/>
            </w:pPr>
            <w:r>
              <w:t>70</w:t>
            </w:r>
          </w:p>
        </w:tc>
      </w:tr>
      <w:tr w14:paraId="6CA971F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673" w:type="dxa"/>
            <w:tcMar>
              <w:left w:w="0" w:type="dxa"/>
              <w:right w:w="0" w:type="dxa"/>
            </w:tcMar>
            <w:vAlign w:val="center"/>
          </w:tcPr>
          <w:p w14:paraId="2FF6A08E">
            <w:pPr>
              <w:spacing w:line="360" w:lineRule="auto"/>
            </w:pPr>
            <w:r>
              <w:t>种群在200</w:t>
            </w:r>
          </w:p>
          <w:p w14:paraId="0C453A13">
            <w:pPr>
              <w:spacing w:line="360" w:lineRule="auto"/>
            </w:pPr>
            <w:r>
              <w:t>年内的灭</w:t>
            </w:r>
          </w:p>
          <w:p w14:paraId="5CC8D5EC">
            <w:pPr>
              <w:spacing w:line="360" w:lineRule="auto"/>
            </w:pPr>
            <w:r>
              <w:t>绝概率/%</w:t>
            </w:r>
          </w:p>
        </w:tc>
        <w:tc>
          <w:tcPr>
            <w:tcW w:w="851" w:type="dxa"/>
            <w:tcMar>
              <w:left w:w="0" w:type="dxa"/>
              <w:right w:w="0" w:type="dxa"/>
            </w:tcMar>
            <w:vAlign w:val="center"/>
          </w:tcPr>
          <w:p w14:paraId="56C9F1CD">
            <w:pPr>
              <w:spacing w:line="360" w:lineRule="auto"/>
            </w:pPr>
            <w:r>
              <w:t>41.2</w:t>
            </w:r>
          </w:p>
        </w:tc>
        <w:tc>
          <w:tcPr>
            <w:tcW w:w="850" w:type="dxa"/>
            <w:tcMar>
              <w:left w:w="0" w:type="dxa"/>
              <w:right w:w="0" w:type="dxa"/>
            </w:tcMar>
            <w:vAlign w:val="center"/>
          </w:tcPr>
          <w:p w14:paraId="69153FC4">
            <w:pPr>
              <w:spacing w:line="360" w:lineRule="auto"/>
            </w:pPr>
            <w:r>
              <w:t>13.2</w:t>
            </w:r>
          </w:p>
        </w:tc>
        <w:tc>
          <w:tcPr>
            <w:tcW w:w="851" w:type="dxa"/>
            <w:tcMar>
              <w:left w:w="0" w:type="dxa"/>
              <w:right w:w="0" w:type="dxa"/>
            </w:tcMar>
            <w:vAlign w:val="center"/>
          </w:tcPr>
          <w:p w14:paraId="60DF22B5">
            <w:pPr>
              <w:spacing w:line="360" w:lineRule="auto"/>
            </w:pPr>
            <w:r>
              <w:t>7.6</w:t>
            </w:r>
          </w:p>
        </w:tc>
        <w:tc>
          <w:tcPr>
            <w:tcW w:w="850" w:type="dxa"/>
            <w:tcMar>
              <w:left w:w="0" w:type="dxa"/>
              <w:right w:w="0" w:type="dxa"/>
            </w:tcMar>
            <w:vAlign w:val="center"/>
          </w:tcPr>
          <w:p w14:paraId="34DE3F01">
            <w:pPr>
              <w:spacing w:line="360" w:lineRule="auto"/>
            </w:pPr>
            <w:r>
              <w:t>6.5</w:t>
            </w:r>
          </w:p>
        </w:tc>
        <w:tc>
          <w:tcPr>
            <w:tcW w:w="851" w:type="dxa"/>
            <w:tcMar>
              <w:left w:w="0" w:type="dxa"/>
              <w:right w:w="0" w:type="dxa"/>
            </w:tcMar>
            <w:vAlign w:val="center"/>
          </w:tcPr>
          <w:p w14:paraId="205EA554">
            <w:pPr>
              <w:spacing w:line="360" w:lineRule="auto"/>
            </w:pPr>
            <w:r>
              <w:t>4.1</w:t>
            </w:r>
          </w:p>
        </w:tc>
        <w:tc>
          <w:tcPr>
            <w:tcW w:w="850" w:type="dxa"/>
            <w:tcMar>
              <w:left w:w="0" w:type="dxa"/>
              <w:right w:w="0" w:type="dxa"/>
            </w:tcMar>
            <w:vAlign w:val="center"/>
          </w:tcPr>
          <w:p w14:paraId="0804D2D4">
            <w:pPr>
              <w:spacing w:line="360" w:lineRule="auto"/>
            </w:pPr>
            <w:r>
              <w:t>1.0</w:t>
            </w:r>
          </w:p>
        </w:tc>
        <w:tc>
          <w:tcPr>
            <w:tcW w:w="649" w:type="dxa"/>
            <w:tcMar>
              <w:left w:w="0" w:type="dxa"/>
              <w:right w:w="0" w:type="dxa"/>
            </w:tcMar>
            <w:vAlign w:val="center"/>
          </w:tcPr>
          <w:p w14:paraId="012725DA">
            <w:pPr>
              <w:spacing w:line="360" w:lineRule="auto"/>
            </w:pPr>
            <w:r>
              <w:t>0.2</w:t>
            </w:r>
          </w:p>
        </w:tc>
        <w:tc>
          <w:tcPr>
            <w:tcW w:w="769" w:type="dxa"/>
            <w:tcMar>
              <w:left w:w="0" w:type="dxa"/>
              <w:right w:w="0" w:type="dxa"/>
            </w:tcMar>
            <w:vAlign w:val="center"/>
          </w:tcPr>
          <w:p w14:paraId="40D4A221">
            <w:pPr>
              <w:spacing w:line="360" w:lineRule="auto"/>
            </w:pPr>
            <w:r>
              <w:t>0</w:t>
            </w:r>
          </w:p>
        </w:tc>
      </w:tr>
    </w:tbl>
    <w:p w14:paraId="109BC653">
      <w:pPr>
        <w:spacing w:line="360" w:lineRule="auto"/>
      </w:pPr>
      <w:r>
        <w:t>(3)若以环境质量下降、自然灾害以及人类的偷猎等限制种群数量增长的环境阻力为“限制压”,下图表示不同“限制压”(以小数表示)下初始规模不同的种群与其在200年内的灭绝概率的关系。由图可知,随着“限制压”的增大,种群灭绝的概率会</w:t>
      </w:r>
      <w:r>
        <w:rPr>
          <w:u w:val="single"/>
        </w:rPr>
        <w:t>　　　　</w:t>
      </w:r>
      <w:r>
        <w:t>(选填“增大”“减小”或“不变”),维持种群存活的最小初始规模会</w:t>
      </w:r>
      <w:r>
        <w:rPr>
          <w:u w:val="single"/>
        </w:rPr>
        <w:t>　　　　</w:t>
      </w:r>
      <w:r>
        <w:t>(选填“增大”“减小”或“不变”)。若种群的灭绝概率为5%,则当“限制压”为0.02时,维持种群存活的最小初始规模为</w:t>
      </w:r>
      <w:r>
        <w:rPr>
          <w:u w:val="single"/>
        </w:rPr>
        <w:t>　　　　</w:t>
      </w:r>
      <w:r>
        <w:t>只。 </w:t>
      </w:r>
    </w:p>
    <w:p w14:paraId="63931A94">
      <w:pPr>
        <w:spacing w:line="360" w:lineRule="auto"/>
      </w:pPr>
      <w:r>
        <w:drawing>
          <wp:inline distT="0" distB="0" distL="0" distR="0">
            <wp:extent cx="3035300" cy="2061845"/>
            <wp:effectExtent l="0" t="0" r="0" b="0"/>
            <wp:docPr id="189" name="SY96.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SY96.EPS" descr=" "/>
                    <pic:cNvPicPr>
                      <a:picLocks noChangeAspect="1"/>
                    </pic:cNvPicPr>
                  </pic:nvPicPr>
                  <pic:blipFill>
                    <a:blip r:embed="rId21"/>
                    <a:stretch>
                      <a:fillRect/>
                    </a:stretch>
                  </pic:blipFill>
                  <pic:spPr>
                    <a:xfrm>
                      <a:off x="0" y="0"/>
                      <a:ext cx="3038518" cy="2064138"/>
                    </a:xfrm>
                    <a:prstGeom prst="rect">
                      <a:avLst/>
                    </a:prstGeom>
                  </pic:spPr>
                </pic:pic>
              </a:graphicData>
            </a:graphic>
          </wp:inline>
        </w:drawing>
      </w:r>
    </w:p>
    <w:p w14:paraId="4F99C141">
      <w:pPr>
        <w:spacing w:line="360" w:lineRule="auto"/>
      </w:pPr>
      <w:r>
        <w:t>(4)基于上述研究结果,请你提出2条针对秦岭大熊猫的保护建议。</w:t>
      </w:r>
    </w:p>
    <w:p w14:paraId="7807ABDF">
      <w:pPr>
        <w:spacing w:line="360" w:lineRule="auto"/>
        <w:rPr>
          <w:rFonts w:hint="eastAsia"/>
        </w:rPr>
      </w:pPr>
    </w:p>
    <w:p w14:paraId="1D07B752">
      <w:pPr>
        <w:spacing w:line="360" w:lineRule="auto"/>
        <w:rPr>
          <w:rFonts w:hint="eastAsia"/>
        </w:rPr>
      </w:pPr>
    </w:p>
    <w:p w14:paraId="6F1CEA59">
      <w:pPr>
        <w:spacing w:line="360" w:lineRule="auto"/>
        <w:rPr>
          <w:rFonts w:hint="eastAsia"/>
        </w:rPr>
      </w:pPr>
    </w:p>
    <w:p w14:paraId="0F1D2A49">
      <w:pPr>
        <w:spacing w:line="360" w:lineRule="auto"/>
        <w:rPr>
          <w:rFonts w:hint="eastAsia"/>
        </w:rPr>
      </w:pPr>
    </w:p>
    <w:p w14:paraId="2F851931">
      <w:pPr>
        <w:spacing w:line="360" w:lineRule="auto"/>
        <w:rPr>
          <w:rFonts w:hint="eastAsia"/>
        </w:rPr>
      </w:pPr>
    </w:p>
    <w:p w14:paraId="6EC32EA9">
      <w:pPr>
        <w:spacing w:line="360" w:lineRule="auto"/>
        <w:rPr>
          <w:rFonts w:hint="eastAsia"/>
        </w:rPr>
      </w:pPr>
    </w:p>
    <w:p w14:paraId="462F6106">
      <w:pPr>
        <w:spacing w:line="360" w:lineRule="auto"/>
        <w:jc w:val="center"/>
        <w:rPr>
          <w:rFonts w:hint="eastAsia" w:eastAsia="宋体"/>
          <w:b/>
          <w:bCs/>
          <w:color w:val="FF0000"/>
          <w:lang w:val="en-US" w:eastAsia="zh-CN"/>
        </w:rPr>
      </w:pPr>
      <w:r>
        <w:rPr>
          <w:b/>
          <w:bCs/>
          <w:color w:val="FF0000"/>
        </w:rPr>
        <w:t>影响种群数量变化的因素</w:t>
      </w:r>
      <w:r>
        <w:rPr>
          <w:rFonts w:hint="eastAsia"/>
          <w:b/>
          <w:bCs/>
          <w:color w:val="FF0000"/>
          <w:lang w:val="en-US" w:eastAsia="zh-CN"/>
        </w:rPr>
        <w:t>答案</w:t>
      </w:r>
    </w:p>
    <w:p w14:paraId="5A2775CA">
      <w:pPr>
        <w:spacing w:line="360" w:lineRule="auto"/>
        <w:rPr>
          <w:rFonts w:hint="eastAsia"/>
        </w:rPr>
      </w:pPr>
      <w:r>
        <w:rPr>
          <w:rFonts w:hint="eastAsia"/>
        </w:rPr>
        <w:t>一、选择题</w:t>
      </w:r>
    </w:p>
    <w:p w14:paraId="315BB7D2">
      <w:pPr>
        <w:spacing w:line="360" w:lineRule="auto"/>
      </w:pPr>
      <w:r>
        <w:rPr>
          <w:rFonts w:hint="eastAsia"/>
        </w:rPr>
        <w:t>1</w:t>
      </w:r>
      <w:r>
        <w:t>.</w:t>
      </w:r>
    </w:p>
    <w:p w14:paraId="569CF6D6">
      <w:pPr>
        <w:spacing w:line="360" w:lineRule="auto"/>
      </w:pPr>
      <w:r>
        <w:t>解析:将鸭引入农田捕食稻螟的过程中,食物链是植物→稻螟→鸭,鸭捕食稻螟,稻螟种群数量减小;当鸭种群数量过大,稻螟数量较少时,稻螟的食物充足,种内竞争减小,稻螟种群数量会升高;鸭和稻螟之间通过负反馈调节,可以使两个物种数量达到相对稳定,鸭将稻螟数量控制在一定的范围内,不影响水稻产量。鸭捕食稻螟,引入鸭可降低稻螟的环境容纳量,且图甲显示,引入鸭后,稻螟种群数量在</w:t>
      </w:r>
      <w:r>
        <w:rPr>
          <w:i/>
          <w:iCs/>
        </w:rPr>
        <w:t>N</w:t>
      </w:r>
      <w:r>
        <w:rPr>
          <w:vertAlign w:val="subscript"/>
        </w:rPr>
        <w:t>1</w:t>
      </w:r>
      <w:r>
        <w:t>~</w:t>
      </w:r>
      <w:r>
        <w:rPr>
          <w:i/>
          <w:iCs/>
        </w:rPr>
        <w:t>N</w:t>
      </w:r>
      <w:r>
        <w:rPr>
          <w:vertAlign w:val="subscript"/>
        </w:rPr>
        <w:t>3</w:t>
      </w:r>
      <w:r>
        <w:t>之间浮动,即</w:t>
      </w:r>
      <w:r>
        <w:rPr>
          <w:i/>
          <w:iCs/>
        </w:rPr>
        <w:t>N</w:t>
      </w:r>
      <w:r>
        <w:rPr>
          <w:vertAlign w:val="subscript"/>
        </w:rPr>
        <w:t>2</w:t>
      </w:r>
      <w:r>
        <w:t>附近波动,故引入鸭后,稻螟种群的</w:t>
      </w:r>
      <w:r>
        <w:rPr>
          <w:i/>
          <w:iCs/>
        </w:rPr>
        <w:t>K</w:t>
      </w:r>
      <w:r>
        <w:t>值为</w:t>
      </w:r>
      <w:r>
        <w:rPr>
          <w:i/>
          <w:iCs/>
        </w:rPr>
        <w:t>N</w:t>
      </w:r>
      <w:r>
        <w:rPr>
          <w:vertAlign w:val="subscript"/>
        </w:rPr>
        <w:t>2</w:t>
      </w:r>
      <w:r>
        <w:t>,A项错误;由图甲可知,鸭与稻螟是捕食关系,稻螟数量增加,可使鸭的数量增加,鸭的数量增加,又可抑制稻螟数量的增长,使其种群数量下降,稻螟数量下降,可使鸭的数量下降,故图甲中稻螟种群数量在</w:t>
      </w:r>
      <w:r>
        <w:rPr>
          <w:i/>
          <w:iCs/>
        </w:rPr>
        <w:t>N</w:t>
      </w:r>
      <w:r>
        <w:rPr>
          <w:vertAlign w:val="subscript"/>
        </w:rPr>
        <w:t>1</w:t>
      </w:r>
      <w:r>
        <w:t>~</w:t>
      </w:r>
      <w:r>
        <w:rPr>
          <w:i/>
          <w:iCs/>
        </w:rPr>
        <w:t>N</w:t>
      </w:r>
      <w:r>
        <w:rPr>
          <w:vertAlign w:val="subscript"/>
        </w:rPr>
        <w:t>3</w:t>
      </w:r>
      <w:r>
        <w:t>之间浮动,鸭的数量也在一定值上下浮动,即稻螟和鸭的种群数量变化符合循环因果关系,B项正确;图乙中</w:t>
      </w:r>
      <w:r>
        <w:rPr>
          <w:i/>
          <w:iCs/>
        </w:rPr>
        <w:t>AB</w:t>
      </w:r>
      <w:r>
        <w:t>时间段,若稻螟虫每天增加3%,并呈“J”形增长,λ值是(1+3%),因此</w:t>
      </w:r>
      <w:r>
        <w:rPr>
          <w:i/>
          <w:iCs/>
        </w:rPr>
        <w:t>t</w:t>
      </w:r>
      <w:r>
        <w:t>天后种群数量为</w:t>
      </w:r>
      <w:r>
        <w:rPr>
          <w:i/>
          <w:iCs/>
        </w:rPr>
        <w:t>N</w:t>
      </w:r>
      <w:r>
        <w:rPr>
          <w:vertAlign w:val="subscript"/>
        </w:rPr>
        <w:t>0</w:t>
      </w:r>
      <w:r>
        <w:t>×(1+0.03)</w:t>
      </w:r>
      <w:r>
        <w:rPr>
          <w:i/>
          <w:iCs/>
        </w:rPr>
        <w:t>t</w:t>
      </w:r>
      <w:r>
        <w:t>只,C项错误;天敌、竞争者等生物因素都可影响种群数量变化,引入稻螟竞争者虽然可使稻螟数量减少,但竞争者同样会危害农田,故不能通过引入稻螟竞争者来达到防控稻螟的目的,D项错误。</w:t>
      </w:r>
    </w:p>
    <w:p w14:paraId="457E8E77">
      <w:pPr>
        <w:spacing w:line="360" w:lineRule="auto"/>
      </w:pPr>
      <w:r>
        <w:t>答案:B</w:t>
      </w:r>
    </w:p>
    <w:p w14:paraId="015B9188">
      <w:pPr>
        <w:spacing w:line="360" w:lineRule="auto"/>
      </w:pPr>
      <w:r>
        <w:rPr>
          <w:rFonts w:hint="eastAsia"/>
        </w:rPr>
        <w:t>2</w:t>
      </w:r>
      <w:r>
        <w:t>.</w:t>
      </w:r>
    </w:p>
    <w:p w14:paraId="04B8D950">
      <w:pPr>
        <w:spacing w:line="360" w:lineRule="auto"/>
      </w:pPr>
      <w:r>
        <w:t>解析:30 ℃时种群生长数量最多,此时温度最适宜,环境阻力最小,A项错误、B项正确;题目中只给了一个3 000 lx的光照强度,没有给出其他光照强度,故无法判断3 000 lx 是否为钝脆杆藻的最适光照强度,C项错误;由图可知,25 ℃时的环境容纳量大于0.15 OD420 nm,D项错误。</w:t>
      </w:r>
    </w:p>
    <w:p w14:paraId="4004AF27">
      <w:pPr>
        <w:spacing w:line="360" w:lineRule="auto"/>
      </w:pPr>
      <w:r>
        <w:t>答案:B</w:t>
      </w:r>
    </w:p>
    <w:p w14:paraId="42073C43">
      <w:pPr>
        <w:spacing w:line="360" w:lineRule="auto"/>
      </w:pPr>
      <w:r>
        <w:rPr>
          <w:rFonts w:hint="eastAsia"/>
        </w:rPr>
        <w:t>3</w:t>
      </w:r>
    </w:p>
    <w:p w14:paraId="4A3042ED">
      <w:pPr>
        <w:spacing w:line="360" w:lineRule="auto"/>
      </w:pPr>
      <w:r>
        <w:t>解析:根据题目表格中的数据只能分析出甲种群数量先多于乙种群数量,然后甲种群数量下降多于乙种群数量,所以判断不出两种群的增长模式,A项错误;如果该地区为草原,甲如果是兔子,乙不可能是牛,因为这二者的竞争关系是此消彼长的竞争关系,应不会使某种群消失,B项错误;甲、乙两种群为捕食关系的话,乙为捕食者,到第7年时,被捕食者数量为0,那么捕食者数量也会为0,C项错误;甲、乙两种群为竞争关系,最初甲占优势,随后乙占优势,并且甲种群逐步被排挤掉,所以竞争强度由弱到强再到弱,D项正确。</w:t>
      </w:r>
    </w:p>
    <w:p w14:paraId="6F7338E1">
      <w:pPr>
        <w:spacing w:line="360" w:lineRule="auto"/>
      </w:pPr>
      <w:r>
        <w:t>答案:D</w:t>
      </w:r>
    </w:p>
    <w:p w14:paraId="10A178ED">
      <w:pPr>
        <w:spacing w:line="360" w:lineRule="auto"/>
      </w:pPr>
      <w:r>
        <w:t>4</w:t>
      </w:r>
    </w:p>
    <w:p w14:paraId="300F19FB">
      <w:pPr>
        <w:spacing w:line="360" w:lineRule="auto"/>
      </w:pPr>
      <w:r>
        <w:t>解析:蚜虫活动能力弱、活动范围较小,可以用样方法调查其种群密度,A项正确;研究影响害虫种群数量增长的因素,能为预防做出合理的指导,B项正确;植保员需要对农作物的病虫害进行监测和预防,并对广大农民防治病虫害进行技术指导,保护安全生产,因此要具备科学、严谨、实事求是的基本素养,C项正确;进行农作物病虫害监测时必须关注农作物与害虫之间的种间关系,以确定使用的防控措施,D项错误。</w:t>
      </w:r>
    </w:p>
    <w:p w14:paraId="5257AA25">
      <w:pPr>
        <w:spacing w:line="360" w:lineRule="auto"/>
      </w:pPr>
      <w:r>
        <w:t>答案:D</w:t>
      </w:r>
    </w:p>
    <w:p w14:paraId="4CEBE83C">
      <w:pPr>
        <w:spacing w:line="360" w:lineRule="auto"/>
      </w:pPr>
      <w:r>
        <w:t>5</w:t>
      </w:r>
    </w:p>
    <w:p w14:paraId="455C9002">
      <w:pPr>
        <w:spacing w:line="360" w:lineRule="auto"/>
      </w:pPr>
      <w:r>
        <w:t>解析:环境容纳量是指一定的环境条件所能维持的种群最大数量;种内竞争可以改变种群数量,但不会改变种群的环境容纳量;在理想条件下,影响种群数量增长的主要因素是出生率和死亡率;在自然环境条件下,冬季植食性动物的食物减少,所以环境容纳量较小。</w:t>
      </w:r>
    </w:p>
    <w:p w14:paraId="5C343B4C">
      <w:pPr>
        <w:spacing w:line="360" w:lineRule="auto"/>
      </w:pPr>
      <w:r>
        <w:t>答案:B</w:t>
      </w:r>
    </w:p>
    <w:p w14:paraId="6760F7E0">
      <w:pPr>
        <w:spacing w:line="360" w:lineRule="auto"/>
      </w:pPr>
      <w:r>
        <w:t>6.</w:t>
      </w:r>
    </w:p>
    <w:p w14:paraId="051A28E6">
      <w:pPr>
        <w:spacing w:line="360" w:lineRule="auto"/>
      </w:pPr>
      <w:r>
        <w:t>解析:大草履虫个体过小,需用显微镜观察,不能采用标记重捕法调查其种群密度,A项错误;题图显示,在2~3 d内,不同pH条件下的大草履虫种群数量均增加,但并非理想条件下的“J”形增长,B项错误;由题图可知,大草履虫适于生活在中性及弱碱性水体中,C项正确;后期大草履虫数量下降,说明大草履虫种群的出生率小于死亡率,D项错误。</w:t>
      </w:r>
    </w:p>
    <w:p w14:paraId="080BC46C">
      <w:pPr>
        <w:spacing w:line="360" w:lineRule="auto"/>
      </w:pPr>
      <w:r>
        <w:t>答案:C</w:t>
      </w:r>
    </w:p>
    <w:p w14:paraId="44A68F36">
      <w:pPr>
        <w:spacing w:line="360" w:lineRule="auto"/>
        <w:rPr>
          <w:rFonts w:hint="eastAsia" w:eastAsia="宋体"/>
          <w:lang w:eastAsia="zh-CN"/>
        </w:rPr>
      </w:pPr>
      <w:r>
        <w:t>7.</w:t>
      </w:r>
    </w:p>
    <w:p w14:paraId="05B121E8">
      <w:pPr>
        <w:spacing w:line="360" w:lineRule="auto"/>
      </w:pPr>
      <w:r>
        <w:t>解析:</w:t>
      </w:r>
      <w:r>
        <w:rPr>
          <w:i/>
        </w:rPr>
        <w:t xml:space="preserve"> a</w:t>
      </w:r>
      <w:r>
        <w:t>时刻种群数量的增长速率为0,此时种群的数量达到最大值,即</w:t>
      </w:r>
      <w:r>
        <w:rPr>
          <w:i/>
          <w:iCs/>
        </w:rPr>
        <w:t>K</w:t>
      </w:r>
      <w:r>
        <w:t>值;</w:t>
      </w:r>
      <w:r>
        <w:rPr>
          <w:i/>
        </w:rPr>
        <w:t xml:space="preserve"> b</w:t>
      </w:r>
      <w:r>
        <w:t>时刻之前种群出生率大于死亡率,种群数量增加,</w:t>
      </w:r>
      <w:r>
        <w:rPr>
          <w:i/>
        </w:rPr>
        <w:t xml:space="preserve"> b</w:t>
      </w:r>
      <w:r>
        <w:t>时刻种群出生率与死亡率相等,达到</w:t>
      </w:r>
      <w:r>
        <w:rPr>
          <w:i/>
          <w:iCs/>
        </w:rPr>
        <w:t>K</w:t>
      </w:r>
      <w:r>
        <w:t>值,超过</w:t>
      </w:r>
      <w:r>
        <w:rPr>
          <w:i/>
        </w:rPr>
        <w:t>b</w:t>
      </w:r>
      <w:r>
        <w:t>时刻种群数量基本不变;</w:t>
      </w:r>
      <w:r>
        <w:rPr>
          <w:i/>
          <w:iCs/>
        </w:rPr>
        <w:t>c</w:t>
      </w:r>
      <w:r>
        <w:t>时刻种群出生率大于死亡率,种群数量增加,在两线的交点处,种群出生率和死亡率相等,达到</w:t>
      </w:r>
      <w:r>
        <w:rPr>
          <w:i/>
          <w:iCs/>
        </w:rPr>
        <w:t>K</w:t>
      </w:r>
      <w:r>
        <w:t>值;随着时间增加,个体数量增加,</w:t>
      </w:r>
      <w:r>
        <w:rPr>
          <w:i/>
          <w:iCs/>
        </w:rPr>
        <w:t>d</w:t>
      </w:r>
      <w:r>
        <w:t>时刻种群数量达到最大值,即</w:t>
      </w:r>
      <w:r>
        <w:rPr>
          <w:i/>
          <w:iCs/>
        </w:rPr>
        <w:t>K</w:t>
      </w:r>
      <w:r>
        <w:t>值。</w:t>
      </w:r>
    </w:p>
    <w:p w14:paraId="15184CBF">
      <w:pPr>
        <w:spacing w:line="360" w:lineRule="auto"/>
      </w:pPr>
      <w:r>
        <w:t>答案:C</w:t>
      </w:r>
    </w:p>
    <w:p w14:paraId="4C11D54D">
      <w:pPr>
        <w:spacing w:line="360" w:lineRule="auto"/>
      </w:pPr>
      <w:r>
        <w:t>8.(</w:t>
      </w:r>
    </w:p>
    <w:p w14:paraId="504CE589">
      <w:pPr>
        <w:spacing w:line="360" w:lineRule="auto"/>
      </w:pPr>
      <w:r>
        <w:t>解析:由曲线乙可知,该种群的数量先增加,然后在一定数量上保持相对稳定,符合“S”形曲线的特征,A项正确;如果某条件引起该种群的数量发生曲线丙所示的变化,即环境容纳量增大,最可能的原因是该条件使环境更适宜种群生存,如有了充足的食物和空间,B项错误;一般情况下,气候是影响曲线乙中</w:t>
      </w:r>
      <w:r>
        <w:rPr>
          <w:i/>
        </w:rPr>
        <w:t>ab</w:t>
      </w:r>
      <w:r>
        <w:t>段波动的最大因素,C项正确;若食物来源变少,该种群的数量会下降,D项正确。</w:t>
      </w:r>
    </w:p>
    <w:p w14:paraId="1F5E77E2">
      <w:pPr>
        <w:spacing w:line="360" w:lineRule="auto"/>
      </w:pPr>
      <w:r>
        <w:t>答案:B</w:t>
      </w:r>
    </w:p>
    <w:p w14:paraId="665DE29A">
      <w:pPr>
        <w:spacing w:line="360" w:lineRule="auto"/>
      </w:pPr>
      <w:r>
        <w:rPr>
          <w:rFonts w:hint="eastAsia"/>
        </w:rPr>
        <w:t>9</w:t>
      </w:r>
      <w:r>
        <w:t>.</w:t>
      </w:r>
    </w:p>
    <w:p w14:paraId="7ACBE00B">
      <w:pPr>
        <w:spacing w:line="360" w:lineRule="auto"/>
      </w:pPr>
      <w:r>
        <w:t>解析:捕食关系、竞争关系、寄生关系都属于生物因素;气候、季节、降水等的变化属于非生物因素。</w:t>
      </w:r>
    </w:p>
    <w:p w14:paraId="2C45F2B2">
      <w:pPr>
        <w:spacing w:line="360" w:lineRule="auto"/>
      </w:pPr>
      <w:r>
        <w:t>答案:D</w:t>
      </w:r>
    </w:p>
    <w:p w14:paraId="71FC96A7">
      <w:pPr>
        <w:spacing w:line="360" w:lineRule="auto"/>
      </w:pPr>
      <w:r>
        <w:rPr>
          <w:rFonts w:hint="eastAsia"/>
        </w:rPr>
        <w:t>10</w:t>
      </w:r>
      <w:r>
        <w:t>.</w:t>
      </w:r>
    </w:p>
    <w:p w14:paraId="4BC4EFDF">
      <w:pPr>
        <w:spacing w:line="360" w:lineRule="auto"/>
      </w:pPr>
      <w:r>
        <w:t>解析:空心莲子草进入我国后,空间和资源无限以及不存在天敌,在这样的条件下,种群会呈“J”形增长。</w:t>
      </w:r>
    </w:p>
    <w:p w14:paraId="170F131D">
      <w:pPr>
        <w:spacing w:line="360" w:lineRule="auto"/>
      </w:pPr>
      <w:r>
        <w:t>答案:A</w:t>
      </w:r>
    </w:p>
    <w:p w14:paraId="1826432E">
      <w:pPr>
        <w:spacing w:line="360" w:lineRule="auto"/>
        <w:rPr>
          <w:rFonts w:hint="eastAsia"/>
        </w:rPr>
      </w:pPr>
      <w:r>
        <w:rPr>
          <w:rFonts w:hint="eastAsia"/>
        </w:rPr>
        <w:t>二、综合题</w:t>
      </w:r>
    </w:p>
    <w:p w14:paraId="2627F56F">
      <w:pPr>
        <w:spacing w:line="360" w:lineRule="auto"/>
      </w:pPr>
      <w:r>
        <w:rPr>
          <w:rFonts w:hint="eastAsia"/>
        </w:rPr>
        <w:t>11</w:t>
      </w:r>
      <w:r>
        <w:t>.</w:t>
      </w:r>
    </w:p>
    <w:p w14:paraId="679B890A">
      <w:pPr>
        <w:spacing w:line="360" w:lineRule="auto"/>
      </w:pPr>
      <w:r>
        <w:t>解析:(1)直接影响种群密度的因素有出生率和死亡率及迁入率和迁出率。(2)根据图甲给出的信息,由于出生率大于死亡率,且二者在一定时间内大小不变,故该生物的种群数量将会在一定时间内呈类似“J”形增长,这与图乙中</w:t>
      </w:r>
      <w:r>
        <w:rPr>
          <w:i/>
          <w:iCs/>
        </w:rPr>
        <w:t>AB</w:t>
      </w:r>
      <w:r>
        <w:t>段内随种群增长速率增加,种群数量也不断增长类似。(3)当图甲中的曲线</w:t>
      </w:r>
      <w:r>
        <w:rPr>
          <w:i/>
        </w:rPr>
        <w:t>a</w:t>
      </w:r>
      <w:r>
        <w:t>、</w:t>
      </w:r>
      <w:r>
        <w:rPr>
          <w:i/>
        </w:rPr>
        <w:t>b</w:t>
      </w:r>
      <w:r>
        <w:t>发生重合时,该种群的增长速率为0,种群数量不再增加,此时该生物种群数量达到环境容纳量,即</w:t>
      </w:r>
      <w:r>
        <w:rPr>
          <w:i/>
          <w:iCs/>
        </w:rPr>
        <w:t>K</w:t>
      </w:r>
      <w:r>
        <w:t>值,与图乙中的</w:t>
      </w:r>
      <w:r>
        <w:rPr>
          <w:i/>
          <w:iCs/>
        </w:rPr>
        <w:t>C</w:t>
      </w:r>
      <w:r>
        <w:t>点相对应。</w:t>
      </w:r>
    </w:p>
    <w:p w14:paraId="25DDA419">
      <w:pPr>
        <w:spacing w:line="360" w:lineRule="auto"/>
      </w:pPr>
      <w:r>
        <w:t>答案:(1)迁入率和迁出率　(2)增大　</w:t>
      </w:r>
      <w:r>
        <w:rPr>
          <w:i/>
          <w:iCs/>
        </w:rPr>
        <w:t>AB</w:t>
      </w:r>
      <w:r>
        <w:t>　(3)</w:t>
      </w:r>
      <w:r>
        <w:rPr>
          <w:i/>
          <w:iCs/>
        </w:rPr>
        <w:t>K</w:t>
      </w:r>
      <w:r>
        <w:t>　</w:t>
      </w:r>
      <w:r>
        <w:rPr>
          <w:i/>
          <w:iCs/>
        </w:rPr>
        <w:t>C</w:t>
      </w:r>
    </w:p>
    <w:p w14:paraId="3EB26AFE">
      <w:pPr>
        <w:spacing w:line="360" w:lineRule="auto"/>
      </w:pPr>
      <w:r>
        <w:t>1</w:t>
      </w:r>
      <w:r>
        <w:rPr>
          <w:rFonts w:hint="eastAsia"/>
        </w:rPr>
        <w:t>2</w:t>
      </w:r>
      <w:r>
        <w:t>.</w:t>
      </w:r>
      <w:bookmarkStart w:id="0" w:name="_GoBack"/>
      <w:bookmarkEnd w:id="0"/>
    </w:p>
    <w:p w14:paraId="60BB3FD1">
      <w:pPr>
        <w:spacing w:line="360" w:lineRule="auto"/>
      </w:pPr>
      <w:r>
        <w:t>解析:(1)种群最基本的数量特征是种群密度。(2)根据表格数据分析,初始种群规模为28只时,种群灭绝概率为6.5%,初始种群规模为30只时,种群灭绝概率为4.1%,因此若以种群在200年内的灭绝概率小于5%作为种群可以维持存活的标准,则该种群维持存活所需的最小初始规模范围为28~30只。(3)据图分析可知,随着“限制压”的增大,种群的灭绝概率越来越大,维持种群存活的最小初始规模也越来越大;若种群的灭绝概率为5%,则当“限制压”为0.02时,由曲线图可知,维持种群存活的最小初始规模为160只。(4)根据以上分析可知,影响种群存活率的因素有“限制压”、初始种群规模,因此针对秦岭大熊猫的保护可以提出的建议为保证现有的环境状况不恶化(或逐步恢复大熊猫的生存环境)、禁止偷猎。</w:t>
      </w:r>
    </w:p>
    <w:p w14:paraId="2CC33241">
      <w:pPr>
        <w:spacing w:line="360" w:lineRule="auto"/>
      </w:pPr>
      <w:r>
        <w:t>答案:(1)数量　(2)28~30　(3)增大　增大　160　(4)保证现有的环境状况不恶化(或逐步恢复大熊猫的生存环境);禁止偷猎。</w:t>
      </w:r>
    </w:p>
    <w:p w14:paraId="43BD5616">
      <w:pPr>
        <w:spacing w:line="360" w:lineRule="auto"/>
      </w:pPr>
    </w:p>
    <w:p w14:paraId="47F00372">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6BCB">
    <w:pPr>
      <w:widowControl w:val="0"/>
      <w:tabs>
        <w:tab w:val="center" w:pos="4153"/>
        <w:tab w:val="right" w:pos="8306"/>
      </w:tabs>
      <w:autoSpaceDE/>
      <w:autoSpaceDN/>
      <w:snapToGrid w:val="0"/>
      <w:jc w:val="left"/>
      <w:rPr>
        <w:rFonts w:ascii="Times New Roman" w:hAnsi="Times New Roman" w:cs="Times New Roman"/>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334D">
    <w:pPr>
      <w:widowControl w:val="0"/>
      <w:pBdr>
        <w:bottom w:val="none" w:color="auto" w:sz="0" w:space="1"/>
      </w:pBdr>
      <w:autoSpaceDE/>
      <w:autoSpaceDN/>
      <w:snapToGrid w:val="0"/>
      <w:rPr>
        <w:rFonts w:ascii="Times New Roman" w:hAnsi="Times New Roman" w:cs="Times New Roman"/>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Y2Q1OTNlOWIzMTM3ZjY1NzhlMDI2NzNkMjlmNzQifQ=="/>
  </w:docVars>
  <w:rsids>
    <w:rsidRoot w:val="009A2D3F"/>
    <w:rsid w:val="004068A6"/>
    <w:rsid w:val="004151FC"/>
    <w:rsid w:val="006A16AE"/>
    <w:rsid w:val="008A032B"/>
    <w:rsid w:val="009A2D3F"/>
    <w:rsid w:val="00A06EB9"/>
    <w:rsid w:val="00C02FC6"/>
    <w:rsid w:val="00E9408E"/>
    <w:rsid w:val="00F06C9F"/>
    <w:rsid w:val="6B64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kern w:val="0"/>
      <w:sz w:val="21"/>
      <w:szCs w:val="21"/>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widowControl w:val="0"/>
      <w:tabs>
        <w:tab w:val="center" w:pos="4153"/>
        <w:tab w:val="right" w:pos="8306"/>
      </w:tabs>
      <w:autoSpaceDE/>
      <w:autoSpaceDN/>
      <w:snapToGrid w:val="0"/>
      <w:jc w:val="left"/>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二级章节"/>
    <w:basedOn w:val="1"/>
    <w:qFormat/>
    <w:uiPriority w:val="0"/>
    <w:pPr>
      <w:outlineLvl w:val="2"/>
    </w:pPr>
  </w:style>
  <w:style w:type="character" w:customStyle="1" w:styleId="10">
    <w:name w:val="批注框文本 Char"/>
    <w:basedOn w:val="6"/>
    <w:link w:val="2"/>
    <w:semiHidden/>
    <w:qFormat/>
    <w:uiPriority w:val="99"/>
    <w:rPr>
      <w:rFonts w:ascii="Calibri"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6307</Words>
  <Characters>6842</Characters>
  <Lines>179</Lines>
  <Paragraphs>205</Paragraphs>
  <TotalTime>2</TotalTime>
  <ScaleCrop>false</ScaleCrop>
  <LinksUpToDate>false</LinksUpToDate>
  <CharactersWithSpaces>7322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2024-05-04T15:42:00Z</dcterms:created>
  <dc:creator>Administrator</dc:creator>
  <cp:lastModifiedBy>Administrator</cp:lastModifiedBy>
  <dcterms:modified xsi:type="dcterms:W3CDTF">2024-08-27T14:07:51Z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283354E9AC994B49BBDAB45E83F158A5_12</vt:lpwstr>
  </property>
</Properties>
</file>