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rsidR="00EF035E" w:rsidRPr="00043B54" w:rsidP="00546A4A" w14:paraId="73786CA7" w14:textId="38BB4CD2">
      <w:pPr>
        <w:jc w:val="center"/>
        <w:textAlignment w:val="center"/>
        <w:rPr>
          <w:rFonts w:ascii="宋体" w:hAnsi="宋体" w:cs="宋体"/>
          <w:b/>
          <w:sz w:val="30"/>
        </w:rPr>
      </w:pPr>
      <w:r w:rsidRPr="00043B54">
        <w:rPr>
          <w:rFonts w:ascii="宋体" w:hAnsi="宋体" w:cs="宋体"/>
          <w:b/>
          <w:sz w:val="30"/>
        </w:rPr>
        <w:drawing>
          <wp:anchor simplePos="0" relativeHeight="251658240" behindDoc="0" locked="0" layoutInCell="1" allowOverlap="1">
            <wp:simplePos x="0" y="0"/>
            <wp:positionH relativeFrom="page">
              <wp:posOffset>10756900</wp:posOffset>
            </wp:positionH>
            <wp:positionV relativeFrom="topMargin">
              <wp:posOffset>11620500</wp:posOffset>
            </wp:positionV>
            <wp:extent cx="292100" cy="444500"/>
            <wp:wrapNone/>
            <wp:docPr id="10003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
                    <pic:cNvPicPr>
                      <a:picLocks noChangeAspect="1"/>
                    </pic:cNvPicPr>
                  </pic:nvPicPr>
                  <pic:blipFill>
                    <a:blip xmlns:r="http://schemas.openxmlformats.org/officeDocument/2006/relationships" r:embed="rId5"/>
                    <a:stretch>
                      <a:fillRect/>
                    </a:stretch>
                  </pic:blipFill>
                  <pic:spPr>
                    <a:xfrm>
                      <a:off x="0" y="0"/>
                      <a:ext cx="292100" cy="444500"/>
                    </a:xfrm>
                    <a:prstGeom prst="rect">
                      <a:avLst/>
                    </a:prstGeom>
                  </pic:spPr>
                </pic:pic>
              </a:graphicData>
            </a:graphic>
          </wp:anchor>
        </w:drawing>
      </w:r>
      <w:r w:rsidRPr="00043B54">
        <w:rPr>
          <w:noProof/>
        </w:rPr>
        <w:drawing>
          <wp:inline distT="0" distB="0" distL="0" distR="0">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6"/>
                    <a:stretch>
                      <a:fillRect/>
                    </a:stretch>
                  </pic:blipFill>
                  <pic:spPr>
                    <a:xfrm>
                      <a:off x="0" y="0"/>
                      <a:ext cx="12700" cy="12700"/>
                    </a:xfrm>
                    <a:prstGeom prst="rect">
                      <a:avLst/>
                    </a:prstGeom>
                  </pic:spPr>
                </pic:pic>
              </a:graphicData>
            </a:graphic>
          </wp:inline>
        </w:drawing>
      </w:r>
      <w:r w:rsidRPr="00043B54">
        <w:rPr>
          <w:rFonts w:ascii="宋体" w:hAnsi="宋体" w:cs="宋体"/>
          <w:b/>
          <w:sz w:val="30"/>
        </w:rPr>
        <w:t>第</w:t>
      </w:r>
      <w:r w:rsidRPr="00043B54">
        <w:rPr>
          <w:rFonts w:ascii="宋体" w:hAnsi="宋体" w:cs="宋体"/>
          <w:b/>
          <w:sz w:val="30"/>
        </w:rPr>
        <w:t>1</w:t>
      </w:r>
      <w:r w:rsidRPr="00043B54">
        <w:rPr>
          <w:rFonts w:ascii="宋体" w:hAnsi="宋体" w:cs="宋体"/>
          <w:b/>
          <w:sz w:val="30"/>
        </w:rPr>
        <w:t>节生态系统的结构</w:t>
      </w:r>
    </w:p>
    <w:p w:rsidR="00EF035E" w:rsidRPr="00043B54" w:rsidP="00546A4A" w14:paraId="6DED2E6A" w14:textId="137FE3E9">
      <w:pPr>
        <w:jc w:val="center"/>
        <w:textAlignment w:val="center"/>
        <w:rPr>
          <w:rFonts w:ascii="Calibri" w:eastAsia="Calibri" w:hAnsi="Calibri" w:cs="Calibri"/>
        </w:rPr>
      </w:pPr>
      <w:r w:rsidRPr="00043B54">
        <w:rPr>
          <w:rFonts w:ascii="Calibri" w:eastAsia="Calibri" w:hAnsi="Calibri" w:cs="Calibri"/>
        </w:rPr>
        <w:t>班级</w:t>
      </w:r>
      <w:r w:rsidRPr="00043B54">
        <w:rPr>
          <w:rFonts w:ascii="Calibri" w:eastAsia="Calibri" w:hAnsi="Calibri" w:cs="Calibri"/>
        </w:rPr>
        <w:t xml:space="preserve">________ </w:t>
      </w:r>
      <w:r w:rsidRPr="00043B54">
        <w:rPr>
          <w:rFonts w:ascii="Calibri" w:eastAsia="Calibri" w:hAnsi="Calibri" w:cs="Calibri"/>
        </w:rPr>
        <w:t>姓名</w:t>
      </w:r>
      <w:r w:rsidRPr="00043B54">
        <w:rPr>
          <w:rFonts w:ascii="Calibri" w:eastAsia="Calibri" w:hAnsi="Calibri" w:cs="Calibri"/>
        </w:rPr>
        <w:t>________________</w:t>
      </w:r>
    </w:p>
    <w:p w:rsidR="00EF035E" w:rsidRPr="00043B54" w:rsidP="00546A4A" w14:paraId="3F1A7A24" w14:textId="77777777">
      <w:pPr>
        <w:jc w:val="center"/>
        <w:textAlignment w:val="center"/>
        <w:rPr>
          <w:rFonts w:ascii="黑体" w:eastAsia="黑体" w:hAnsi="黑体" w:cs="黑体"/>
          <w:b/>
          <w:sz w:val="30"/>
        </w:rPr>
      </w:pPr>
    </w:p>
    <w:p w:rsidR="00EF035E" w:rsidRPr="00043B54" w:rsidP="00546A4A" w14:paraId="75CC84A0" w14:textId="3ADD7A61">
      <w:pPr>
        <w:jc w:val="left"/>
        <w:textAlignment w:val="center"/>
        <w:rPr>
          <w:rFonts w:ascii="宋体" w:hAnsi="宋体" w:cs="宋体"/>
          <w:b/>
        </w:rPr>
      </w:pPr>
      <w:r w:rsidRPr="00717465">
        <w:rPr>
          <w:rFonts w:asciiTheme="minorEastAsia" w:eastAsiaTheme="minorEastAsia" w:hAnsiTheme="minorEastAsia"/>
          <w:noProof/>
        </w:rPr>
        <w:drawing>
          <wp:inline distT="0" distB="0" distL="0" distR="0">
            <wp:extent cx="1876425" cy="667880"/>
            <wp:effectExtent l="0" t="0" r="0" b="0"/>
            <wp:docPr id="3" name="图片 3"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示&#10;&#10;中度可信度描述已自动生成"/>
                    <pic:cNvPicPr/>
                  </pic:nvPicPr>
                  <pic:blipFill>
                    <a:blip xmlns:r="http://schemas.openxmlformats.org/officeDocument/2006/relationships" r:embed="rId7"/>
                    <a:stretch>
                      <a:fillRect/>
                    </a:stretch>
                  </pic:blipFill>
                  <pic:spPr>
                    <a:xfrm>
                      <a:off x="0" y="0"/>
                      <a:ext cx="1876191" cy="667797"/>
                    </a:xfrm>
                    <a:prstGeom prst="rect">
                      <a:avLst/>
                    </a:prstGeom>
                  </pic:spPr>
                </pic:pic>
              </a:graphicData>
            </a:graphic>
          </wp:inline>
        </w:drawing>
      </w:r>
    </w:p>
    <w:p w:rsidR="000D78AE" w:rsidP="00546A4A" w14:paraId="4208EE41" w14:textId="77777777">
      <w:pPr>
        <w:spacing w:line="360" w:lineRule="auto"/>
        <w:jc w:val="left"/>
        <w:textAlignment w:val="center"/>
      </w:pPr>
      <w:r>
        <w:t>1</w:t>
      </w:r>
      <w:r>
        <w:t>．某同学</w:t>
      </w:r>
      <w:r>
        <w:t>暑假去历山国</w:t>
      </w:r>
      <w:r>
        <w:t>家森林公园旅游，对该森林公园的自然风光印象深刻。他想从生物群落的角度写一篇介绍该森林公园的短文。写作时该同学不需要考虑的是（　　）</w:t>
      </w:r>
    </w:p>
    <w:p w:rsidR="000D78AE" w:rsidP="00546A4A" w14:paraId="6BA8FE77" w14:textId="77777777">
      <w:pPr>
        <w:spacing w:line="360" w:lineRule="auto"/>
        <w:ind w:left="300"/>
        <w:jc w:val="left"/>
        <w:textAlignment w:val="center"/>
      </w:pPr>
      <w:r>
        <w:t>A</w:t>
      </w:r>
      <w:r>
        <w:t>．该公园中的氧气浓度和二氧化碳浓度</w:t>
      </w:r>
    </w:p>
    <w:p w:rsidR="000D78AE" w:rsidP="00546A4A" w14:paraId="4D3706AD" w14:textId="77777777">
      <w:pPr>
        <w:spacing w:line="360" w:lineRule="auto"/>
        <w:ind w:left="300"/>
        <w:jc w:val="left"/>
        <w:textAlignment w:val="center"/>
      </w:pPr>
      <w:r>
        <w:t>B</w:t>
      </w:r>
      <w:r>
        <w:t>．群落中各个种群之间的相互关系</w:t>
      </w:r>
    </w:p>
    <w:p w:rsidR="000D78AE" w:rsidP="00546A4A" w14:paraId="530806F8" w14:textId="77777777">
      <w:pPr>
        <w:spacing w:line="360" w:lineRule="auto"/>
        <w:ind w:left="300"/>
        <w:jc w:val="left"/>
        <w:textAlignment w:val="center"/>
      </w:pPr>
      <w:r>
        <w:t>C</w:t>
      </w:r>
      <w:r>
        <w:t>．群落的物种丰富度和群落中的优势物种</w:t>
      </w:r>
      <w:bookmarkStart w:id="0" w:name="_GoBack"/>
      <w:bookmarkEnd w:id="0"/>
    </w:p>
    <w:p w:rsidR="000D78AE" w:rsidP="00546A4A" w14:paraId="7600360D" w14:textId="77777777">
      <w:pPr>
        <w:spacing w:line="360" w:lineRule="auto"/>
        <w:ind w:left="300"/>
        <w:jc w:val="left"/>
        <w:textAlignment w:val="center"/>
      </w:pPr>
      <w:r>
        <w:t>D</w:t>
      </w:r>
      <w:r>
        <w:t>．群落中各个种群分别占据的位置</w:t>
      </w:r>
    </w:p>
    <w:p w:rsidR="000D78AE" w:rsidRPr="00982EA1" w:rsidP="00546A4A" w14:paraId="01268863" w14:textId="77777777">
      <w:pPr>
        <w:spacing w:line="360" w:lineRule="auto"/>
        <w:jc w:val="left"/>
        <w:textAlignment w:val="center"/>
        <w:rPr>
          <w:color w:val="FF0000"/>
        </w:rPr>
      </w:pPr>
      <w:r w:rsidRPr="00982EA1">
        <w:rPr>
          <w:color w:val="FF0000"/>
        </w:rPr>
        <w:t>【答案】</w:t>
      </w:r>
      <w:r w:rsidRPr="00982EA1">
        <w:rPr>
          <w:color w:val="FF0000"/>
        </w:rPr>
        <w:t>A</w:t>
      </w:r>
    </w:p>
    <w:p w:rsidR="000D78AE" w:rsidRPr="00982EA1" w:rsidP="00546A4A" w14:paraId="3E4AF497" w14:textId="77777777">
      <w:pPr>
        <w:spacing w:line="360" w:lineRule="auto"/>
        <w:jc w:val="left"/>
        <w:textAlignment w:val="center"/>
        <w:rPr>
          <w:color w:val="FF0000"/>
        </w:rPr>
      </w:pPr>
      <w:r w:rsidRPr="00982EA1">
        <w:rPr>
          <w:color w:val="FF0000"/>
        </w:rPr>
        <w:t>【分析】群落水平上研究的问题有群落的丰富度、群落的优势种、种间关系、空间结构范围和边界以及群落演替等。</w:t>
      </w:r>
    </w:p>
    <w:p w:rsidR="000D78AE" w:rsidRPr="00982EA1" w:rsidP="00546A4A" w14:paraId="5C96084A" w14:textId="77777777">
      <w:pPr>
        <w:spacing w:line="360" w:lineRule="auto"/>
        <w:jc w:val="left"/>
        <w:textAlignment w:val="center"/>
        <w:rPr>
          <w:color w:val="FF0000"/>
        </w:rPr>
      </w:pPr>
      <w:r w:rsidRPr="00982EA1">
        <w:rPr>
          <w:color w:val="FF0000"/>
        </w:rPr>
        <w:t>【详解】</w:t>
      </w:r>
      <w:r w:rsidRPr="00982EA1">
        <w:rPr>
          <w:color w:val="FF0000"/>
        </w:rPr>
        <w:t>A</w:t>
      </w:r>
      <w:r w:rsidRPr="00982EA1">
        <w:rPr>
          <w:color w:val="FF0000"/>
        </w:rPr>
        <w:t>、该公园中的氧气浓度和二氧化碳浓度</w:t>
      </w:r>
      <w:r w:rsidRPr="00982EA1">
        <w:rPr>
          <w:color w:val="FF0000"/>
        </w:rPr>
        <w:t xml:space="preserve"> </w:t>
      </w:r>
      <w:r w:rsidRPr="00982EA1">
        <w:rPr>
          <w:color w:val="FF0000"/>
        </w:rPr>
        <w:t>，不属于群落水平研究范畴，属于生态系统水平研究范畴，</w:t>
      </w:r>
      <w:r w:rsidRPr="00982EA1">
        <w:rPr>
          <w:color w:val="FF0000"/>
        </w:rPr>
        <w:t>A</w:t>
      </w:r>
      <w:r w:rsidRPr="00982EA1">
        <w:rPr>
          <w:color w:val="FF0000"/>
        </w:rPr>
        <w:t>正确；</w:t>
      </w:r>
    </w:p>
    <w:p w:rsidR="000D78AE" w:rsidRPr="00982EA1" w:rsidP="00546A4A" w14:paraId="02C8F679" w14:textId="77777777">
      <w:pPr>
        <w:spacing w:line="360" w:lineRule="auto"/>
        <w:jc w:val="left"/>
        <w:textAlignment w:val="center"/>
        <w:rPr>
          <w:color w:val="FF0000"/>
        </w:rPr>
      </w:pPr>
      <w:r w:rsidRPr="00982EA1">
        <w:rPr>
          <w:color w:val="FF0000"/>
        </w:rPr>
        <w:t>B</w:t>
      </w:r>
      <w:r w:rsidRPr="00982EA1">
        <w:rPr>
          <w:color w:val="FF0000"/>
        </w:rPr>
        <w:t>、森林中各个种群之间的相互关系，属于群落水平研究范畴，</w:t>
      </w:r>
      <w:r w:rsidRPr="00982EA1">
        <w:rPr>
          <w:color w:val="FF0000"/>
        </w:rPr>
        <w:t>B</w:t>
      </w:r>
      <w:r w:rsidRPr="00982EA1">
        <w:rPr>
          <w:color w:val="FF0000"/>
        </w:rPr>
        <w:t>错误；</w:t>
      </w:r>
    </w:p>
    <w:p w:rsidR="000D78AE" w:rsidRPr="00982EA1" w:rsidP="00546A4A" w14:paraId="72A42F89" w14:textId="77777777">
      <w:pPr>
        <w:spacing w:line="360" w:lineRule="auto"/>
        <w:jc w:val="left"/>
        <w:textAlignment w:val="center"/>
        <w:rPr>
          <w:color w:val="FF0000"/>
        </w:rPr>
      </w:pPr>
      <w:r w:rsidRPr="00982EA1">
        <w:rPr>
          <w:color w:val="FF0000"/>
        </w:rPr>
        <w:t>C</w:t>
      </w:r>
      <w:r w:rsidRPr="00982EA1">
        <w:rPr>
          <w:color w:val="FF0000"/>
        </w:rPr>
        <w:t>、森林的丰富度及优势种，属于群落水平研究范畴，</w:t>
      </w:r>
      <w:r w:rsidRPr="00982EA1">
        <w:rPr>
          <w:color w:val="FF0000"/>
        </w:rPr>
        <w:t>C</w:t>
      </w:r>
      <w:r w:rsidRPr="00982EA1">
        <w:rPr>
          <w:color w:val="FF0000"/>
        </w:rPr>
        <w:t>错误；</w:t>
      </w:r>
    </w:p>
    <w:p w:rsidR="000D78AE" w:rsidRPr="00982EA1" w:rsidP="00546A4A" w14:paraId="1FC081BA" w14:textId="77777777">
      <w:pPr>
        <w:spacing w:line="360" w:lineRule="auto"/>
        <w:jc w:val="left"/>
        <w:textAlignment w:val="center"/>
        <w:rPr>
          <w:color w:val="FF0000"/>
        </w:rPr>
      </w:pPr>
      <w:r w:rsidRPr="00982EA1">
        <w:rPr>
          <w:color w:val="FF0000"/>
        </w:rPr>
        <w:t>D</w:t>
      </w:r>
      <w:r w:rsidRPr="00982EA1">
        <w:rPr>
          <w:color w:val="FF0000"/>
        </w:rPr>
        <w:t>、森林中各个种群分别占据的位置，属于群落水平研究范畴，</w:t>
      </w:r>
      <w:r w:rsidRPr="00982EA1">
        <w:rPr>
          <w:color w:val="FF0000"/>
        </w:rPr>
        <w:t>D</w:t>
      </w:r>
      <w:r w:rsidRPr="00982EA1">
        <w:rPr>
          <w:color w:val="FF0000"/>
        </w:rPr>
        <w:t>错误。</w:t>
      </w:r>
    </w:p>
    <w:p w:rsidR="000D78AE" w:rsidRPr="00982EA1" w:rsidP="00546A4A" w14:paraId="373D76CA" w14:textId="77777777">
      <w:pPr>
        <w:spacing w:line="360" w:lineRule="auto"/>
        <w:jc w:val="left"/>
        <w:textAlignment w:val="center"/>
        <w:rPr>
          <w:color w:val="FF0000"/>
        </w:rPr>
      </w:pPr>
      <w:r w:rsidRPr="00982EA1">
        <w:rPr>
          <w:color w:val="FF0000"/>
        </w:rPr>
        <w:t>故选</w:t>
      </w:r>
      <w:r w:rsidRPr="00982EA1">
        <w:rPr>
          <w:color w:val="FF0000"/>
        </w:rPr>
        <w:t>A</w:t>
      </w:r>
      <w:r w:rsidRPr="00982EA1">
        <w:rPr>
          <w:color w:val="FF0000"/>
        </w:rPr>
        <w:t>。</w:t>
      </w:r>
    </w:p>
    <w:p w:rsidR="000D78AE" w:rsidP="00546A4A" w14:paraId="4C030264" w14:textId="77777777">
      <w:pPr>
        <w:spacing w:line="360" w:lineRule="auto"/>
        <w:jc w:val="left"/>
        <w:textAlignment w:val="center"/>
      </w:pPr>
      <w:r>
        <w:t>2</w:t>
      </w:r>
      <w:r>
        <w:t>．如图表示的是不同群落中生物种群的数量变化关系，下列分析正确的是（</w:t>
      </w:r>
      <w:r>
        <w:rPr>
          <w:rFonts w:eastAsia="Times New Roman"/>
          <w:kern w:val="0"/>
          <w:sz w:val="24"/>
          <w:szCs w:val="24"/>
        </w:rPr>
        <w:t>    </w:t>
      </w:r>
      <w:r>
        <w:t>）</w:t>
      </w:r>
    </w:p>
    <w:p w:rsidR="000D78AE" w:rsidP="00546A4A" w14:paraId="2A7F9C75" w14:textId="77777777">
      <w:pPr>
        <w:spacing w:line="360" w:lineRule="auto"/>
        <w:jc w:val="left"/>
        <w:textAlignment w:val="center"/>
      </w:pPr>
      <w:r>
        <w:rPr>
          <w:rFonts w:eastAsia="Times New Roman"/>
          <w:noProof/>
          <w:kern w:val="0"/>
          <w:sz w:val="24"/>
          <w:szCs w:val="24"/>
        </w:rPr>
        <w:drawing>
          <wp:inline distT="0" distB="0" distL="0" distR="0">
            <wp:extent cx="5276800" cy="1476784"/>
            <wp:effectExtent l="0" t="0" r="0" b="0"/>
            <wp:docPr id="100003" name="图片 100003" descr="@@@409e318b-a71b-4149-b7a6-cdea968617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8"/>
                    <a:stretch>
                      <a:fillRect/>
                    </a:stretch>
                  </pic:blipFill>
                  <pic:spPr>
                    <a:xfrm>
                      <a:off x="0" y="0"/>
                      <a:ext cx="5276800" cy="1476784"/>
                    </a:xfrm>
                    <a:prstGeom prst="rect">
                      <a:avLst/>
                    </a:prstGeom>
                  </pic:spPr>
                </pic:pic>
              </a:graphicData>
            </a:graphic>
          </wp:inline>
        </w:drawing>
      </w:r>
    </w:p>
    <w:p w:rsidR="000D78AE" w:rsidP="00546A4A" w14:paraId="7CA1FE15" w14:textId="77777777">
      <w:pPr>
        <w:spacing w:line="360" w:lineRule="auto"/>
        <w:ind w:left="300"/>
        <w:jc w:val="left"/>
        <w:textAlignment w:val="center"/>
      </w:pPr>
      <w:r>
        <w:t>A</w:t>
      </w:r>
      <w:r>
        <w:t>．图甲可表示</w:t>
      </w:r>
      <w:r>
        <w:t>T</w:t>
      </w:r>
      <w:r>
        <w:rPr>
          <w:vertAlign w:val="subscript"/>
        </w:rPr>
        <w:t>2</w:t>
      </w:r>
      <w:r>
        <w:t>噬菌体和大肠杆菌的种间关系</w:t>
      </w:r>
    </w:p>
    <w:p w:rsidR="000D78AE" w:rsidP="00546A4A" w14:paraId="6D9D53B4" w14:textId="77777777">
      <w:pPr>
        <w:spacing w:line="360" w:lineRule="auto"/>
        <w:ind w:left="300"/>
        <w:jc w:val="left"/>
        <w:textAlignment w:val="center"/>
      </w:pPr>
      <w:r>
        <w:t>B</w:t>
      </w:r>
      <w:r>
        <w:t>．图乙可表示草原上猎豹和梅花鹿的种间关系</w:t>
      </w:r>
    </w:p>
    <w:p w:rsidR="000D78AE" w:rsidP="00546A4A" w14:paraId="47A105C5" w14:textId="77777777">
      <w:pPr>
        <w:spacing w:line="360" w:lineRule="auto"/>
        <w:ind w:left="300"/>
        <w:jc w:val="left"/>
        <w:textAlignment w:val="center"/>
      </w:pPr>
      <w:r>
        <w:t>C</w:t>
      </w:r>
      <w:r>
        <w:t>．图丙中的三个种群一定构成一条食物链</w:t>
      </w:r>
    </w:p>
    <w:p w:rsidR="000D78AE" w:rsidP="00546A4A" w14:paraId="07672745" w14:textId="77777777">
      <w:pPr>
        <w:spacing w:line="360" w:lineRule="auto"/>
        <w:ind w:left="300"/>
        <w:jc w:val="left"/>
        <w:textAlignment w:val="center"/>
      </w:pPr>
      <w:r>
        <w:t>D</w:t>
      </w:r>
      <w:r>
        <w:t>．图甲和图乙可以表示同</w:t>
      </w:r>
      <w:r>
        <w:t>一种种</w:t>
      </w:r>
      <w:r>
        <w:t>间关系</w:t>
      </w:r>
    </w:p>
    <w:p w:rsidR="000D78AE" w:rsidRPr="00491B6E" w:rsidP="00546A4A" w14:paraId="1B5A273C" w14:textId="77777777">
      <w:pPr>
        <w:spacing w:line="360" w:lineRule="auto"/>
        <w:jc w:val="left"/>
        <w:textAlignment w:val="center"/>
        <w:rPr>
          <w:color w:val="FF0000"/>
        </w:rPr>
      </w:pPr>
      <w:r w:rsidRPr="00491B6E">
        <w:rPr>
          <w:color w:val="FF0000"/>
        </w:rPr>
        <w:t>【答案】</w:t>
      </w:r>
      <w:r w:rsidRPr="00491B6E">
        <w:rPr>
          <w:color w:val="FF0000"/>
        </w:rPr>
        <w:t>D</w:t>
      </w:r>
    </w:p>
    <w:p w:rsidR="000D78AE" w:rsidRPr="00491B6E" w:rsidP="00546A4A" w14:paraId="6C9FDFDE" w14:textId="77777777">
      <w:pPr>
        <w:spacing w:line="360" w:lineRule="auto"/>
        <w:jc w:val="left"/>
        <w:textAlignment w:val="center"/>
        <w:rPr>
          <w:color w:val="FF0000"/>
        </w:rPr>
      </w:pPr>
      <w:r w:rsidRPr="00491B6E">
        <w:rPr>
          <w:color w:val="FF0000"/>
        </w:rPr>
        <w:t>【分析】图示分析：甲表示竞争；乙表示竞争；丙图捕食。</w:t>
      </w:r>
    </w:p>
    <w:p w:rsidR="000D78AE" w:rsidRPr="00491B6E" w:rsidP="00546A4A" w14:paraId="4C5C34E5" w14:textId="77777777">
      <w:pPr>
        <w:spacing w:line="360" w:lineRule="auto"/>
        <w:jc w:val="left"/>
        <w:textAlignment w:val="center"/>
        <w:rPr>
          <w:color w:val="FF0000"/>
        </w:rPr>
      </w:pPr>
      <w:r w:rsidRPr="00491B6E">
        <w:rPr>
          <w:color w:val="FF0000"/>
        </w:rPr>
        <w:t>【详解】</w:t>
      </w:r>
      <w:r w:rsidRPr="00491B6E">
        <w:rPr>
          <w:color w:val="FF0000"/>
        </w:rPr>
        <w:t>A</w:t>
      </w:r>
      <w:r w:rsidRPr="00491B6E">
        <w:rPr>
          <w:color w:val="FF0000"/>
        </w:rPr>
        <w:t>、</w:t>
      </w:r>
      <w:r w:rsidRPr="00491B6E">
        <w:rPr>
          <w:color w:val="FF0000"/>
        </w:rPr>
        <w:t>T2</w:t>
      </w:r>
      <w:r w:rsidRPr="00491B6E">
        <w:rPr>
          <w:color w:val="FF0000"/>
        </w:rPr>
        <w:t>噬菌体和大肠杆菌是寄生关系，而甲图表示竞争，</w:t>
      </w:r>
      <w:r w:rsidRPr="00491B6E">
        <w:rPr>
          <w:color w:val="FF0000"/>
        </w:rPr>
        <w:t>A</w:t>
      </w:r>
      <w:r w:rsidRPr="00491B6E">
        <w:rPr>
          <w:color w:val="FF0000"/>
        </w:rPr>
        <w:t>错误；</w:t>
      </w:r>
    </w:p>
    <w:p w:rsidR="000D78AE" w:rsidRPr="00491B6E" w:rsidP="00546A4A" w14:paraId="086608BD" w14:textId="77777777">
      <w:pPr>
        <w:spacing w:line="360" w:lineRule="auto"/>
        <w:jc w:val="left"/>
        <w:textAlignment w:val="center"/>
        <w:rPr>
          <w:color w:val="FF0000"/>
        </w:rPr>
      </w:pPr>
      <w:r w:rsidRPr="00491B6E">
        <w:rPr>
          <w:color w:val="FF0000"/>
        </w:rPr>
        <w:t>B</w:t>
      </w:r>
      <w:r w:rsidRPr="00491B6E">
        <w:rPr>
          <w:color w:val="FF0000"/>
        </w:rPr>
        <w:t>、猎豹和梅花鹿是捕食关系，可用丙图表示，</w:t>
      </w:r>
      <w:r w:rsidRPr="00491B6E">
        <w:rPr>
          <w:color w:val="FF0000"/>
        </w:rPr>
        <w:t>B</w:t>
      </w:r>
      <w:r w:rsidRPr="00491B6E">
        <w:rPr>
          <w:color w:val="FF0000"/>
        </w:rPr>
        <w:t>错误；</w:t>
      </w:r>
    </w:p>
    <w:p w:rsidR="000D78AE" w:rsidRPr="00491B6E" w:rsidP="00546A4A" w14:paraId="4D6A0271" w14:textId="77777777">
      <w:pPr>
        <w:spacing w:line="360" w:lineRule="auto"/>
        <w:jc w:val="left"/>
        <w:textAlignment w:val="center"/>
        <w:rPr>
          <w:color w:val="FF0000"/>
        </w:rPr>
      </w:pPr>
      <w:r w:rsidRPr="00491B6E">
        <w:rPr>
          <w:color w:val="FF0000"/>
        </w:rPr>
        <w:t>C</w:t>
      </w:r>
      <w:r w:rsidRPr="00491B6E">
        <w:rPr>
          <w:color w:val="FF0000"/>
        </w:rPr>
        <w:t>、丙图的三个种群可能是三个动物种群，而食物链中必须有生产者，</w:t>
      </w:r>
      <w:r w:rsidRPr="00491B6E">
        <w:rPr>
          <w:color w:val="FF0000"/>
        </w:rPr>
        <w:t>C</w:t>
      </w:r>
      <w:r w:rsidRPr="00491B6E">
        <w:rPr>
          <w:color w:val="FF0000"/>
        </w:rPr>
        <w:t>错误；</w:t>
      </w:r>
    </w:p>
    <w:p w:rsidR="000D78AE" w:rsidRPr="00491B6E" w:rsidP="00546A4A" w14:paraId="76EC8356" w14:textId="77777777">
      <w:pPr>
        <w:spacing w:line="360" w:lineRule="auto"/>
        <w:jc w:val="left"/>
        <w:textAlignment w:val="center"/>
        <w:rPr>
          <w:color w:val="FF0000"/>
        </w:rPr>
      </w:pPr>
      <w:r w:rsidRPr="00491B6E">
        <w:rPr>
          <w:color w:val="FF0000"/>
        </w:rPr>
        <w:t>D</w:t>
      </w:r>
      <w:r w:rsidRPr="00491B6E">
        <w:rPr>
          <w:color w:val="FF0000"/>
        </w:rPr>
        <w:t>、甲（竞争实力悬殊）、乙（竞争实力相当）两图表示生物种群间不同性质的竞争关系，</w:t>
      </w:r>
      <w:r w:rsidRPr="00491B6E">
        <w:rPr>
          <w:color w:val="FF0000"/>
        </w:rPr>
        <w:t>D</w:t>
      </w:r>
      <w:r w:rsidRPr="00491B6E">
        <w:rPr>
          <w:color w:val="FF0000"/>
        </w:rPr>
        <w:t>正确。</w:t>
      </w:r>
    </w:p>
    <w:p w:rsidR="000D78AE" w:rsidRPr="00491B6E" w:rsidP="00546A4A" w14:paraId="6A7775B9" w14:textId="77777777">
      <w:pPr>
        <w:spacing w:line="360" w:lineRule="auto"/>
        <w:jc w:val="left"/>
        <w:textAlignment w:val="center"/>
        <w:rPr>
          <w:color w:val="FF0000"/>
        </w:rPr>
      </w:pPr>
      <w:r w:rsidRPr="00491B6E">
        <w:rPr>
          <w:color w:val="FF0000"/>
        </w:rPr>
        <w:t>故选</w:t>
      </w:r>
      <w:r w:rsidRPr="00491B6E">
        <w:rPr>
          <w:color w:val="FF0000"/>
        </w:rPr>
        <w:t>D</w:t>
      </w:r>
      <w:r w:rsidRPr="00491B6E">
        <w:rPr>
          <w:color w:val="FF0000"/>
        </w:rPr>
        <w:t>。</w:t>
      </w:r>
    </w:p>
    <w:p w:rsidR="000D78AE" w:rsidP="00546A4A" w14:paraId="03EC213D" w14:textId="77777777">
      <w:pPr>
        <w:spacing w:line="360" w:lineRule="auto"/>
        <w:jc w:val="left"/>
        <w:textAlignment w:val="center"/>
      </w:pPr>
      <w:r>
        <w:t>3</w:t>
      </w:r>
      <w:r>
        <w:t>．下列关于生态系统的叙述，错误的是（</w:t>
      </w:r>
      <w:r>
        <w:t xml:space="preserve"> </w:t>
      </w:r>
      <w:r>
        <w:rPr>
          <w:rFonts w:eastAsia="Times New Roman"/>
          <w:kern w:val="0"/>
          <w:sz w:val="24"/>
          <w:szCs w:val="24"/>
        </w:rPr>
        <w:t>   </w:t>
      </w:r>
      <w:r>
        <w:t>）</w:t>
      </w:r>
    </w:p>
    <w:p w:rsidR="000D78AE" w:rsidP="00546A4A" w14:paraId="14C3CB46" w14:textId="77777777">
      <w:pPr>
        <w:spacing w:line="360" w:lineRule="auto"/>
        <w:ind w:left="300"/>
        <w:jc w:val="left"/>
        <w:textAlignment w:val="center"/>
      </w:pPr>
      <w:r>
        <w:t>A</w:t>
      </w:r>
      <w:r>
        <w:t>．苔原生态系统是地球上最脆弱的生态系统</w:t>
      </w:r>
    </w:p>
    <w:p w:rsidR="000D78AE" w:rsidP="00546A4A" w14:paraId="3659F30E" w14:textId="77777777">
      <w:pPr>
        <w:spacing w:line="360" w:lineRule="auto"/>
        <w:ind w:left="300"/>
        <w:jc w:val="left"/>
        <w:textAlignment w:val="center"/>
      </w:pPr>
      <w:r>
        <w:t>B</w:t>
      </w:r>
      <w:r>
        <w:t>．食物链通常只有四五个环节，一个草原生态系统只有一个食物网</w:t>
      </w:r>
    </w:p>
    <w:p w:rsidR="000D78AE" w:rsidP="00546A4A" w14:paraId="33CE2386" w14:textId="77777777">
      <w:pPr>
        <w:spacing w:line="360" w:lineRule="auto"/>
        <w:ind w:left="300"/>
        <w:jc w:val="left"/>
        <w:textAlignment w:val="center"/>
      </w:pPr>
      <w:r>
        <w:t>C</w:t>
      </w:r>
      <w:r>
        <w:t>．影响全球各地生态系统净初级生产量的因素是温度</w:t>
      </w:r>
    </w:p>
    <w:p w:rsidR="000D78AE" w:rsidP="00546A4A" w14:paraId="06359171" w14:textId="77777777">
      <w:pPr>
        <w:spacing w:line="360" w:lineRule="auto"/>
        <w:ind w:left="300"/>
        <w:jc w:val="left"/>
        <w:textAlignment w:val="center"/>
      </w:pPr>
      <w:r>
        <w:t>D</w:t>
      </w:r>
      <w:r>
        <w:t>．一个生态系统的生物量会随生态系统的成熟而增加</w:t>
      </w:r>
    </w:p>
    <w:p w:rsidR="000D78AE" w:rsidRPr="00491B6E" w:rsidP="00546A4A" w14:paraId="501953A6" w14:textId="77777777">
      <w:pPr>
        <w:spacing w:line="360" w:lineRule="auto"/>
        <w:jc w:val="left"/>
        <w:textAlignment w:val="center"/>
        <w:rPr>
          <w:color w:val="FF0000"/>
        </w:rPr>
      </w:pPr>
      <w:r w:rsidRPr="00491B6E">
        <w:rPr>
          <w:color w:val="FF0000"/>
        </w:rPr>
        <w:t>【答案】</w:t>
      </w:r>
      <w:r w:rsidRPr="00491B6E">
        <w:rPr>
          <w:color w:val="FF0000"/>
        </w:rPr>
        <w:t>C</w:t>
      </w:r>
    </w:p>
    <w:p w:rsidR="000D78AE" w:rsidRPr="00491B6E" w:rsidP="00546A4A" w14:paraId="76AAD899" w14:textId="77777777">
      <w:pPr>
        <w:spacing w:line="360" w:lineRule="auto"/>
        <w:jc w:val="left"/>
        <w:textAlignment w:val="center"/>
        <w:rPr>
          <w:color w:val="FF0000"/>
        </w:rPr>
      </w:pPr>
      <w:r w:rsidRPr="00491B6E">
        <w:rPr>
          <w:color w:val="FF0000"/>
        </w:rPr>
        <w:t>【分析】生态系统的结构包括生态系统的成分和营养结构。其成分包括非生物的物质和能量、生产者、消费者、分解者。营养结构是生产者和消费者通过食物关系构成的食物链和食物网。生态系统的功能包括能量流动、物质循环和信息传递，三者缺一不可。</w:t>
      </w:r>
    </w:p>
    <w:p w:rsidR="000D78AE" w:rsidRPr="00491B6E" w:rsidP="00546A4A" w14:paraId="134468DC" w14:textId="77777777">
      <w:pPr>
        <w:spacing w:line="360" w:lineRule="auto"/>
        <w:jc w:val="left"/>
        <w:textAlignment w:val="center"/>
        <w:rPr>
          <w:color w:val="FF0000"/>
        </w:rPr>
      </w:pPr>
      <w:r w:rsidRPr="00491B6E">
        <w:rPr>
          <w:color w:val="FF0000"/>
        </w:rPr>
        <w:t>【详解】</w:t>
      </w:r>
      <w:r w:rsidRPr="00491B6E">
        <w:rPr>
          <w:color w:val="FF0000"/>
        </w:rPr>
        <w:t>A</w:t>
      </w:r>
      <w:r w:rsidRPr="00491B6E">
        <w:rPr>
          <w:color w:val="FF0000"/>
        </w:rPr>
        <w:t>、苔原生态系统结构简单，是地球上最脆弱的生态系统，</w:t>
      </w:r>
      <w:r w:rsidRPr="00491B6E">
        <w:rPr>
          <w:color w:val="FF0000"/>
        </w:rPr>
        <w:t>A</w:t>
      </w:r>
      <w:r w:rsidRPr="00491B6E">
        <w:rPr>
          <w:color w:val="FF0000"/>
        </w:rPr>
        <w:t>正确；</w:t>
      </w:r>
    </w:p>
    <w:p w:rsidR="000D78AE" w:rsidRPr="00491B6E" w:rsidP="00546A4A" w14:paraId="42777C64" w14:textId="77777777">
      <w:pPr>
        <w:spacing w:line="360" w:lineRule="auto"/>
        <w:jc w:val="left"/>
        <w:textAlignment w:val="center"/>
        <w:rPr>
          <w:color w:val="FF0000"/>
        </w:rPr>
      </w:pPr>
      <w:r w:rsidRPr="00491B6E">
        <w:rPr>
          <w:color w:val="FF0000"/>
        </w:rPr>
        <w:t>B</w:t>
      </w:r>
      <w:r w:rsidRPr="00491B6E">
        <w:rPr>
          <w:color w:val="FF0000"/>
        </w:rPr>
        <w:t>、食物链通常只有四五个环节，一个草原生态系统通常只有一个食物网，</w:t>
      </w:r>
      <w:r w:rsidRPr="00491B6E">
        <w:rPr>
          <w:color w:val="FF0000"/>
        </w:rPr>
        <w:t>B</w:t>
      </w:r>
      <w:r w:rsidRPr="00491B6E">
        <w:rPr>
          <w:color w:val="FF0000"/>
        </w:rPr>
        <w:t>正确；</w:t>
      </w:r>
    </w:p>
    <w:p w:rsidR="000D78AE" w:rsidRPr="00491B6E" w:rsidP="00546A4A" w14:paraId="7CEBD234" w14:textId="77777777">
      <w:pPr>
        <w:spacing w:line="360" w:lineRule="auto"/>
        <w:jc w:val="left"/>
        <w:textAlignment w:val="center"/>
        <w:rPr>
          <w:color w:val="FF0000"/>
        </w:rPr>
      </w:pPr>
      <w:r w:rsidRPr="00491B6E">
        <w:rPr>
          <w:color w:val="FF0000"/>
        </w:rPr>
        <w:t>C</w:t>
      </w:r>
      <w:r w:rsidRPr="00491B6E">
        <w:rPr>
          <w:color w:val="FF0000"/>
        </w:rPr>
        <w:t>、影响全球各地生态系统净初级生产量的因素是光照，因为能源最终的来源是太阳能，</w:t>
      </w:r>
      <w:r w:rsidRPr="00491B6E">
        <w:rPr>
          <w:color w:val="FF0000"/>
        </w:rPr>
        <w:t>C</w:t>
      </w:r>
      <w:r w:rsidRPr="00491B6E">
        <w:rPr>
          <w:color w:val="FF0000"/>
        </w:rPr>
        <w:t>错误；</w:t>
      </w:r>
    </w:p>
    <w:p w:rsidR="000D78AE" w:rsidRPr="00491B6E" w:rsidP="00546A4A" w14:paraId="7DEC18D6" w14:textId="77777777">
      <w:pPr>
        <w:spacing w:line="360" w:lineRule="auto"/>
        <w:jc w:val="left"/>
        <w:textAlignment w:val="center"/>
        <w:rPr>
          <w:color w:val="FF0000"/>
        </w:rPr>
      </w:pPr>
      <w:r w:rsidRPr="00491B6E">
        <w:rPr>
          <w:color w:val="FF0000"/>
        </w:rPr>
        <w:t>D</w:t>
      </w:r>
      <w:r w:rsidRPr="00491B6E">
        <w:rPr>
          <w:color w:val="FF0000"/>
        </w:rPr>
        <w:t>、一个生态系统的生物量会随生态系统的成熟而增加，因为资源逐渐充足，环境也逐渐变好，适合生物的生长繁殖，</w:t>
      </w:r>
      <w:r w:rsidRPr="00491B6E">
        <w:rPr>
          <w:color w:val="FF0000"/>
        </w:rPr>
        <w:t>D</w:t>
      </w:r>
      <w:r w:rsidRPr="00491B6E">
        <w:rPr>
          <w:color w:val="FF0000"/>
        </w:rPr>
        <w:t>正确。</w:t>
      </w:r>
    </w:p>
    <w:p w:rsidR="000D78AE" w:rsidRPr="00491B6E" w:rsidP="00546A4A" w14:paraId="6581C4FF" w14:textId="77777777">
      <w:pPr>
        <w:spacing w:line="360" w:lineRule="auto"/>
        <w:jc w:val="left"/>
        <w:textAlignment w:val="center"/>
        <w:rPr>
          <w:color w:val="FF0000"/>
        </w:rPr>
      </w:pPr>
      <w:r w:rsidRPr="00491B6E">
        <w:rPr>
          <w:color w:val="FF0000"/>
        </w:rPr>
        <w:t>故选</w:t>
      </w:r>
      <w:r w:rsidRPr="00491B6E">
        <w:rPr>
          <w:color w:val="FF0000"/>
        </w:rPr>
        <w:t>C</w:t>
      </w:r>
      <w:r w:rsidRPr="00491B6E">
        <w:rPr>
          <w:color w:val="FF0000"/>
        </w:rPr>
        <w:t>。</w:t>
      </w:r>
    </w:p>
    <w:p w:rsidR="000D78AE" w:rsidP="00546A4A" w14:paraId="3E6F6332" w14:textId="77777777">
      <w:pPr>
        <w:spacing w:line="360" w:lineRule="auto"/>
        <w:jc w:val="left"/>
        <w:textAlignment w:val="center"/>
      </w:pPr>
      <w:r>
        <w:t>4</w:t>
      </w:r>
      <w:r>
        <w:t>．如图表示某草原生态系统的部分食物网，下列叙述正确的是（</w:t>
      </w:r>
      <w:r>
        <w:rPr>
          <w:rFonts w:eastAsia="Times New Roman"/>
          <w:kern w:val="0"/>
          <w:sz w:val="24"/>
          <w:szCs w:val="24"/>
        </w:rPr>
        <w:t>    </w:t>
      </w:r>
      <w:r>
        <w:t>）</w:t>
      </w:r>
    </w:p>
    <w:p w:rsidR="000D78AE" w:rsidP="00546A4A" w14:paraId="523D58F8" w14:textId="77777777">
      <w:pPr>
        <w:spacing w:line="360" w:lineRule="auto"/>
        <w:jc w:val="left"/>
        <w:textAlignment w:val="center"/>
      </w:pPr>
      <w:r>
        <w:rPr>
          <w:noProof/>
        </w:rPr>
        <w:drawing>
          <wp:inline distT="0" distB="0" distL="0" distR="0">
            <wp:extent cx="3581400" cy="1695687"/>
            <wp:effectExtent l="0" t="0" r="0" b="0"/>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9"/>
                    <a:stretch>
                      <a:fillRect/>
                    </a:stretch>
                  </pic:blipFill>
                  <pic:spPr>
                    <a:xfrm>
                      <a:off x="0" y="0"/>
                      <a:ext cx="3581400" cy="1695687"/>
                    </a:xfrm>
                    <a:prstGeom prst="rect">
                      <a:avLst/>
                    </a:prstGeom>
                  </pic:spPr>
                </pic:pic>
              </a:graphicData>
            </a:graphic>
          </wp:inline>
        </w:drawing>
      </w:r>
      <w:r>
        <w:rPr>
          <w:rFonts w:eastAsia="Times New Roman"/>
          <w:kern w:val="0"/>
          <w:sz w:val="24"/>
          <w:szCs w:val="24"/>
        </w:rPr>
        <w:t>  </w:t>
      </w:r>
    </w:p>
    <w:p w:rsidR="000D78AE" w:rsidP="00546A4A" w14:paraId="168AF9D6" w14:textId="77777777">
      <w:pPr>
        <w:spacing w:line="360" w:lineRule="auto"/>
        <w:ind w:left="300"/>
        <w:jc w:val="left"/>
        <w:textAlignment w:val="center"/>
      </w:pPr>
      <w:r>
        <w:t>A</w:t>
      </w:r>
      <w:r>
        <w:t>．三级消费者包括狐狸、吃虫的鸟和肉食昆虫</w:t>
      </w:r>
    </w:p>
    <w:p w:rsidR="000D78AE" w:rsidP="00546A4A" w14:paraId="6C9F551D" w14:textId="77777777">
      <w:pPr>
        <w:spacing w:line="360" w:lineRule="auto"/>
        <w:ind w:left="300"/>
        <w:jc w:val="left"/>
        <w:textAlignment w:val="center"/>
      </w:pPr>
      <w:r>
        <w:t>B</w:t>
      </w:r>
      <w:r>
        <w:t>．狐狸在该食物网中占据第四和第五营养级</w:t>
      </w:r>
    </w:p>
    <w:p w:rsidR="000D78AE" w:rsidP="00546A4A" w14:paraId="37913997" w14:textId="77777777">
      <w:pPr>
        <w:spacing w:line="360" w:lineRule="auto"/>
        <w:ind w:left="300"/>
        <w:jc w:val="left"/>
        <w:textAlignment w:val="center"/>
      </w:pPr>
      <w:r>
        <w:t>C</w:t>
      </w:r>
      <w:r>
        <w:t>．若草食昆虫突然减少，则兔的数目不会发生变化</w:t>
      </w:r>
    </w:p>
    <w:p w:rsidR="000D78AE" w:rsidP="00546A4A" w14:paraId="595B19AA" w14:textId="77777777">
      <w:pPr>
        <w:spacing w:line="360" w:lineRule="auto"/>
        <w:ind w:left="300"/>
        <w:jc w:val="left"/>
        <w:textAlignment w:val="center"/>
      </w:pPr>
      <w:r>
        <w:t>D</w:t>
      </w:r>
      <w:r>
        <w:t>．吃虫的鸟与肉食昆虫的种间关系是捕食和种间竞争</w:t>
      </w:r>
    </w:p>
    <w:p w:rsidR="000D78AE" w:rsidRPr="00491B6E" w:rsidP="00546A4A" w14:paraId="16F4775C" w14:textId="77777777">
      <w:pPr>
        <w:spacing w:line="360" w:lineRule="auto"/>
        <w:jc w:val="left"/>
        <w:textAlignment w:val="center"/>
        <w:rPr>
          <w:color w:val="FF0000"/>
        </w:rPr>
      </w:pPr>
      <w:r w:rsidRPr="00491B6E">
        <w:rPr>
          <w:color w:val="FF0000"/>
        </w:rPr>
        <w:t>【答案】</w:t>
      </w:r>
      <w:r w:rsidRPr="00491B6E">
        <w:rPr>
          <w:color w:val="FF0000"/>
        </w:rPr>
        <w:t>D</w:t>
      </w:r>
    </w:p>
    <w:p w:rsidR="000D78AE" w:rsidRPr="00491B6E" w:rsidP="00546A4A" w14:paraId="3B93CDC7" w14:textId="77777777">
      <w:pPr>
        <w:spacing w:line="360" w:lineRule="auto"/>
        <w:jc w:val="left"/>
        <w:textAlignment w:val="center"/>
        <w:rPr>
          <w:color w:val="FF0000"/>
        </w:rPr>
      </w:pPr>
      <w:r w:rsidRPr="00491B6E">
        <w:rPr>
          <w:color w:val="FF0000"/>
        </w:rPr>
        <w:t>【分析】食物链反映的是生产者与消费者之间吃与被吃的关系，所以食物链中不应该出现分解者和非生物部分。食物链的正确写法是：生产者</w:t>
      </w:r>
      <w:r w:rsidRPr="00491B6E">
        <w:rPr>
          <w:color w:val="FF0000"/>
        </w:rPr>
        <w:t>一</w:t>
      </w:r>
      <w:r w:rsidRPr="00491B6E">
        <w:rPr>
          <w:color w:val="FF0000"/>
        </w:rPr>
        <w:t>初级消费者</w:t>
      </w:r>
      <w:r w:rsidRPr="00491B6E">
        <w:rPr>
          <w:color w:val="FF0000"/>
        </w:rPr>
        <w:t>一</w:t>
      </w:r>
      <w:r w:rsidRPr="00491B6E">
        <w:rPr>
          <w:color w:val="FF0000"/>
        </w:rPr>
        <w:t>次级消费者注意起始点是生产者。生产者植物是第一个营养级，直接吃生产者的初级消费者动物是第二个营养级，吃初级消费者的动物是第三个营养级。</w:t>
      </w:r>
    </w:p>
    <w:p w:rsidR="000D78AE" w:rsidRPr="00491B6E" w:rsidP="00546A4A" w14:paraId="304A1E77" w14:textId="77777777">
      <w:pPr>
        <w:spacing w:line="360" w:lineRule="auto"/>
        <w:jc w:val="left"/>
        <w:textAlignment w:val="center"/>
        <w:rPr>
          <w:color w:val="FF0000"/>
        </w:rPr>
      </w:pPr>
      <w:r w:rsidRPr="00491B6E">
        <w:rPr>
          <w:color w:val="FF0000"/>
        </w:rPr>
        <w:t>【详解】</w:t>
      </w:r>
      <w:r w:rsidRPr="00491B6E">
        <w:rPr>
          <w:color w:val="FF0000"/>
        </w:rPr>
        <w:t>A</w:t>
      </w:r>
      <w:r w:rsidRPr="00491B6E">
        <w:rPr>
          <w:color w:val="FF0000"/>
        </w:rPr>
        <w:t>、三级消费者即食物链的第四营养级，则包括狐狸、吃虫的鸟，</w:t>
      </w:r>
      <w:r w:rsidRPr="00491B6E">
        <w:rPr>
          <w:color w:val="FF0000"/>
        </w:rPr>
        <w:t>A</w:t>
      </w:r>
      <w:r w:rsidRPr="00491B6E">
        <w:rPr>
          <w:color w:val="FF0000"/>
        </w:rPr>
        <w:t>错误；</w:t>
      </w:r>
    </w:p>
    <w:p w:rsidR="000D78AE" w:rsidRPr="00491B6E" w:rsidP="00546A4A" w14:paraId="267F8689" w14:textId="77777777">
      <w:pPr>
        <w:spacing w:line="360" w:lineRule="auto"/>
        <w:jc w:val="left"/>
        <w:textAlignment w:val="center"/>
        <w:rPr>
          <w:color w:val="FF0000"/>
        </w:rPr>
      </w:pPr>
      <w:r w:rsidRPr="00491B6E">
        <w:rPr>
          <w:color w:val="FF0000"/>
        </w:rPr>
        <w:t>B</w:t>
      </w:r>
      <w:r w:rsidRPr="00491B6E">
        <w:rPr>
          <w:color w:val="FF0000"/>
        </w:rPr>
        <w:t>、狐狸占据第三、第四、第五</w:t>
      </w:r>
      <w:r w:rsidRPr="00491B6E">
        <w:rPr>
          <w:color w:val="FF0000"/>
        </w:rPr>
        <w:t>3</w:t>
      </w:r>
      <w:r w:rsidRPr="00491B6E">
        <w:rPr>
          <w:color w:val="FF0000"/>
        </w:rPr>
        <w:t>个</w:t>
      </w:r>
      <w:r w:rsidRPr="00491B6E">
        <w:rPr>
          <w:color w:val="FF0000"/>
        </w:rPr>
        <w:t>营养级，</w:t>
      </w:r>
      <w:r w:rsidRPr="00491B6E">
        <w:rPr>
          <w:color w:val="FF0000"/>
        </w:rPr>
        <w:t>B</w:t>
      </w:r>
      <w:r w:rsidRPr="00491B6E">
        <w:rPr>
          <w:color w:val="FF0000"/>
        </w:rPr>
        <w:t>错误；</w:t>
      </w:r>
    </w:p>
    <w:p w:rsidR="000D78AE" w:rsidRPr="00491B6E" w:rsidP="00546A4A" w14:paraId="0558FE4E" w14:textId="77777777">
      <w:pPr>
        <w:spacing w:line="360" w:lineRule="auto"/>
        <w:jc w:val="left"/>
        <w:textAlignment w:val="center"/>
        <w:rPr>
          <w:color w:val="FF0000"/>
        </w:rPr>
      </w:pPr>
      <w:r w:rsidRPr="00491B6E">
        <w:rPr>
          <w:color w:val="FF0000"/>
        </w:rPr>
        <w:t>C</w:t>
      </w:r>
      <w:r w:rsidRPr="00491B6E">
        <w:rPr>
          <w:color w:val="FF0000"/>
        </w:rPr>
        <w:t>、若草食昆虫突然减少，则草的数量增多，兔的数量会增</w:t>
      </w:r>
      <w:r w:rsidRPr="00491B6E">
        <w:rPr>
          <w:color w:val="FF0000"/>
        </w:rPr>
        <w:t>多，</w:t>
      </w:r>
      <w:r w:rsidRPr="00491B6E">
        <w:rPr>
          <w:color w:val="FF0000"/>
        </w:rPr>
        <w:t>C</w:t>
      </w:r>
      <w:r w:rsidRPr="00491B6E">
        <w:rPr>
          <w:color w:val="FF0000"/>
        </w:rPr>
        <w:t>错误；</w:t>
      </w:r>
    </w:p>
    <w:p w:rsidR="000D78AE" w:rsidRPr="00491B6E" w:rsidP="00546A4A" w14:paraId="4220A338" w14:textId="77777777">
      <w:pPr>
        <w:spacing w:line="360" w:lineRule="auto"/>
        <w:jc w:val="left"/>
        <w:textAlignment w:val="center"/>
        <w:rPr>
          <w:color w:val="FF0000"/>
        </w:rPr>
      </w:pPr>
      <w:r w:rsidRPr="00491B6E">
        <w:rPr>
          <w:color w:val="FF0000"/>
        </w:rPr>
        <w:t>D</w:t>
      </w:r>
      <w:r w:rsidRPr="00491B6E">
        <w:rPr>
          <w:color w:val="FF0000"/>
        </w:rPr>
        <w:t>、图示中吃虫的鸟一方面捕食肉食昆虫，另一方面吃虫的鸟和肉食昆虫都以草食昆虫为食，二者之间存在捕食和竞争关系，</w:t>
      </w:r>
      <w:r w:rsidRPr="00491B6E">
        <w:rPr>
          <w:color w:val="FF0000"/>
        </w:rPr>
        <w:t>D</w:t>
      </w:r>
      <w:r w:rsidRPr="00491B6E">
        <w:rPr>
          <w:color w:val="FF0000"/>
        </w:rPr>
        <w:t>正确。</w:t>
      </w:r>
    </w:p>
    <w:p w:rsidR="000D78AE" w:rsidRPr="00491B6E" w:rsidP="00546A4A" w14:paraId="79226D9D" w14:textId="77777777">
      <w:pPr>
        <w:spacing w:line="360" w:lineRule="auto"/>
        <w:jc w:val="left"/>
        <w:textAlignment w:val="center"/>
        <w:rPr>
          <w:color w:val="FF0000"/>
        </w:rPr>
      </w:pPr>
      <w:r w:rsidRPr="00491B6E">
        <w:rPr>
          <w:color w:val="FF0000"/>
        </w:rPr>
        <w:t>故选</w:t>
      </w:r>
      <w:r w:rsidRPr="00491B6E">
        <w:rPr>
          <w:color w:val="FF0000"/>
        </w:rPr>
        <w:t>D</w:t>
      </w:r>
      <w:r w:rsidRPr="00491B6E">
        <w:rPr>
          <w:color w:val="FF0000"/>
        </w:rPr>
        <w:t>。</w:t>
      </w:r>
    </w:p>
    <w:p w:rsidR="000D78AE" w:rsidP="00546A4A" w14:paraId="38D40ACF" w14:textId="77777777">
      <w:pPr>
        <w:spacing w:line="360" w:lineRule="auto"/>
        <w:jc w:val="left"/>
        <w:textAlignment w:val="center"/>
      </w:pPr>
      <w:r>
        <w:t>5</w:t>
      </w:r>
      <w:r>
        <w:t>．</w:t>
      </w:r>
      <w:r>
        <w:t>鲸落是</w:t>
      </w:r>
      <w:r>
        <w:t>鲸鱼死亡后沉入深海形成的一种特殊生态系统，其演化分为四个阶段：鲨鱼、螃蟹等取食鲸鱼的柔软组织</w:t>
      </w:r>
      <w:r>
        <w:t>→</w:t>
      </w:r>
      <w:r>
        <w:t>海蜗牛、蠕虫等无脊椎动物以</w:t>
      </w:r>
      <w:r>
        <w:t>残余鲸尸为食</w:t>
      </w:r>
      <w:r>
        <w:t>→</w:t>
      </w:r>
      <w:r>
        <w:t>鲸骨腐烂产生硫化氢，硫细菌等从硫化氢中获取能量</w:t>
      </w:r>
      <w:r>
        <w:t>→</w:t>
      </w:r>
      <w:r>
        <w:t>鲸骨的矿物遗骸作为礁岩成为生物的聚居地。下列相关叙述正确的是（</w:t>
      </w:r>
      <w:r>
        <w:rPr>
          <w:rFonts w:eastAsia="Times New Roman"/>
          <w:kern w:val="0"/>
          <w:sz w:val="24"/>
          <w:szCs w:val="24"/>
        </w:rPr>
        <w:t>    </w:t>
      </w:r>
      <w:r>
        <w:t>）</w:t>
      </w:r>
    </w:p>
    <w:p w:rsidR="000D78AE" w:rsidP="00546A4A" w14:paraId="39AF7AE5" w14:textId="77777777">
      <w:pPr>
        <w:spacing w:line="360" w:lineRule="auto"/>
        <w:ind w:left="300"/>
        <w:jc w:val="left"/>
        <w:textAlignment w:val="center"/>
      </w:pPr>
      <w:r>
        <w:t>A</w:t>
      </w:r>
      <w:r>
        <w:t>．</w:t>
      </w:r>
      <w:r>
        <w:t>鲸落中</w:t>
      </w:r>
      <w:r>
        <w:t>的各种动物和微生物共同构成了上述特殊生态系统</w:t>
      </w:r>
    </w:p>
    <w:p w:rsidR="000D78AE" w:rsidP="00546A4A" w14:paraId="1C0A78E9" w14:textId="77777777">
      <w:pPr>
        <w:spacing w:line="360" w:lineRule="auto"/>
        <w:ind w:left="300"/>
        <w:jc w:val="left"/>
        <w:textAlignment w:val="center"/>
      </w:pPr>
      <w:r>
        <w:t>B</w:t>
      </w:r>
      <w:r>
        <w:t>．特殊</w:t>
      </w:r>
      <w:r>
        <w:t>生态系统鲸落中</w:t>
      </w:r>
      <w:r>
        <w:t>硫细菌属于分解者</w:t>
      </w:r>
    </w:p>
    <w:p w:rsidR="000D78AE" w:rsidP="00546A4A" w14:paraId="58CD54B1" w14:textId="77777777">
      <w:pPr>
        <w:spacing w:line="360" w:lineRule="auto"/>
        <w:ind w:left="300"/>
        <w:jc w:val="left"/>
        <w:textAlignment w:val="center"/>
      </w:pPr>
      <w:r>
        <w:t>C</w:t>
      </w:r>
      <w:r>
        <w:t>．</w:t>
      </w:r>
      <w:r>
        <w:t>鲸落的</w:t>
      </w:r>
      <w:r>
        <w:t>形成演化会</w:t>
      </w:r>
      <w:r>
        <w:t>改变鲸落所在地</w:t>
      </w:r>
      <w:r>
        <w:t>的环境和生物种群分布</w:t>
      </w:r>
    </w:p>
    <w:p w:rsidR="000D78AE" w:rsidP="00546A4A" w14:paraId="5836E02B" w14:textId="77777777">
      <w:pPr>
        <w:spacing w:line="360" w:lineRule="auto"/>
        <w:ind w:left="300"/>
        <w:jc w:val="left"/>
        <w:textAlignment w:val="center"/>
      </w:pPr>
      <w:r>
        <w:t>D</w:t>
      </w:r>
      <w:r>
        <w:t>．鲸骨礁岩上演化出充满生机的珊瑚礁的过程属于初生演替</w:t>
      </w:r>
    </w:p>
    <w:p w:rsidR="000D78AE" w:rsidRPr="00491B6E" w:rsidP="00546A4A" w14:paraId="4C42B19B" w14:textId="77777777">
      <w:pPr>
        <w:spacing w:line="360" w:lineRule="auto"/>
        <w:jc w:val="left"/>
        <w:textAlignment w:val="center"/>
        <w:rPr>
          <w:color w:val="FF0000"/>
        </w:rPr>
      </w:pPr>
      <w:r w:rsidRPr="00491B6E">
        <w:rPr>
          <w:color w:val="FF0000"/>
        </w:rPr>
        <w:t>【答案】</w:t>
      </w:r>
      <w:r w:rsidRPr="00491B6E">
        <w:rPr>
          <w:color w:val="FF0000"/>
        </w:rPr>
        <w:t>C</w:t>
      </w:r>
    </w:p>
    <w:p w:rsidR="000D78AE" w:rsidRPr="00491B6E" w:rsidP="00546A4A" w14:paraId="35A454EF" w14:textId="77777777">
      <w:pPr>
        <w:spacing w:line="360" w:lineRule="auto"/>
        <w:jc w:val="left"/>
        <w:textAlignment w:val="center"/>
        <w:rPr>
          <w:color w:val="FF0000"/>
        </w:rPr>
      </w:pPr>
      <w:r w:rsidRPr="00491B6E">
        <w:rPr>
          <w:color w:val="FF0000"/>
        </w:rPr>
        <w:t>【分析】</w:t>
      </w:r>
      <w:r w:rsidRPr="00491B6E">
        <w:rPr>
          <w:color w:val="FF0000"/>
        </w:rPr>
        <w:t>1</w:t>
      </w:r>
      <w:r w:rsidRPr="00491B6E">
        <w:rPr>
          <w:color w:val="FF0000"/>
        </w:rPr>
        <w:t>、生态系统是指在一定地域内，生物与环境所形成的统一整体，包括生物部分和非生物部分，生物部分包括植物、动物、微生物，非生物部分包括阳光、空气、水、土壤、温度等。</w:t>
      </w:r>
    </w:p>
    <w:p w:rsidR="000D78AE" w:rsidRPr="00491B6E" w:rsidP="00546A4A" w14:paraId="7C5B358E" w14:textId="77777777">
      <w:pPr>
        <w:spacing w:line="360" w:lineRule="auto"/>
        <w:jc w:val="left"/>
        <w:textAlignment w:val="center"/>
        <w:rPr>
          <w:color w:val="FF0000"/>
        </w:rPr>
      </w:pPr>
      <w:r w:rsidRPr="00491B6E">
        <w:rPr>
          <w:color w:val="FF0000"/>
        </w:rPr>
        <w:t>2</w:t>
      </w:r>
      <w:r w:rsidRPr="00491B6E">
        <w:rPr>
          <w:color w:val="FF0000"/>
        </w:rPr>
        <w:t>、群落演替是指一个群落替代另一个群落的过程，包括初生演替和次生演替。初生演替是指一个从来没有被植物覆盖的地面，或者是原来存在过植被，但是被彻底消灭了的地方发生的演替；次生演替是指原来有的植被虽然已经不存在，但是原来有的</w:t>
      </w:r>
      <w:r w:rsidRPr="00491B6E">
        <w:rPr>
          <w:color w:val="FF0000"/>
        </w:rPr>
        <w:t>土壤基本保留，甚至还保留有植物的种子和其他繁殖体的地方发生的演替。</w:t>
      </w:r>
    </w:p>
    <w:p w:rsidR="000D78AE" w:rsidRPr="00491B6E" w:rsidP="00546A4A" w14:paraId="52227588" w14:textId="77777777">
      <w:pPr>
        <w:spacing w:line="360" w:lineRule="auto"/>
        <w:jc w:val="left"/>
        <w:textAlignment w:val="center"/>
        <w:rPr>
          <w:color w:val="FF0000"/>
        </w:rPr>
      </w:pPr>
      <w:r w:rsidRPr="00491B6E">
        <w:rPr>
          <w:color w:val="FF0000"/>
        </w:rPr>
        <w:t>【详解】</w:t>
      </w:r>
      <w:r w:rsidRPr="00491B6E">
        <w:rPr>
          <w:color w:val="FF0000"/>
        </w:rPr>
        <w:t>A</w:t>
      </w:r>
      <w:r w:rsidRPr="00491B6E">
        <w:rPr>
          <w:color w:val="FF0000"/>
        </w:rPr>
        <w:t>、生态系统是由生物群落和无机环境构成，各种动物和微生物并不能构成生态系统，</w:t>
      </w:r>
      <w:r w:rsidRPr="00491B6E">
        <w:rPr>
          <w:color w:val="FF0000"/>
        </w:rPr>
        <w:t>A</w:t>
      </w:r>
      <w:r w:rsidRPr="00491B6E">
        <w:rPr>
          <w:color w:val="FF0000"/>
        </w:rPr>
        <w:t>错误；</w:t>
      </w:r>
    </w:p>
    <w:p w:rsidR="000D78AE" w:rsidRPr="00491B6E" w:rsidP="00546A4A" w14:paraId="0F03C072" w14:textId="77777777">
      <w:pPr>
        <w:spacing w:line="360" w:lineRule="auto"/>
        <w:jc w:val="left"/>
        <w:textAlignment w:val="center"/>
        <w:rPr>
          <w:color w:val="FF0000"/>
        </w:rPr>
      </w:pPr>
      <w:r w:rsidRPr="00491B6E">
        <w:rPr>
          <w:color w:val="FF0000"/>
        </w:rPr>
        <w:t>B</w:t>
      </w:r>
      <w:r w:rsidRPr="00491B6E">
        <w:rPr>
          <w:color w:val="FF0000"/>
        </w:rPr>
        <w:t>、特殊</w:t>
      </w:r>
      <w:r w:rsidRPr="00491B6E">
        <w:rPr>
          <w:color w:val="FF0000"/>
        </w:rPr>
        <w:t>生态系统鲸落中</w:t>
      </w:r>
      <w:r w:rsidRPr="00491B6E">
        <w:rPr>
          <w:color w:val="FF0000"/>
        </w:rPr>
        <w:t>的硫细菌属于生产者，</w:t>
      </w:r>
      <w:r w:rsidRPr="00491B6E">
        <w:rPr>
          <w:color w:val="FF0000"/>
        </w:rPr>
        <w:t>B</w:t>
      </w:r>
      <w:r w:rsidRPr="00491B6E">
        <w:rPr>
          <w:color w:val="FF0000"/>
        </w:rPr>
        <w:t>错误；</w:t>
      </w:r>
    </w:p>
    <w:p w:rsidR="000D78AE" w:rsidRPr="00491B6E" w:rsidP="00546A4A" w14:paraId="1DFA8752" w14:textId="77777777">
      <w:pPr>
        <w:spacing w:line="360" w:lineRule="auto"/>
        <w:jc w:val="left"/>
        <w:textAlignment w:val="center"/>
        <w:rPr>
          <w:color w:val="FF0000"/>
        </w:rPr>
      </w:pPr>
      <w:r w:rsidRPr="00491B6E">
        <w:rPr>
          <w:color w:val="FF0000"/>
        </w:rPr>
        <w:t>C</w:t>
      </w:r>
      <w:r w:rsidRPr="00491B6E">
        <w:rPr>
          <w:color w:val="FF0000"/>
        </w:rPr>
        <w:t>、</w:t>
      </w:r>
      <w:r w:rsidRPr="00491B6E">
        <w:rPr>
          <w:color w:val="FF0000"/>
        </w:rPr>
        <w:t>鲸落属于</w:t>
      </w:r>
      <w:r w:rsidRPr="00491B6E">
        <w:rPr>
          <w:color w:val="FF0000"/>
        </w:rPr>
        <w:t>特殊的生态系统，</w:t>
      </w:r>
      <w:r w:rsidRPr="00491B6E">
        <w:rPr>
          <w:color w:val="FF0000"/>
        </w:rPr>
        <w:t>鲸落的</w:t>
      </w:r>
      <w:r w:rsidRPr="00491B6E">
        <w:rPr>
          <w:color w:val="FF0000"/>
        </w:rPr>
        <w:t>形成演化会</w:t>
      </w:r>
      <w:r w:rsidRPr="00491B6E">
        <w:rPr>
          <w:color w:val="FF0000"/>
        </w:rPr>
        <w:t>改变鲸落所在地</w:t>
      </w:r>
      <w:r w:rsidRPr="00491B6E">
        <w:rPr>
          <w:color w:val="FF0000"/>
        </w:rPr>
        <w:t>的环境和生物种群分布，</w:t>
      </w:r>
      <w:r w:rsidRPr="00491B6E">
        <w:rPr>
          <w:color w:val="FF0000"/>
        </w:rPr>
        <w:t>C</w:t>
      </w:r>
      <w:r w:rsidRPr="00491B6E">
        <w:rPr>
          <w:color w:val="FF0000"/>
        </w:rPr>
        <w:t>正确；</w:t>
      </w:r>
    </w:p>
    <w:p w:rsidR="000D78AE" w:rsidRPr="00491B6E" w:rsidP="00546A4A" w14:paraId="2F260738" w14:textId="77777777">
      <w:pPr>
        <w:spacing w:line="360" w:lineRule="auto"/>
        <w:jc w:val="left"/>
        <w:textAlignment w:val="center"/>
        <w:rPr>
          <w:color w:val="FF0000"/>
        </w:rPr>
      </w:pPr>
      <w:r w:rsidRPr="00491B6E">
        <w:rPr>
          <w:color w:val="FF0000"/>
        </w:rPr>
        <w:t>D</w:t>
      </w:r>
      <w:r w:rsidRPr="00491B6E">
        <w:rPr>
          <w:color w:val="FF0000"/>
        </w:rPr>
        <w:t>、因为鲸骨的矿物遗骸作为礁岩成为生物的聚居地，故礁岩上发生的演替属于次生演替，</w:t>
      </w:r>
      <w:r w:rsidRPr="00491B6E">
        <w:rPr>
          <w:color w:val="FF0000"/>
        </w:rPr>
        <w:t>D</w:t>
      </w:r>
      <w:r w:rsidRPr="00491B6E">
        <w:rPr>
          <w:color w:val="FF0000"/>
        </w:rPr>
        <w:t>错误。</w:t>
      </w:r>
    </w:p>
    <w:p w:rsidR="000D78AE" w:rsidRPr="00491B6E" w:rsidP="00546A4A" w14:paraId="60EFAC2F" w14:textId="77777777">
      <w:pPr>
        <w:spacing w:line="360" w:lineRule="auto"/>
        <w:jc w:val="left"/>
        <w:textAlignment w:val="center"/>
        <w:rPr>
          <w:color w:val="FF0000"/>
        </w:rPr>
      </w:pPr>
      <w:r w:rsidRPr="00491B6E">
        <w:rPr>
          <w:color w:val="FF0000"/>
        </w:rPr>
        <w:t>故选</w:t>
      </w:r>
      <w:r w:rsidRPr="00491B6E">
        <w:rPr>
          <w:color w:val="FF0000"/>
        </w:rPr>
        <w:t>C</w:t>
      </w:r>
      <w:r w:rsidRPr="00491B6E">
        <w:rPr>
          <w:color w:val="FF0000"/>
        </w:rPr>
        <w:t>。</w:t>
      </w:r>
    </w:p>
    <w:p w:rsidR="000D78AE" w:rsidP="00546A4A" w14:paraId="65AD73CB" w14:textId="77777777">
      <w:pPr>
        <w:spacing w:line="360" w:lineRule="auto"/>
        <w:jc w:val="left"/>
        <w:textAlignment w:val="center"/>
      </w:pPr>
      <w:r>
        <w:t>6</w:t>
      </w:r>
      <w:r>
        <w:t>．根系</w:t>
      </w:r>
      <w:r>
        <w:t>泌</w:t>
      </w:r>
      <w:r>
        <w:t>氧是指水生植物通过通气组织将光合作用产生的氧气运输到根部，并释放到根际土壤或水体的过程。研究证实水生植物根系</w:t>
      </w:r>
      <w:r>
        <w:t>泌</w:t>
      </w:r>
      <w:r>
        <w:t>氧有助于植物对水体污染物的去除。下列相关叙述正确的是（　　）</w:t>
      </w:r>
    </w:p>
    <w:p w:rsidR="000D78AE" w:rsidP="00546A4A" w14:paraId="4A402217" w14:textId="77777777">
      <w:pPr>
        <w:spacing w:line="360" w:lineRule="auto"/>
        <w:ind w:left="300"/>
        <w:jc w:val="left"/>
        <w:textAlignment w:val="center"/>
      </w:pPr>
      <w:r>
        <w:t>A</w:t>
      </w:r>
      <w:r>
        <w:t>．长期水体缺氧环境导致植物根系</w:t>
      </w:r>
      <w:r>
        <w:t>泌</w:t>
      </w:r>
      <w:r>
        <w:t>氧产生</w:t>
      </w:r>
    </w:p>
    <w:p w:rsidR="000D78AE" w:rsidP="00546A4A" w14:paraId="1968A30D" w14:textId="77777777">
      <w:pPr>
        <w:spacing w:line="360" w:lineRule="auto"/>
        <w:ind w:left="300"/>
        <w:jc w:val="left"/>
        <w:textAlignment w:val="center"/>
      </w:pPr>
      <w:r>
        <w:t>B</w:t>
      </w:r>
      <w:r>
        <w:t>．水生植物根系</w:t>
      </w:r>
      <w:r>
        <w:t>泌氧可</w:t>
      </w:r>
      <w:r>
        <w:t>提高水体溶解氧，使得好氧微生物在植物根系表面聚集繁殖</w:t>
      </w:r>
    </w:p>
    <w:p w:rsidR="000D78AE" w:rsidP="00546A4A" w14:paraId="5E43E344" w14:textId="77777777">
      <w:pPr>
        <w:spacing w:line="360" w:lineRule="auto"/>
        <w:ind w:left="300"/>
        <w:jc w:val="left"/>
        <w:textAlignment w:val="center"/>
      </w:pPr>
      <w:r>
        <w:t>C</w:t>
      </w:r>
      <w:r>
        <w:t>．微生物分解根系周围水体污染物，使植物可吸收的有机营养物质增多</w:t>
      </w:r>
    </w:p>
    <w:p w:rsidR="000D78AE" w:rsidRPr="00491B6E" w:rsidP="00546A4A" w14:paraId="6D7294B9" w14:textId="77777777">
      <w:pPr>
        <w:spacing w:line="360" w:lineRule="auto"/>
        <w:ind w:left="300"/>
        <w:jc w:val="left"/>
        <w:textAlignment w:val="center"/>
        <w:rPr>
          <w:color w:val="FF0000"/>
        </w:rPr>
      </w:pPr>
      <w:r w:rsidRPr="00491B6E">
        <w:rPr>
          <w:color w:val="FF0000"/>
        </w:rPr>
        <w:t>D</w:t>
      </w:r>
      <w:r w:rsidRPr="00491B6E">
        <w:rPr>
          <w:color w:val="FF0000"/>
        </w:rPr>
        <w:t>．根系</w:t>
      </w:r>
      <w:r w:rsidRPr="00491B6E">
        <w:rPr>
          <w:color w:val="FF0000"/>
        </w:rPr>
        <w:t>泌</w:t>
      </w:r>
      <w:r w:rsidRPr="00491B6E">
        <w:rPr>
          <w:color w:val="FF0000"/>
        </w:rPr>
        <w:t>氧使植物和微生物相互促进生长，构建了互利共生的关系</w:t>
      </w:r>
    </w:p>
    <w:p w:rsidR="000D78AE" w:rsidRPr="00491B6E" w:rsidP="00546A4A" w14:paraId="5FC0620F" w14:textId="77777777">
      <w:pPr>
        <w:spacing w:line="360" w:lineRule="auto"/>
        <w:jc w:val="left"/>
        <w:textAlignment w:val="center"/>
        <w:rPr>
          <w:color w:val="FF0000"/>
        </w:rPr>
      </w:pPr>
      <w:r w:rsidRPr="00491B6E">
        <w:rPr>
          <w:color w:val="FF0000"/>
        </w:rPr>
        <w:t>【答案】</w:t>
      </w:r>
      <w:r w:rsidRPr="00491B6E">
        <w:rPr>
          <w:color w:val="FF0000"/>
        </w:rPr>
        <w:t>B</w:t>
      </w:r>
    </w:p>
    <w:p w:rsidR="000D78AE" w:rsidRPr="00491B6E" w:rsidP="00546A4A" w14:paraId="727EC62B" w14:textId="77777777">
      <w:pPr>
        <w:spacing w:line="360" w:lineRule="auto"/>
        <w:jc w:val="left"/>
        <w:textAlignment w:val="center"/>
        <w:rPr>
          <w:color w:val="FF0000"/>
        </w:rPr>
      </w:pPr>
      <w:r w:rsidRPr="00491B6E">
        <w:rPr>
          <w:color w:val="FF0000"/>
        </w:rPr>
        <w:t>【分析】题意分析，根系</w:t>
      </w:r>
      <w:r w:rsidRPr="00491B6E">
        <w:rPr>
          <w:color w:val="FF0000"/>
        </w:rPr>
        <w:t>泌</w:t>
      </w:r>
      <w:r w:rsidRPr="00491B6E">
        <w:rPr>
          <w:color w:val="FF0000"/>
        </w:rPr>
        <w:t>氧是指水生植物通过通气组织将光合作用产生的氧气运输</w:t>
      </w:r>
      <w:r w:rsidRPr="00491B6E">
        <w:rPr>
          <w:color w:val="FF0000"/>
        </w:rPr>
        <w:t>到根部，并释放到根际土壤或水体的过程。这种现象是长期水体缺氧环境对植物进行自然选择的结果。水生植物根系</w:t>
      </w:r>
      <w:r w:rsidRPr="00491B6E">
        <w:rPr>
          <w:color w:val="FF0000"/>
        </w:rPr>
        <w:t>泌氧可</w:t>
      </w:r>
      <w:r w:rsidRPr="00491B6E">
        <w:rPr>
          <w:color w:val="FF0000"/>
        </w:rPr>
        <w:t>提高水体溶解氧改善根系周围的微环境，进而使得好氧微生物在植物根系表面聚集繁殖，微生物产生酶分解根系周围大分子，使得植物可吸收的营养物质增多，植物生长更加旺盛，提高污水净化效率。</w:t>
      </w:r>
    </w:p>
    <w:p w:rsidR="000D78AE" w:rsidRPr="00491B6E" w:rsidP="00546A4A" w14:paraId="04854EF8" w14:textId="77777777">
      <w:pPr>
        <w:spacing w:line="360" w:lineRule="auto"/>
        <w:jc w:val="left"/>
        <w:textAlignment w:val="center"/>
        <w:rPr>
          <w:color w:val="FF0000"/>
        </w:rPr>
      </w:pPr>
      <w:r w:rsidRPr="00491B6E">
        <w:rPr>
          <w:color w:val="FF0000"/>
        </w:rPr>
        <w:t>【详解】</w:t>
      </w:r>
      <w:r w:rsidRPr="00491B6E">
        <w:rPr>
          <w:color w:val="FF0000"/>
        </w:rPr>
        <w:t>A</w:t>
      </w:r>
      <w:r w:rsidRPr="00491B6E">
        <w:rPr>
          <w:color w:val="FF0000"/>
        </w:rPr>
        <w:t>、植物根系</w:t>
      </w:r>
      <w:r w:rsidRPr="00491B6E">
        <w:rPr>
          <w:color w:val="FF0000"/>
        </w:rPr>
        <w:t>泌氧产生</w:t>
      </w:r>
      <w:r w:rsidRPr="00491B6E">
        <w:rPr>
          <w:color w:val="FF0000"/>
        </w:rPr>
        <w:t>不是长期水体缺氧环境导致的，而是长期水体缺氧环境对植物进行自然选择的结果，</w:t>
      </w:r>
      <w:r w:rsidRPr="00491B6E">
        <w:rPr>
          <w:color w:val="FF0000"/>
        </w:rPr>
        <w:t>A</w:t>
      </w:r>
      <w:r w:rsidRPr="00491B6E">
        <w:rPr>
          <w:color w:val="FF0000"/>
        </w:rPr>
        <w:t>错误；</w:t>
      </w:r>
    </w:p>
    <w:p w:rsidR="000D78AE" w:rsidRPr="00491B6E" w:rsidP="00546A4A" w14:paraId="09333093" w14:textId="77777777">
      <w:pPr>
        <w:spacing w:line="360" w:lineRule="auto"/>
        <w:jc w:val="left"/>
        <w:textAlignment w:val="center"/>
        <w:rPr>
          <w:color w:val="FF0000"/>
        </w:rPr>
      </w:pPr>
      <w:r w:rsidRPr="00491B6E">
        <w:rPr>
          <w:color w:val="FF0000"/>
        </w:rPr>
        <w:t>BC</w:t>
      </w:r>
      <w:r w:rsidRPr="00491B6E">
        <w:rPr>
          <w:color w:val="FF0000"/>
        </w:rPr>
        <w:t>、水生植物根系</w:t>
      </w:r>
      <w:r w:rsidRPr="00491B6E">
        <w:rPr>
          <w:color w:val="FF0000"/>
        </w:rPr>
        <w:t>泌氧可</w:t>
      </w:r>
      <w:r w:rsidRPr="00491B6E">
        <w:rPr>
          <w:color w:val="FF0000"/>
        </w:rPr>
        <w:t>提高水体溶解氧，使得好氧微生物在植物根系表面聚集繁殖，微生物的聚集能通过分解有机物为植物提</w:t>
      </w:r>
      <w:r w:rsidRPr="00491B6E">
        <w:rPr>
          <w:color w:val="FF0000"/>
        </w:rPr>
        <w:t>供无机物，</w:t>
      </w:r>
      <w:r w:rsidRPr="00491B6E">
        <w:rPr>
          <w:color w:val="FF0000"/>
        </w:rPr>
        <w:t>B</w:t>
      </w:r>
      <w:r w:rsidRPr="00491B6E">
        <w:rPr>
          <w:color w:val="FF0000"/>
        </w:rPr>
        <w:t>正确，</w:t>
      </w:r>
      <w:r w:rsidRPr="00491B6E">
        <w:rPr>
          <w:color w:val="FF0000"/>
        </w:rPr>
        <w:t>C</w:t>
      </w:r>
      <w:r w:rsidRPr="00491B6E">
        <w:rPr>
          <w:color w:val="FF0000"/>
        </w:rPr>
        <w:t>错误；</w:t>
      </w:r>
    </w:p>
    <w:p w:rsidR="000D78AE" w:rsidRPr="00491B6E" w:rsidP="00546A4A" w14:paraId="0BDB3EE3" w14:textId="77777777">
      <w:pPr>
        <w:spacing w:line="360" w:lineRule="auto"/>
        <w:jc w:val="left"/>
        <w:textAlignment w:val="center"/>
        <w:rPr>
          <w:color w:val="FF0000"/>
        </w:rPr>
      </w:pPr>
      <w:r w:rsidRPr="00491B6E">
        <w:rPr>
          <w:color w:val="FF0000"/>
        </w:rPr>
        <w:t>D</w:t>
      </w:r>
      <w:r w:rsidRPr="00491B6E">
        <w:rPr>
          <w:color w:val="FF0000"/>
        </w:rPr>
        <w:t>、根系</w:t>
      </w:r>
      <w:r w:rsidRPr="00491B6E">
        <w:rPr>
          <w:color w:val="FF0000"/>
        </w:rPr>
        <w:t>泌</w:t>
      </w:r>
      <w:r w:rsidRPr="00491B6E">
        <w:rPr>
          <w:color w:val="FF0000"/>
        </w:rPr>
        <w:t>氧使植物和微生物相互促进生长，但是题干未有充足的信息支持二者分开后是否都不能正常存活，故无法判断二者之间是互利共生的种间关系，</w:t>
      </w:r>
      <w:r w:rsidRPr="00491B6E">
        <w:rPr>
          <w:color w:val="FF0000"/>
        </w:rPr>
        <w:t>D</w:t>
      </w:r>
      <w:r w:rsidRPr="00491B6E">
        <w:rPr>
          <w:color w:val="FF0000"/>
        </w:rPr>
        <w:t>错误。</w:t>
      </w:r>
    </w:p>
    <w:p w:rsidR="000D78AE" w:rsidRPr="00491B6E" w:rsidP="00546A4A" w14:paraId="750848E1" w14:textId="77777777">
      <w:pPr>
        <w:spacing w:line="360" w:lineRule="auto"/>
        <w:jc w:val="left"/>
        <w:textAlignment w:val="center"/>
        <w:rPr>
          <w:color w:val="FF0000"/>
        </w:rPr>
      </w:pPr>
      <w:r w:rsidRPr="00491B6E">
        <w:rPr>
          <w:color w:val="FF0000"/>
        </w:rPr>
        <w:t>故选</w:t>
      </w:r>
      <w:r w:rsidRPr="00491B6E">
        <w:rPr>
          <w:color w:val="FF0000"/>
        </w:rPr>
        <w:t>B</w:t>
      </w:r>
      <w:r w:rsidRPr="00491B6E">
        <w:rPr>
          <w:color w:val="FF0000"/>
        </w:rPr>
        <w:t>。</w:t>
      </w:r>
    </w:p>
    <w:p w:rsidR="000D78AE" w:rsidP="00546A4A" w14:paraId="59E0C557" w14:textId="77777777">
      <w:pPr>
        <w:spacing w:line="360" w:lineRule="auto"/>
        <w:jc w:val="left"/>
        <w:textAlignment w:val="center"/>
      </w:pPr>
      <w:r>
        <w:t>7</w:t>
      </w:r>
      <w:r>
        <w:t>．研究表明，与无机肥相比，长期施用有机肥可提高土壤生物总生物量，改变微小型土壤生物的群落结构及多样性，同时优化地下食物网的结构。下列有关分析错误的是（　　）</w:t>
      </w:r>
    </w:p>
    <w:p w:rsidR="000D78AE" w:rsidP="00546A4A" w14:paraId="1EFF8023" w14:textId="77777777">
      <w:pPr>
        <w:spacing w:line="360" w:lineRule="auto"/>
        <w:ind w:left="300"/>
        <w:jc w:val="left"/>
        <w:textAlignment w:val="center"/>
      </w:pPr>
      <w:r>
        <w:t>A</w:t>
      </w:r>
      <w:r>
        <w:t>．使用有机肥替代无机肥的群落将会发生次生演替</w:t>
      </w:r>
    </w:p>
    <w:p w:rsidR="000D78AE" w:rsidP="00546A4A" w14:paraId="4AE376E9" w14:textId="77777777">
      <w:pPr>
        <w:spacing w:line="360" w:lineRule="auto"/>
        <w:ind w:left="300"/>
        <w:jc w:val="left"/>
        <w:textAlignment w:val="center"/>
      </w:pPr>
      <w:r>
        <w:t>B</w:t>
      </w:r>
      <w:r>
        <w:t>．施用有机肥一段时间后，群落将达到相对稳定状态</w:t>
      </w:r>
    </w:p>
    <w:p w:rsidR="000D78AE" w:rsidP="00546A4A" w14:paraId="1355AB54" w14:textId="77777777">
      <w:pPr>
        <w:spacing w:line="360" w:lineRule="auto"/>
        <w:ind w:left="300"/>
        <w:jc w:val="left"/>
        <w:textAlignment w:val="center"/>
      </w:pPr>
      <w:r>
        <w:t>C</w:t>
      </w:r>
      <w:r>
        <w:t>．外部环境条件的改变是群落发生演替的根本原因</w:t>
      </w:r>
    </w:p>
    <w:p w:rsidR="000D78AE" w:rsidP="00546A4A" w14:paraId="589A7175" w14:textId="77777777">
      <w:pPr>
        <w:spacing w:line="360" w:lineRule="auto"/>
        <w:ind w:left="300"/>
        <w:jc w:val="left"/>
        <w:textAlignment w:val="center"/>
      </w:pPr>
      <w:r>
        <w:t>D</w:t>
      </w:r>
      <w:r>
        <w:t>．有机肥可通过改善分</w:t>
      </w:r>
      <w:r>
        <w:t>解者的生物量来优化食物网</w:t>
      </w:r>
    </w:p>
    <w:p w:rsidR="000D78AE" w:rsidRPr="00491B6E" w:rsidP="00546A4A" w14:paraId="37FF7B55" w14:textId="77777777">
      <w:pPr>
        <w:spacing w:line="360" w:lineRule="auto"/>
        <w:jc w:val="left"/>
        <w:textAlignment w:val="center"/>
        <w:rPr>
          <w:color w:val="FF0000"/>
        </w:rPr>
      </w:pPr>
      <w:r w:rsidRPr="00491B6E">
        <w:rPr>
          <w:color w:val="FF0000"/>
        </w:rPr>
        <w:t>【答案】</w:t>
      </w:r>
      <w:r w:rsidRPr="00491B6E">
        <w:rPr>
          <w:color w:val="FF0000"/>
        </w:rPr>
        <w:t>C</w:t>
      </w:r>
    </w:p>
    <w:p w:rsidR="000D78AE" w:rsidRPr="00491B6E" w:rsidP="00546A4A" w14:paraId="5F2B3FF2" w14:textId="77777777">
      <w:pPr>
        <w:spacing w:line="360" w:lineRule="auto"/>
        <w:jc w:val="left"/>
        <w:textAlignment w:val="center"/>
        <w:rPr>
          <w:color w:val="FF0000"/>
        </w:rPr>
      </w:pPr>
      <w:r w:rsidRPr="00491B6E">
        <w:rPr>
          <w:color w:val="FF0000"/>
        </w:rPr>
        <w:t>【分析】群落演替是指一个群落被另一个群落代替的过程，发生群落演替的原因为群落内部或外界环境条件的改变，人类活动的干扰，其中群落内部因素的变化才是群落演替的根本原因。</w:t>
      </w:r>
    </w:p>
    <w:p w:rsidR="000D78AE" w:rsidRPr="00491B6E" w:rsidP="00546A4A" w14:paraId="19411F7A" w14:textId="77777777">
      <w:pPr>
        <w:spacing w:line="360" w:lineRule="auto"/>
        <w:jc w:val="left"/>
        <w:textAlignment w:val="center"/>
        <w:rPr>
          <w:color w:val="FF0000"/>
        </w:rPr>
      </w:pPr>
      <w:r w:rsidRPr="00491B6E">
        <w:rPr>
          <w:color w:val="FF0000"/>
        </w:rPr>
        <w:t>【详解】</w:t>
      </w:r>
      <w:r w:rsidRPr="00491B6E">
        <w:rPr>
          <w:color w:val="FF0000"/>
        </w:rPr>
        <w:t>A</w:t>
      </w:r>
      <w:r w:rsidRPr="00491B6E">
        <w:rPr>
          <w:color w:val="FF0000"/>
        </w:rPr>
        <w:t>、使用有机肥替代无机肥后，群落中的优势物种可能会发生更迭，进而群落发生次生演替，</w:t>
      </w:r>
      <w:r w:rsidRPr="00491B6E">
        <w:rPr>
          <w:color w:val="FF0000"/>
        </w:rPr>
        <w:t>A</w:t>
      </w:r>
      <w:r w:rsidRPr="00491B6E">
        <w:rPr>
          <w:color w:val="FF0000"/>
        </w:rPr>
        <w:t>正确；</w:t>
      </w:r>
    </w:p>
    <w:p w:rsidR="000D78AE" w:rsidRPr="00491B6E" w:rsidP="00546A4A" w14:paraId="726148C2" w14:textId="77777777">
      <w:pPr>
        <w:spacing w:line="360" w:lineRule="auto"/>
        <w:jc w:val="left"/>
        <w:textAlignment w:val="center"/>
        <w:rPr>
          <w:color w:val="FF0000"/>
        </w:rPr>
      </w:pPr>
      <w:r w:rsidRPr="00491B6E">
        <w:rPr>
          <w:color w:val="FF0000"/>
        </w:rPr>
        <w:t>B</w:t>
      </w:r>
      <w:r w:rsidRPr="00491B6E">
        <w:rPr>
          <w:color w:val="FF0000"/>
        </w:rPr>
        <w:t>、施用有机肥一段时间后，群落将达到相对稳定状态，生态系统的结构会趋于稳定，</w:t>
      </w:r>
      <w:r w:rsidRPr="00491B6E">
        <w:rPr>
          <w:color w:val="FF0000"/>
        </w:rPr>
        <w:t>B</w:t>
      </w:r>
      <w:r w:rsidRPr="00491B6E">
        <w:rPr>
          <w:color w:val="FF0000"/>
        </w:rPr>
        <w:t>正确；</w:t>
      </w:r>
    </w:p>
    <w:p w:rsidR="000D78AE" w:rsidRPr="00491B6E" w:rsidP="00546A4A" w14:paraId="19313895" w14:textId="77777777">
      <w:pPr>
        <w:spacing w:line="360" w:lineRule="auto"/>
        <w:jc w:val="left"/>
        <w:textAlignment w:val="center"/>
        <w:rPr>
          <w:color w:val="FF0000"/>
        </w:rPr>
      </w:pPr>
      <w:r w:rsidRPr="00491B6E">
        <w:rPr>
          <w:color w:val="FF0000"/>
        </w:rPr>
        <w:t>C</w:t>
      </w:r>
      <w:r w:rsidRPr="00491B6E">
        <w:rPr>
          <w:color w:val="FF0000"/>
        </w:rPr>
        <w:t>、发生群落演替的原因为群落内部或外界环境条件的改变、人类活动的干扰，其中群落内部因素的变化才是群落演替的根本原因，</w:t>
      </w:r>
      <w:r w:rsidRPr="00491B6E">
        <w:rPr>
          <w:color w:val="FF0000"/>
        </w:rPr>
        <w:t>C</w:t>
      </w:r>
      <w:r w:rsidRPr="00491B6E">
        <w:rPr>
          <w:color w:val="FF0000"/>
        </w:rPr>
        <w:t>错误；</w:t>
      </w:r>
    </w:p>
    <w:p w:rsidR="000D78AE" w:rsidRPr="00491B6E" w:rsidP="00546A4A" w14:paraId="10547A95" w14:textId="77777777">
      <w:pPr>
        <w:spacing w:line="360" w:lineRule="auto"/>
        <w:jc w:val="left"/>
        <w:textAlignment w:val="center"/>
        <w:rPr>
          <w:color w:val="FF0000"/>
        </w:rPr>
      </w:pPr>
    </w:p>
    <w:p w:rsidR="000D78AE" w:rsidRPr="00491B6E" w:rsidP="00546A4A" w14:paraId="13EF606D" w14:textId="77777777">
      <w:pPr>
        <w:spacing w:line="360" w:lineRule="auto"/>
        <w:jc w:val="left"/>
        <w:textAlignment w:val="center"/>
        <w:rPr>
          <w:color w:val="FF0000"/>
        </w:rPr>
      </w:pPr>
      <w:r w:rsidRPr="00491B6E">
        <w:rPr>
          <w:color w:val="FF0000"/>
        </w:rPr>
        <w:t>D</w:t>
      </w:r>
      <w:r w:rsidRPr="00491B6E">
        <w:rPr>
          <w:color w:val="FF0000"/>
        </w:rPr>
        <w:t>、有机肥中的有机物会被分解者利用，可通过改善分解者的生物量来优化食物网，</w:t>
      </w:r>
      <w:r w:rsidRPr="00491B6E">
        <w:rPr>
          <w:color w:val="FF0000"/>
        </w:rPr>
        <w:t>D</w:t>
      </w:r>
      <w:r w:rsidRPr="00491B6E">
        <w:rPr>
          <w:color w:val="FF0000"/>
        </w:rPr>
        <w:t>正确。</w:t>
      </w:r>
    </w:p>
    <w:p w:rsidR="000D78AE" w:rsidRPr="00491B6E" w:rsidP="00546A4A" w14:paraId="6152F536" w14:textId="77777777">
      <w:pPr>
        <w:spacing w:line="360" w:lineRule="auto"/>
        <w:jc w:val="left"/>
        <w:textAlignment w:val="center"/>
        <w:rPr>
          <w:color w:val="FF0000"/>
        </w:rPr>
      </w:pPr>
      <w:r w:rsidRPr="00491B6E">
        <w:rPr>
          <w:color w:val="FF0000"/>
        </w:rPr>
        <w:t>故选</w:t>
      </w:r>
      <w:r w:rsidRPr="00491B6E">
        <w:rPr>
          <w:color w:val="FF0000"/>
        </w:rPr>
        <w:t>C</w:t>
      </w:r>
      <w:r w:rsidRPr="00491B6E">
        <w:rPr>
          <w:color w:val="FF0000"/>
        </w:rPr>
        <w:t>。</w:t>
      </w:r>
    </w:p>
    <w:p w:rsidR="000D78AE" w:rsidP="00546A4A" w14:paraId="4695FAA0" w14:textId="77777777">
      <w:pPr>
        <w:spacing w:line="360" w:lineRule="auto"/>
        <w:jc w:val="left"/>
        <w:textAlignment w:val="center"/>
      </w:pPr>
      <w:r>
        <w:t>8</w:t>
      </w:r>
      <w:r>
        <w:t>．生态学家对某地云杉林中</w:t>
      </w:r>
      <w:r>
        <w:t>四种林莺的</w:t>
      </w:r>
      <w:r>
        <w:t>生态需求进行了研究，四种</w:t>
      </w:r>
      <w:r>
        <w:t>林莺主要</w:t>
      </w:r>
      <w:r>
        <w:t>觅食位于树皮和树叶上的植食性昆虫，觅食部位如下表。下列有关叙述正确的是（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500"/>
        <w:gridCol w:w="4650"/>
      </w:tblGrid>
      <w:tr w14:paraId="167385FE"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78AE" w:rsidP="00546A4A" w14:paraId="02BC9615" w14:textId="77777777">
            <w:pPr>
              <w:spacing w:line="360" w:lineRule="auto"/>
              <w:jc w:val="left"/>
              <w:textAlignment w:val="center"/>
            </w:pPr>
            <w:r>
              <w:t>种类</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78AE" w:rsidP="00546A4A" w14:paraId="17D661D2" w14:textId="77777777">
            <w:pPr>
              <w:spacing w:line="360" w:lineRule="auto"/>
              <w:jc w:val="left"/>
              <w:textAlignment w:val="center"/>
            </w:pPr>
            <w:r>
              <w:t>觅食对象所在部位</w:t>
            </w:r>
          </w:p>
        </w:tc>
      </w:tr>
      <w:tr w14:paraId="3E8692F1" w14:textId="77777777">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78AE" w:rsidP="00546A4A" w14:paraId="68E81D70" w14:textId="77777777">
            <w:pPr>
              <w:spacing w:line="360" w:lineRule="auto"/>
              <w:jc w:val="left"/>
              <w:textAlignment w:val="center"/>
            </w:pPr>
            <w:r>
              <w:t>栗</w:t>
            </w:r>
            <w:r>
              <w:t>颊林莺</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78AE" w:rsidP="00546A4A" w14:paraId="2BBE4C6C" w14:textId="77777777">
            <w:pPr>
              <w:spacing w:line="360" w:lineRule="auto"/>
              <w:jc w:val="left"/>
              <w:textAlignment w:val="center"/>
            </w:pPr>
            <w:r>
              <w:t>树顶新生针叶区、嫩芽区</w:t>
            </w:r>
          </w:p>
        </w:tc>
      </w:tr>
      <w:tr w14:paraId="144A7BE8" w14:textId="77777777">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78AE" w:rsidP="00546A4A" w14:paraId="4BBFFADF" w14:textId="77777777">
            <w:pPr>
              <w:spacing w:line="360" w:lineRule="auto"/>
              <w:jc w:val="left"/>
              <w:textAlignment w:val="center"/>
            </w:pPr>
            <w:r>
              <w:t>黑喉绿林莺</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78AE" w:rsidP="00546A4A" w14:paraId="1F081641" w14:textId="77777777">
            <w:pPr>
              <w:spacing w:line="360" w:lineRule="auto"/>
              <w:jc w:val="left"/>
              <w:textAlignment w:val="center"/>
            </w:pPr>
            <w:r>
              <w:t>中上部新生针叶区、嫩芽区、较老</w:t>
            </w:r>
            <w:r>
              <w:t>针叶区</w:t>
            </w:r>
          </w:p>
        </w:tc>
      </w:tr>
      <w:tr w14:paraId="3A59F1B9" w14:textId="77777777">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78AE" w:rsidP="00546A4A" w14:paraId="088020EB" w14:textId="77777777">
            <w:pPr>
              <w:spacing w:line="360" w:lineRule="auto"/>
              <w:jc w:val="left"/>
              <w:textAlignment w:val="center"/>
            </w:pPr>
            <w:r>
              <w:t>栗胸林莺</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78AE" w:rsidP="00546A4A" w14:paraId="367B7C3D" w14:textId="77777777">
            <w:pPr>
              <w:spacing w:line="360" w:lineRule="auto"/>
              <w:jc w:val="left"/>
              <w:textAlignment w:val="center"/>
            </w:pPr>
            <w:r>
              <w:t>老针叶区、无地衣区、有地衣覆盖的中层枝条区</w:t>
            </w:r>
          </w:p>
        </w:tc>
      </w:tr>
      <w:tr w14:paraId="6329EBE7" w14:textId="77777777">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78AE" w:rsidP="00546A4A" w14:paraId="279B1D93" w14:textId="77777777">
            <w:pPr>
              <w:spacing w:line="360" w:lineRule="auto"/>
              <w:jc w:val="left"/>
              <w:textAlignment w:val="center"/>
            </w:pPr>
            <w:r>
              <w:t>黄腰白喉林莺</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78AE" w:rsidP="00546A4A" w14:paraId="04CA624E" w14:textId="77777777">
            <w:pPr>
              <w:spacing w:line="360" w:lineRule="auto"/>
              <w:jc w:val="left"/>
              <w:textAlignment w:val="center"/>
            </w:pPr>
            <w:r>
              <w:t>无地衣区、有地衣覆盖的较低树干与中层枝条区</w:t>
            </w:r>
          </w:p>
        </w:tc>
      </w:tr>
    </w:tbl>
    <w:p w:rsidR="000D78AE" w:rsidP="00546A4A" w14:paraId="5A4BE524" w14:textId="77777777">
      <w:pPr>
        <w:spacing w:line="360" w:lineRule="auto"/>
        <w:ind w:left="300"/>
        <w:jc w:val="left"/>
        <w:textAlignment w:val="center"/>
      </w:pPr>
      <w:r>
        <w:t>A</w:t>
      </w:r>
      <w:r>
        <w:t>．标记重捕法是生态学家在此研究过程中的首选</w:t>
      </w:r>
    </w:p>
    <w:p w:rsidR="000D78AE" w:rsidP="00546A4A" w14:paraId="2CA28952" w14:textId="77777777">
      <w:pPr>
        <w:spacing w:line="360" w:lineRule="auto"/>
        <w:ind w:left="300"/>
        <w:jc w:val="left"/>
        <w:textAlignment w:val="center"/>
      </w:pPr>
      <w:r>
        <w:t>B</w:t>
      </w:r>
      <w:r>
        <w:t>．该地云杉林中</w:t>
      </w:r>
      <w:r>
        <w:t>四种林莺的</w:t>
      </w:r>
      <w:r>
        <w:t>全部个体构成了一个种群</w:t>
      </w:r>
    </w:p>
    <w:p w:rsidR="000D78AE" w:rsidP="00546A4A" w14:paraId="727AD033" w14:textId="77777777">
      <w:pPr>
        <w:spacing w:line="360" w:lineRule="auto"/>
        <w:ind w:left="300"/>
        <w:jc w:val="left"/>
        <w:textAlignment w:val="center"/>
      </w:pPr>
      <w:r>
        <w:t>C</w:t>
      </w:r>
      <w:r>
        <w:t>．</w:t>
      </w:r>
      <w:r>
        <w:t>林莺属于</w:t>
      </w:r>
      <w:r>
        <w:t>初级消费者，可以加速生态系统中的物质循环</w:t>
      </w:r>
    </w:p>
    <w:p w:rsidR="000D78AE" w:rsidP="00546A4A" w14:paraId="6C922451" w14:textId="77777777">
      <w:pPr>
        <w:spacing w:line="360" w:lineRule="auto"/>
        <w:ind w:left="300"/>
        <w:jc w:val="left"/>
        <w:textAlignment w:val="center"/>
      </w:pPr>
      <w:r>
        <w:t>D</w:t>
      </w:r>
      <w:r>
        <w:t>．栗</w:t>
      </w:r>
      <w:r>
        <w:t>颊林莺与</w:t>
      </w:r>
      <w:r>
        <w:t>黑喉绿林</w:t>
      </w:r>
      <w:r>
        <w:t>莺</w:t>
      </w:r>
      <w:r>
        <w:t>觅食部位的差异可以减弱种间竞争</w:t>
      </w:r>
    </w:p>
    <w:p w:rsidR="000D78AE" w:rsidRPr="00491B6E" w:rsidP="00546A4A" w14:paraId="3D8837EE" w14:textId="77777777">
      <w:pPr>
        <w:spacing w:line="360" w:lineRule="auto"/>
        <w:jc w:val="left"/>
        <w:textAlignment w:val="center"/>
        <w:rPr>
          <w:color w:val="FF0000"/>
        </w:rPr>
      </w:pPr>
      <w:r w:rsidRPr="00491B6E">
        <w:rPr>
          <w:color w:val="FF0000"/>
        </w:rPr>
        <w:t>【答案】</w:t>
      </w:r>
      <w:r w:rsidRPr="00491B6E">
        <w:rPr>
          <w:color w:val="FF0000"/>
        </w:rPr>
        <w:t>D</w:t>
      </w:r>
    </w:p>
    <w:p w:rsidR="000D78AE" w:rsidRPr="00491B6E" w:rsidP="00546A4A" w14:paraId="2DD66CB8" w14:textId="77777777">
      <w:pPr>
        <w:spacing w:line="360" w:lineRule="auto"/>
        <w:jc w:val="left"/>
        <w:textAlignment w:val="center"/>
        <w:rPr>
          <w:color w:val="FF0000"/>
        </w:rPr>
      </w:pPr>
      <w:r w:rsidRPr="00491B6E">
        <w:rPr>
          <w:color w:val="FF0000"/>
        </w:rPr>
        <w:t>【分析】生态系统中消费者：属异养生物（各种动物）；分类：初级消费者、次级消费者、三级消费者，三级消费者属于第四营养级的生物。</w:t>
      </w:r>
    </w:p>
    <w:p w:rsidR="000D78AE" w:rsidRPr="00491B6E" w:rsidP="00546A4A" w14:paraId="16159EB8" w14:textId="77777777">
      <w:pPr>
        <w:spacing w:line="360" w:lineRule="auto"/>
        <w:jc w:val="left"/>
        <w:textAlignment w:val="center"/>
        <w:rPr>
          <w:color w:val="FF0000"/>
        </w:rPr>
      </w:pPr>
      <w:r w:rsidRPr="00491B6E">
        <w:rPr>
          <w:color w:val="FF0000"/>
        </w:rPr>
        <w:t>【详解】</w:t>
      </w:r>
      <w:r w:rsidRPr="00491B6E">
        <w:rPr>
          <w:color w:val="FF0000"/>
        </w:rPr>
        <w:t>A</w:t>
      </w:r>
      <w:r w:rsidRPr="00491B6E">
        <w:rPr>
          <w:color w:val="FF0000"/>
        </w:rPr>
        <w:t>、标记重捕法是调查种群密度的方法，本实验是研究</w:t>
      </w:r>
      <w:r w:rsidRPr="00491B6E">
        <w:rPr>
          <w:color w:val="FF0000"/>
        </w:rPr>
        <w:t>四种林莺的</w:t>
      </w:r>
      <w:r w:rsidRPr="00491B6E">
        <w:rPr>
          <w:color w:val="FF0000"/>
        </w:rPr>
        <w:t>生态需求，</w:t>
      </w:r>
      <w:r w:rsidRPr="00491B6E">
        <w:rPr>
          <w:color w:val="FF0000"/>
        </w:rPr>
        <w:t xml:space="preserve"> </w:t>
      </w:r>
      <w:r w:rsidRPr="00491B6E">
        <w:rPr>
          <w:color w:val="FF0000"/>
        </w:rPr>
        <w:t>因此不需要用标记重捕法，</w:t>
      </w:r>
      <w:r w:rsidRPr="00491B6E">
        <w:rPr>
          <w:color w:val="FF0000"/>
        </w:rPr>
        <w:t>A</w:t>
      </w:r>
      <w:r w:rsidRPr="00491B6E">
        <w:rPr>
          <w:color w:val="FF0000"/>
        </w:rPr>
        <w:t>错误；</w:t>
      </w:r>
    </w:p>
    <w:p w:rsidR="000D78AE" w:rsidRPr="00491B6E" w:rsidP="00546A4A" w14:paraId="5676C472" w14:textId="77777777">
      <w:pPr>
        <w:spacing w:line="360" w:lineRule="auto"/>
        <w:jc w:val="left"/>
        <w:textAlignment w:val="center"/>
        <w:rPr>
          <w:color w:val="FF0000"/>
        </w:rPr>
      </w:pPr>
      <w:r w:rsidRPr="00491B6E">
        <w:rPr>
          <w:color w:val="FF0000"/>
        </w:rPr>
        <w:t>B</w:t>
      </w:r>
      <w:r w:rsidRPr="00491B6E">
        <w:rPr>
          <w:color w:val="FF0000"/>
        </w:rPr>
        <w:t>、在一定的自然区域内，同种生物的所有个体是一个种群，四种</w:t>
      </w:r>
      <w:r w:rsidRPr="00491B6E">
        <w:rPr>
          <w:color w:val="FF0000"/>
        </w:rPr>
        <w:t>林莺属于</w:t>
      </w:r>
      <w:r w:rsidRPr="00491B6E">
        <w:rPr>
          <w:color w:val="FF0000"/>
        </w:rPr>
        <w:t>不同的物种，不能构成种群，</w:t>
      </w:r>
      <w:r w:rsidRPr="00491B6E">
        <w:rPr>
          <w:color w:val="FF0000"/>
        </w:rPr>
        <w:t>B</w:t>
      </w:r>
      <w:r w:rsidRPr="00491B6E">
        <w:rPr>
          <w:color w:val="FF0000"/>
        </w:rPr>
        <w:t>错误；</w:t>
      </w:r>
    </w:p>
    <w:p w:rsidR="000D78AE" w:rsidRPr="00491B6E" w:rsidP="00546A4A" w14:paraId="255B2DD2" w14:textId="77777777">
      <w:pPr>
        <w:spacing w:line="360" w:lineRule="auto"/>
        <w:jc w:val="left"/>
        <w:textAlignment w:val="center"/>
        <w:rPr>
          <w:color w:val="FF0000"/>
        </w:rPr>
      </w:pPr>
      <w:r w:rsidRPr="00491B6E">
        <w:rPr>
          <w:color w:val="FF0000"/>
        </w:rPr>
        <w:t>C</w:t>
      </w:r>
      <w:r w:rsidRPr="00491B6E">
        <w:rPr>
          <w:color w:val="FF0000"/>
        </w:rPr>
        <w:t>、林莺主要觅食树皮和树叶上的昆虫，属于第二或者第三营养级，是初级消费者或者次级消费者，</w:t>
      </w:r>
      <w:r w:rsidRPr="00491B6E">
        <w:rPr>
          <w:color w:val="FF0000"/>
        </w:rPr>
        <w:t>C</w:t>
      </w:r>
      <w:r w:rsidRPr="00491B6E">
        <w:rPr>
          <w:color w:val="FF0000"/>
        </w:rPr>
        <w:t>错误；</w:t>
      </w:r>
    </w:p>
    <w:p w:rsidR="000D78AE" w:rsidRPr="00491B6E" w:rsidP="00546A4A" w14:paraId="35F9940D" w14:textId="77777777">
      <w:pPr>
        <w:spacing w:line="360" w:lineRule="auto"/>
        <w:jc w:val="left"/>
        <w:textAlignment w:val="center"/>
        <w:rPr>
          <w:color w:val="FF0000"/>
        </w:rPr>
      </w:pPr>
      <w:r w:rsidRPr="00491B6E">
        <w:rPr>
          <w:color w:val="FF0000"/>
        </w:rPr>
        <w:t>D</w:t>
      </w:r>
      <w:r w:rsidRPr="00491B6E">
        <w:rPr>
          <w:color w:val="FF0000"/>
        </w:rPr>
        <w:t>、栗颊林莺主要捕食树顶新生</w:t>
      </w:r>
      <w:r w:rsidRPr="00491B6E">
        <w:rPr>
          <w:color w:val="FF0000"/>
        </w:rPr>
        <w:t>针叶区</w:t>
      </w:r>
      <w:r w:rsidRPr="00491B6E">
        <w:rPr>
          <w:color w:val="FF0000"/>
        </w:rPr>
        <w:t>与嫩芽区，黑喉绿林</w:t>
      </w:r>
      <w:r w:rsidRPr="00491B6E">
        <w:rPr>
          <w:color w:val="FF0000"/>
        </w:rPr>
        <w:t>莺</w:t>
      </w:r>
      <w:r w:rsidRPr="00491B6E">
        <w:rPr>
          <w:color w:val="FF0000"/>
        </w:rPr>
        <w:t>主要捕食中上部新生针叶区、嫩芽区、较老针叶区，两者有共同食物区，也有不同的食物区，觅食部位的差异可以减弱种间竞争，</w:t>
      </w:r>
      <w:r w:rsidRPr="00491B6E">
        <w:rPr>
          <w:color w:val="FF0000"/>
        </w:rPr>
        <w:t>D</w:t>
      </w:r>
      <w:r w:rsidRPr="00491B6E">
        <w:rPr>
          <w:color w:val="FF0000"/>
        </w:rPr>
        <w:t>正确。</w:t>
      </w:r>
    </w:p>
    <w:p w:rsidR="000D78AE" w:rsidRPr="00491B6E" w:rsidP="00546A4A" w14:paraId="42B18A7E" w14:textId="77777777">
      <w:pPr>
        <w:spacing w:line="360" w:lineRule="auto"/>
        <w:jc w:val="left"/>
        <w:textAlignment w:val="center"/>
        <w:rPr>
          <w:color w:val="FF0000"/>
        </w:rPr>
      </w:pPr>
      <w:r w:rsidRPr="00491B6E">
        <w:rPr>
          <w:color w:val="FF0000"/>
        </w:rPr>
        <w:t>故选</w:t>
      </w:r>
      <w:r w:rsidRPr="00491B6E">
        <w:rPr>
          <w:color w:val="FF0000"/>
        </w:rPr>
        <w:t>D</w:t>
      </w:r>
      <w:r w:rsidRPr="00491B6E">
        <w:rPr>
          <w:color w:val="FF0000"/>
        </w:rPr>
        <w:t>。</w:t>
      </w:r>
    </w:p>
    <w:p w:rsidR="000D78AE" w:rsidP="00546A4A" w14:paraId="301AE076" w14:textId="77777777">
      <w:pPr>
        <w:spacing w:line="360" w:lineRule="auto"/>
        <w:jc w:val="left"/>
        <w:textAlignment w:val="center"/>
      </w:pPr>
      <w:r>
        <w:t>9</w:t>
      </w:r>
      <w:r>
        <w:t>．如图表示某生态系统中</w:t>
      </w:r>
      <w:r>
        <w:t>3</w:t>
      </w:r>
      <w:r>
        <w:t>种生物的</w:t>
      </w:r>
      <w:r>
        <w:t>CO</w:t>
      </w:r>
      <w:r>
        <w:rPr>
          <w:vertAlign w:val="subscript"/>
        </w:rPr>
        <w:t>2</w:t>
      </w:r>
      <w:r>
        <w:t>释放量的曲线图，下列说法错误的是（</w:t>
      </w:r>
      <w:r>
        <w:rPr>
          <w:rFonts w:eastAsia="Times New Roman"/>
          <w:kern w:val="0"/>
          <w:sz w:val="24"/>
          <w:szCs w:val="24"/>
        </w:rPr>
        <w:t>    </w:t>
      </w:r>
      <w:r>
        <w:t>）</w:t>
      </w:r>
    </w:p>
    <w:p w:rsidR="000D78AE" w:rsidP="00546A4A" w14:paraId="1221DCCC" w14:textId="77777777">
      <w:pPr>
        <w:spacing w:line="360" w:lineRule="auto"/>
        <w:jc w:val="left"/>
        <w:textAlignment w:val="center"/>
      </w:pPr>
      <w:r>
        <w:rPr>
          <w:rFonts w:eastAsia="Times New Roman"/>
          <w:noProof/>
          <w:kern w:val="0"/>
          <w:sz w:val="24"/>
          <w:szCs w:val="24"/>
        </w:rPr>
        <w:drawing>
          <wp:inline distT="0" distB="0" distL="0" distR="0">
            <wp:extent cx="2981325" cy="2038350"/>
            <wp:effectExtent l="0" t="0" r="0" b="0"/>
            <wp:docPr id="100007" name="图片 100007" descr="@@@866e773511564a338659e055dd055d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10"/>
                    <a:stretch>
                      <a:fillRect/>
                    </a:stretch>
                  </pic:blipFill>
                  <pic:spPr>
                    <a:xfrm>
                      <a:off x="0" y="0"/>
                      <a:ext cx="2981325" cy="2038350"/>
                    </a:xfrm>
                    <a:prstGeom prst="rect">
                      <a:avLst/>
                    </a:prstGeom>
                  </pic:spPr>
                </pic:pic>
              </a:graphicData>
            </a:graphic>
          </wp:inline>
        </w:drawing>
      </w:r>
    </w:p>
    <w:p w:rsidR="000D78AE" w:rsidP="00546A4A" w14:paraId="38202DFD" w14:textId="77777777">
      <w:pPr>
        <w:spacing w:line="360" w:lineRule="auto"/>
        <w:ind w:left="300"/>
        <w:jc w:val="left"/>
        <w:textAlignment w:val="center"/>
      </w:pPr>
      <w:r>
        <w:t>A</w:t>
      </w:r>
      <w:r>
        <w:t>．</w:t>
      </w:r>
      <w:r>
        <w:t>a</w:t>
      </w:r>
      <w:r>
        <w:t>曲线代表的生物可能是消费者或分</w:t>
      </w:r>
      <w:r>
        <w:t>解者</w:t>
      </w:r>
    </w:p>
    <w:p w:rsidR="000D78AE" w:rsidP="00546A4A" w14:paraId="45911F5F" w14:textId="77777777">
      <w:pPr>
        <w:spacing w:line="360" w:lineRule="auto"/>
        <w:ind w:left="300"/>
        <w:jc w:val="left"/>
        <w:textAlignment w:val="center"/>
      </w:pPr>
      <w:r>
        <w:t>B</w:t>
      </w:r>
      <w:r>
        <w:t>．</w:t>
      </w:r>
      <w:r>
        <w:t>b</w:t>
      </w:r>
      <w:r>
        <w:t>、</w:t>
      </w:r>
      <w:r>
        <w:t>c</w:t>
      </w:r>
      <w:r>
        <w:t>可以说是生态系统的基石</w:t>
      </w:r>
    </w:p>
    <w:p w:rsidR="000D78AE" w:rsidP="00546A4A" w14:paraId="6B6D5EE5" w14:textId="77777777">
      <w:pPr>
        <w:spacing w:line="360" w:lineRule="auto"/>
        <w:ind w:left="300"/>
        <w:jc w:val="left"/>
        <w:textAlignment w:val="center"/>
      </w:pPr>
      <w:r>
        <w:t>C</w:t>
      </w:r>
      <w:r>
        <w:t>．</w:t>
      </w:r>
      <w:r>
        <w:t>a</w:t>
      </w:r>
      <w:r>
        <w:t>、</w:t>
      </w:r>
      <w:r>
        <w:t>b</w:t>
      </w:r>
      <w:r>
        <w:t>、</w:t>
      </w:r>
      <w:r>
        <w:t>c</w:t>
      </w:r>
      <w:r>
        <w:t>都有可能是细菌</w:t>
      </w:r>
    </w:p>
    <w:p w:rsidR="000D78AE" w:rsidP="00546A4A" w14:paraId="5DDE59CC" w14:textId="77777777">
      <w:pPr>
        <w:spacing w:line="360" w:lineRule="auto"/>
        <w:ind w:left="300"/>
        <w:jc w:val="left"/>
        <w:textAlignment w:val="center"/>
      </w:pPr>
      <w:r>
        <w:t>D</w:t>
      </w:r>
      <w:r>
        <w:t>．</w:t>
      </w:r>
      <w:r>
        <w:t>b</w:t>
      </w:r>
      <w:r>
        <w:t>曲线代表的生物可能是任何一种生产者</w:t>
      </w:r>
    </w:p>
    <w:p w:rsidR="000D78AE" w:rsidRPr="00491B6E" w:rsidP="00546A4A" w14:paraId="3627C273" w14:textId="77777777">
      <w:pPr>
        <w:spacing w:line="360" w:lineRule="auto"/>
        <w:jc w:val="left"/>
        <w:textAlignment w:val="center"/>
        <w:rPr>
          <w:color w:val="FF0000"/>
        </w:rPr>
      </w:pPr>
      <w:r w:rsidRPr="00491B6E">
        <w:rPr>
          <w:color w:val="FF0000"/>
        </w:rPr>
        <w:t>【答案】</w:t>
      </w:r>
      <w:r w:rsidRPr="00491B6E">
        <w:rPr>
          <w:color w:val="FF0000"/>
        </w:rPr>
        <w:t>D</w:t>
      </w:r>
    </w:p>
    <w:p w:rsidR="000D78AE" w:rsidRPr="00491B6E" w:rsidP="00546A4A" w14:paraId="064BB87C" w14:textId="13E5F513">
      <w:pPr>
        <w:spacing w:line="360" w:lineRule="auto"/>
        <w:jc w:val="left"/>
        <w:textAlignment w:val="center"/>
        <w:rPr>
          <w:color w:val="FF0000"/>
        </w:rPr>
      </w:pPr>
      <w:r w:rsidRPr="00491B6E">
        <w:rPr>
          <w:color w:val="FF0000"/>
        </w:rPr>
        <w:t>【分析】题图分析：由图可知，</w:t>
      </w:r>
      <w:r w:rsidRPr="00491B6E">
        <w:rPr>
          <w:color w:val="FF0000"/>
        </w:rPr>
        <w:t>a</w:t>
      </w:r>
      <w:r w:rsidRPr="00491B6E">
        <w:rPr>
          <w:color w:val="FF0000"/>
        </w:rPr>
        <w:t>曲线释放二氧化碳的速率保持不变，说明该生物不能利用二氧化碳，为异养生物；</w:t>
      </w:r>
      <w:r w:rsidRPr="00491B6E">
        <w:rPr>
          <w:color w:val="FF0000"/>
        </w:rPr>
        <w:t>b</w:t>
      </w:r>
      <w:r w:rsidRPr="00491B6E">
        <w:rPr>
          <w:color w:val="FF0000"/>
        </w:rPr>
        <w:t>曲线横坐标下方的线段表示二氧化碳的吸收，说明该生物能利用二氧化碳。且利用二氧化碳的情况随时间发生变化，说明</w:t>
      </w:r>
      <w:r w:rsidRPr="00491B6E">
        <w:rPr>
          <w:color w:val="FF0000"/>
        </w:rPr>
        <w:t>b</w:t>
      </w:r>
      <w:r w:rsidRPr="00491B6E">
        <w:rPr>
          <w:color w:val="FF0000"/>
        </w:rPr>
        <w:t>代表的生物为光能自养生物；</w:t>
      </w:r>
      <w:r w:rsidRPr="00491B6E">
        <w:rPr>
          <w:color w:val="FF0000"/>
        </w:rPr>
        <w:t>c</w:t>
      </w:r>
      <w:r w:rsidRPr="00491B6E">
        <w:rPr>
          <w:color w:val="FF0000"/>
        </w:rPr>
        <w:t>曲线释放二氧化碳的速率保持不变且为负值，说明该生物能利用二氧化碳且利用二氧化碳的情况不随时间发生变化，说明</w:t>
      </w:r>
      <w:r w:rsidRPr="00491B6E">
        <w:rPr>
          <w:color w:val="FF0000"/>
        </w:rPr>
        <w:t>c</w:t>
      </w:r>
      <w:r w:rsidRPr="00491B6E">
        <w:rPr>
          <w:color w:val="FF0000"/>
        </w:rPr>
        <w:t>代表的生物是化能自养生物。</w:t>
      </w:r>
    </w:p>
    <w:p w:rsidR="000D78AE" w:rsidRPr="00491B6E" w:rsidP="00546A4A" w14:paraId="21F11C67" w14:textId="77777777">
      <w:pPr>
        <w:spacing w:line="360" w:lineRule="auto"/>
        <w:jc w:val="left"/>
        <w:textAlignment w:val="center"/>
        <w:rPr>
          <w:color w:val="FF0000"/>
        </w:rPr>
      </w:pPr>
      <w:r w:rsidRPr="00491B6E">
        <w:rPr>
          <w:color w:val="FF0000"/>
        </w:rPr>
        <w:t>【详解】</w:t>
      </w:r>
      <w:r w:rsidRPr="00491B6E">
        <w:rPr>
          <w:color w:val="FF0000"/>
        </w:rPr>
        <w:t>A</w:t>
      </w:r>
      <w:r w:rsidRPr="00491B6E">
        <w:rPr>
          <w:color w:val="FF0000"/>
        </w:rPr>
        <w:t>、</w:t>
      </w:r>
      <w:r w:rsidRPr="00491B6E">
        <w:rPr>
          <w:color w:val="FF0000"/>
        </w:rPr>
        <w:t>a</w:t>
      </w:r>
      <w:r w:rsidRPr="00491B6E">
        <w:rPr>
          <w:color w:val="FF0000"/>
        </w:rPr>
        <w:t>曲线表示只释放二氧化碳，不吸收二氧化碳，所以代表的生物可能是消费者或分解者，</w:t>
      </w:r>
      <w:r w:rsidRPr="00491B6E">
        <w:rPr>
          <w:color w:val="FF0000"/>
        </w:rPr>
        <w:t>A</w:t>
      </w:r>
      <w:r w:rsidRPr="00491B6E">
        <w:rPr>
          <w:color w:val="FF0000"/>
        </w:rPr>
        <w:t>正确；</w:t>
      </w:r>
    </w:p>
    <w:p w:rsidR="000D78AE" w:rsidRPr="00491B6E" w:rsidP="00546A4A" w14:paraId="39DB6D77" w14:textId="77777777">
      <w:pPr>
        <w:spacing w:line="360" w:lineRule="auto"/>
        <w:jc w:val="left"/>
        <w:textAlignment w:val="center"/>
        <w:rPr>
          <w:color w:val="FF0000"/>
        </w:rPr>
      </w:pPr>
      <w:r w:rsidRPr="00491B6E">
        <w:rPr>
          <w:color w:val="FF0000"/>
        </w:rPr>
        <w:t>B</w:t>
      </w:r>
      <w:r w:rsidRPr="00491B6E">
        <w:rPr>
          <w:color w:val="FF0000"/>
        </w:rPr>
        <w:t>、</w:t>
      </w:r>
      <w:r w:rsidRPr="00491B6E">
        <w:rPr>
          <w:color w:val="FF0000"/>
        </w:rPr>
        <w:t>b</w:t>
      </w:r>
      <w:r w:rsidRPr="00491B6E">
        <w:rPr>
          <w:color w:val="FF0000"/>
        </w:rPr>
        <w:t>、</w:t>
      </w:r>
      <w:r w:rsidRPr="00491B6E">
        <w:rPr>
          <w:color w:val="FF0000"/>
        </w:rPr>
        <w:t>c</w:t>
      </w:r>
      <w:r w:rsidRPr="00491B6E">
        <w:rPr>
          <w:color w:val="FF0000"/>
        </w:rPr>
        <w:t>代表的生物都能吸收二氧化碳，</w:t>
      </w:r>
      <w:r w:rsidRPr="00491B6E">
        <w:rPr>
          <w:color w:val="FF0000"/>
        </w:rPr>
        <w:t>b</w:t>
      </w:r>
      <w:r w:rsidRPr="00491B6E">
        <w:rPr>
          <w:color w:val="FF0000"/>
        </w:rPr>
        <w:t>属于光能自养型生物，</w:t>
      </w:r>
      <w:r w:rsidRPr="00491B6E">
        <w:rPr>
          <w:color w:val="FF0000"/>
        </w:rPr>
        <w:t>c</w:t>
      </w:r>
      <w:r w:rsidRPr="00491B6E">
        <w:rPr>
          <w:color w:val="FF0000"/>
        </w:rPr>
        <w:t>属于化能自养型生物，它们都属于生产者，消费者和分解者直接或间接依靠生产者制造的有机物生存，所以说是生态系统的基石，</w:t>
      </w:r>
      <w:r w:rsidRPr="00491B6E">
        <w:rPr>
          <w:color w:val="FF0000"/>
        </w:rPr>
        <w:t>B</w:t>
      </w:r>
      <w:r w:rsidRPr="00491B6E">
        <w:rPr>
          <w:color w:val="FF0000"/>
        </w:rPr>
        <w:t>正确；</w:t>
      </w:r>
    </w:p>
    <w:p w:rsidR="000D78AE" w:rsidRPr="00491B6E" w:rsidP="00546A4A" w14:paraId="32034419" w14:textId="77777777">
      <w:pPr>
        <w:spacing w:line="360" w:lineRule="auto"/>
        <w:jc w:val="left"/>
        <w:textAlignment w:val="center"/>
        <w:rPr>
          <w:color w:val="FF0000"/>
        </w:rPr>
      </w:pPr>
      <w:r w:rsidRPr="00491B6E">
        <w:rPr>
          <w:color w:val="FF0000"/>
        </w:rPr>
        <w:t>C</w:t>
      </w:r>
      <w:r w:rsidRPr="00491B6E">
        <w:rPr>
          <w:color w:val="FF0000"/>
        </w:rPr>
        <w:t>、</w:t>
      </w:r>
      <w:r w:rsidRPr="00491B6E">
        <w:rPr>
          <w:color w:val="FF0000"/>
        </w:rPr>
        <w:t>a</w:t>
      </w:r>
      <w:r w:rsidRPr="00491B6E">
        <w:rPr>
          <w:color w:val="FF0000"/>
        </w:rPr>
        <w:t>是消费者或分解者，</w:t>
      </w:r>
      <w:r w:rsidRPr="00491B6E">
        <w:rPr>
          <w:color w:val="FF0000"/>
        </w:rPr>
        <w:t>b</w:t>
      </w:r>
      <w:r w:rsidRPr="00491B6E">
        <w:rPr>
          <w:color w:val="FF0000"/>
        </w:rPr>
        <w:t>是光能自养型生物，</w:t>
      </w:r>
      <w:r w:rsidRPr="00491B6E">
        <w:rPr>
          <w:color w:val="FF0000"/>
        </w:rPr>
        <w:t>c</w:t>
      </w:r>
      <w:r w:rsidRPr="00491B6E">
        <w:rPr>
          <w:color w:val="FF0000"/>
        </w:rPr>
        <w:t>是化能自养型生物，因此</w:t>
      </w:r>
      <w:r w:rsidRPr="00491B6E">
        <w:rPr>
          <w:color w:val="FF0000"/>
        </w:rPr>
        <w:t>a</w:t>
      </w:r>
      <w:r w:rsidRPr="00491B6E">
        <w:rPr>
          <w:color w:val="FF0000"/>
        </w:rPr>
        <w:t>可能是寄生细菌或腐生细菌，</w:t>
      </w:r>
      <w:r w:rsidRPr="00491B6E">
        <w:rPr>
          <w:color w:val="FF0000"/>
        </w:rPr>
        <w:t>b</w:t>
      </w:r>
      <w:r w:rsidRPr="00491B6E">
        <w:rPr>
          <w:color w:val="FF0000"/>
        </w:rPr>
        <w:t>可能是光合细菌，</w:t>
      </w:r>
      <w:r w:rsidRPr="00491B6E">
        <w:rPr>
          <w:color w:val="FF0000"/>
        </w:rPr>
        <w:t>c</w:t>
      </w:r>
      <w:r w:rsidRPr="00491B6E">
        <w:rPr>
          <w:color w:val="FF0000"/>
        </w:rPr>
        <w:t>可能是硝化细菌，</w:t>
      </w:r>
      <w:r w:rsidRPr="00491B6E">
        <w:rPr>
          <w:color w:val="FF0000"/>
        </w:rPr>
        <w:t>C</w:t>
      </w:r>
      <w:r w:rsidRPr="00491B6E">
        <w:rPr>
          <w:color w:val="FF0000"/>
        </w:rPr>
        <w:t>正确；</w:t>
      </w:r>
    </w:p>
    <w:p w:rsidR="000D78AE" w:rsidRPr="00491B6E" w:rsidP="00546A4A" w14:paraId="42585311" w14:textId="77777777">
      <w:pPr>
        <w:spacing w:line="360" w:lineRule="auto"/>
        <w:jc w:val="left"/>
        <w:textAlignment w:val="center"/>
        <w:rPr>
          <w:color w:val="FF0000"/>
        </w:rPr>
      </w:pPr>
      <w:r w:rsidRPr="00491B6E">
        <w:rPr>
          <w:color w:val="FF0000"/>
        </w:rPr>
        <w:t>D</w:t>
      </w:r>
      <w:r w:rsidRPr="00491B6E">
        <w:rPr>
          <w:color w:val="FF0000"/>
        </w:rPr>
        <w:t>、</w:t>
      </w:r>
      <w:r w:rsidRPr="00491B6E">
        <w:rPr>
          <w:color w:val="FF0000"/>
        </w:rPr>
        <w:t>b</w:t>
      </w:r>
      <w:r w:rsidRPr="00491B6E">
        <w:rPr>
          <w:color w:val="FF0000"/>
        </w:rPr>
        <w:t>曲线代表的生产者是光能自养生物，不能代表化能自养生物，</w:t>
      </w:r>
      <w:r w:rsidRPr="00491B6E">
        <w:rPr>
          <w:color w:val="FF0000"/>
        </w:rPr>
        <w:t>D</w:t>
      </w:r>
      <w:r w:rsidRPr="00491B6E">
        <w:rPr>
          <w:color w:val="FF0000"/>
        </w:rPr>
        <w:t>错误。</w:t>
      </w:r>
    </w:p>
    <w:p w:rsidR="000D78AE" w:rsidRPr="00491B6E" w:rsidP="00546A4A" w14:paraId="517780CD" w14:textId="77777777">
      <w:pPr>
        <w:spacing w:line="360" w:lineRule="auto"/>
        <w:jc w:val="left"/>
        <w:textAlignment w:val="center"/>
        <w:rPr>
          <w:color w:val="FF0000"/>
        </w:rPr>
      </w:pPr>
      <w:r w:rsidRPr="00491B6E">
        <w:rPr>
          <w:color w:val="FF0000"/>
        </w:rPr>
        <w:t>故选</w:t>
      </w:r>
      <w:r w:rsidRPr="00491B6E">
        <w:rPr>
          <w:color w:val="FF0000"/>
        </w:rPr>
        <w:t>D</w:t>
      </w:r>
      <w:r w:rsidRPr="00491B6E">
        <w:rPr>
          <w:color w:val="FF0000"/>
        </w:rPr>
        <w:t>。</w:t>
      </w:r>
    </w:p>
    <w:p w:rsidR="00491B6E" w:rsidP="00546A4A" w14:paraId="5C7A4C8D" w14:textId="5CE8DC82">
      <w:pPr>
        <w:spacing w:line="360" w:lineRule="auto"/>
        <w:jc w:val="left"/>
        <w:textAlignment w:val="center"/>
      </w:pPr>
      <w:r w:rsidRPr="00717465">
        <w:rPr>
          <w:rFonts w:asciiTheme="minorEastAsia" w:eastAsiaTheme="minorEastAsia" w:hAnsiTheme="minorEastAsia"/>
          <w:noProof/>
          <w:szCs w:val="24"/>
        </w:rPr>
        <w:drawing>
          <wp:inline distT="0" distB="0" distL="0" distR="0">
            <wp:extent cx="1905000" cy="685986"/>
            <wp:effectExtent l="0" t="0" r="0" b="0"/>
            <wp:docPr id="1" name="图片 1" descr="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文本&#10;&#10;中度可信度描述已自动生成"/>
                    <pic:cNvPicPr/>
                  </pic:nvPicPr>
                  <pic:blipFill>
                    <a:blip xmlns:r="http://schemas.openxmlformats.org/officeDocument/2006/relationships" r:embed="rId11"/>
                    <a:stretch>
                      <a:fillRect/>
                    </a:stretch>
                  </pic:blipFill>
                  <pic:spPr>
                    <a:xfrm>
                      <a:off x="0" y="0"/>
                      <a:ext cx="1904762" cy="685900"/>
                    </a:xfrm>
                    <a:prstGeom prst="rect">
                      <a:avLst/>
                    </a:prstGeom>
                  </pic:spPr>
                </pic:pic>
              </a:graphicData>
            </a:graphic>
          </wp:inline>
        </w:drawing>
      </w:r>
    </w:p>
    <w:p w:rsidR="000D78AE" w:rsidP="00546A4A" w14:paraId="70951934" w14:textId="636CB576">
      <w:pPr>
        <w:spacing w:line="360" w:lineRule="auto"/>
        <w:jc w:val="left"/>
        <w:textAlignment w:val="center"/>
      </w:pPr>
      <w:r>
        <w:t>10</w:t>
      </w:r>
      <w:r>
        <w:t>．科学家</w:t>
      </w:r>
      <w:r>
        <w:t>在太平洋底部的一副</w:t>
      </w:r>
      <w:r>
        <w:t>鲸</w:t>
      </w:r>
      <w:r>
        <w:t>骨架上发现了一种新型蠕虫，它的附肢可伸入到鲸的骨髓里获取营养。而存在于海洋中的海洋牛筋</w:t>
      </w:r>
      <w:r>
        <w:t>菌</w:t>
      </w:r>
      <w:r>
        <w:t>通常寄生在鱼类的肠道中，可利用鱼类排泄物作为营养来源。下列叙述正确的是（　　）</w:t>
      </w:r>
    </w:p>
    <w:p w:rsidR="000D78AE" w:rsidP="00546A4A" w14:paraId="22F4CCD7" w14:textId="77777777">
      <w:pPr>
        <w:spacing w:line="360" w:lineRule="auto"/>
        <w:ind w:left="380"/>
        <w:jc w:val="left"/>
        <w:textAlignment w:val="center"/>
      </w:pPr>
      <w:r>
        <w:t>A</w:t>
      </w:r>
      <w:r>
        <w:t>．太平洋底部因无光照，不存在生产者</w:t>
      </w:r>
    </w:p>
    <w:p w:rsidR="000D78AE" w:rsidP="00546A4A" w14:paraId="24630BC7" w14:textId="77777777">
      <w:pPr>
        <w:spacing w:line="360" w:lineRule="auto"/>
        <w:ind w:left="380"/>
        <w:jc w:val="left"/>
        <w:textAlignment w:val="center"/>
      </w:pPr>
      <w:r>
        <w:t>B</w:t>
      </w:r>
      <w:r>
        <w:t>．蠕虫和海洋</w:t>
      </w:r>
      <w:r>
        <w:t>牛筋菌均属于</w:t>
      </w:r>
      <w:r>
        <w:t>生态系统的消费者</w:t>
      </w:r>
    </w:p>
    <w:p w:rsidR="000D78AE" w:rsidP="00546A4A" w14:paraId="06C7A990" w14:textId="77777777">
      <w:pPr>
        <w:spacing w:line="360" w:lineRule="auto"/>
        <w:ind w:left="380"/>
        <w:jc w:val="left"/>
        <w:textAlignment w:val="center"/>
      </w:pPr>
      <w:r>
        <w:t>C</w:t>
      </w:r>
      <w:r>
        <w:t>．通过测量海洋生物的鲜重或干重可调查其生物量</w:t>
      </w:r>
    </w:p>
    <w:p w:rsidR="000D78AE" w:rsidP="00546A4A" w14:paraId="34C0ABBE" w14:textId="77777777">
      <w:pPr>
        <w:spacing w:line="360" w:lineRule="auto"/>
        <w:ind w:left="380"/>
        <w:jc w:val="left"/>
        <w:textAlignment w:val="center"/>
      </w:pPr>
      <w:r>
        <w:t>D</w:t>
      </w:r>
      <w:r>
        <w:t>．</w:t>
      </w:r>
      <w:r>
        <w:t>鲸</w:t>
      </w:r>
      <w:r>
        <w:t>骨架和蠕虫通过捕食关系建立单向营养关系</w:t>
      </w:r>
    </w:p>
    <w:p w:rsidR="000D78AE" w:rsidRPr="00491B6E" w:rsidP="00546A4A" w14:paraId="5E8954DD" w14:textId="77777777">
      <w:pPr>
        <w:spacing w:line="360" w:lineRule="auto"/>
        <w:jc w:val="left"/>
        <w:textAlignment w:val="center"/>
        <w:rPr>
          <w:color w:val="FF0000"/>
        </w:rPr>
      </w:pPr>
      <w:r w:rsidRPr="00491B6E">
        <w:rPr>
          <w:color w:val="FF0000"/>
        </w:rPr>
        <w:t>【答案】</w:t>
      </w:r>
      <w:r w:rsidRPr="00491B6E">
        <w:rPr>
          <w:color w:val="FF0000"/>
        </w:rPr>
        <w:t>C</w:t>
      </w:r>
    </w:p>
    <w:p w:rsidR="000D78AE" w:rsidRPr="00491B6E" w:rsidP="00546A4A" w14:paraId="55898F01" w14:textId="77777777">
      <w:pPr>
        <w:spacing w:line="360" w:lineRule="auto"/>
        <w:jc w:val="left"/>
        <w:textAlignment w:val="center"/>
        <w:rPr>
          <w:color w:val="FF0000"/>
        </w:rPr>
      </w:pPr>
      <w:r w:rsidRPr="00491B6E">
        <w:rPr>
          <w:color w:val="FF0000"/>
        </w:rPr>
        <w:t>【分析】生态系统包括生物成分和非生物成分，生物成分包括生产者、消费者、分解者。生产者通常是指绿色植物，能利用光能，通过叶绿体，制造有机物；消费者是指各种动物，</w:t>
      </w:r>
      <w:r w:rsidRPr="00491B6E">
        <w:rPr>
          <w:color w:val="FF0000"/>
        </w:rPr>
        <w:t>不能自己</w:t>
      </w:r>
      <w:r w:rsidRPr="00491B6E">
        <w:rPr>
          <w:color w:val="FF0000"/>
        </w:rPr>
        <w:t>制造有机物，只能直接或间接地以植物为食；分解者是指生物圈中靠分解动植物的尸体或是粪便为食的细菌和真菌。</w:t>
      </w:r>
    </w:p>
    <w:p w:rsidR="000D78AE" w:rsidRPr="00491B6E" w:rsidP="00546A4A" w14:paraId="194008B6" w14:textId="77777777">
      <w:pPr>
        <w:spacing w:line="360" w:lineRule="auto"/>
        <w:jc w:val="left"/>
        <w:textAlignment w:val="center"/>
        <w:rPr>
          <w:color w:val="FF0000"/>
        </w:rPr>
      </w:pPr>
      <w:r w:rsidRPr="00491B6E">
        <w:rPr>
          <w:color w:val="FF0000"/>
        </w:rPr>
        <w:t>【详解】</w:t>
      </w:r>
      <w:r w:rsidRPr="00491B6E">
        <w:rPr>
          <w:color w:val="FF0000"/>
        </w:rPr>
        <w:t>A</w:t>
      </w:r>
      <w:r w:rsidRPr="00491B6E">
        <w:rPr>
          <w:color w:val="FF0000"/>
        </w:rPr>
        <w:t>、太平洋底部虽然无光照，但存在一些生产者，如硝化细菌，</w:t>
      </w:r>
      <w:r w:rsidRPr="00491B6E">
        <w:rPr>
          <w:color w:val="FF0000"/>
        </w:rPr>
        <w:t>A</w:t>
      </w:r>
      <w:r w:rsidRPr="00491B6E">
        <w:rPr>
          <w:color w:val="FF0000"/>
        </w:rPr>
        <w:t>错误；</w:t>
      </w:r>
    </w:p>
    <w:p w:rsidR="000D78AE" w:rsidRPr="00491B6E" w:rsidP="00546A4A" w14:paraId="489ADE72" w14:textId="77777777">
      <w:pPr>
        <w:spacing w:line="360" w:lineRule="auto"/>
        <w:jc w:val="left"/>
        <w:textAlignment w:val="center"/>
        <w:rPr>
          <w:color w:val="FF0000"/>
        </w:rPr>
      </w:pPr>
      <w:r w:rsidRPr="00491B6E">
        <w:rPr>
          <w:color w:val="FF0000"/>
        </w:rPr>
        <w:t>B</w:t>
      </w:r>
      <w:r w:rsidRPr="00491B6E">
        <w:rPr>
          <w:color w:val="FF0000"/>
        </w:rPr>
        <w:t>、海洋牛筋菌可利用鱼类排泄物作为营养来源属于海洋生态系统的分解者，</w:t>
      </w:r>
      <w:r w:rsidRPr="00491B6E">
        <w:rPr>
          <w:color w:val="FF0000"/>
        </w:rPr>
        <w:t>B</w:t>
      </w:r>
      <w:r w:rsidRPr="00491B6E">
        <w:rPr>
          <w:color w:val="FF0000"/>
        </w:rPr>
        <w:t>错误；</w:t>
      </w:r>
    </w:p>
    <w:p w:rsidR="000D78AE" w:rsidRPr="00491B6E" w:rsidP="00546A4A" w14:paraId="78549B52" w14:textId="77777777">
      <w:pPr>
        <w:spacing w:line="360" w:lineRule="auto"/>
        <w:jc w:val="left"/>
        <w:textAlignment w:val="center"/>
        <w:rPr>
          <w:color w:val="FF0000"/>
        </w:rPr>
      </w:pPr>
      <w:r w:rsidRPr="00491B6E">
        <w:rPr>
          <w:color w:val="FF0000"/>
        </w:rPr>
        <w:t>C</w:t>
      </w:r>
      <w:r w:rsidRPr="00491B6E">
        <w:rPr>
          <w:color w:val="FF0000"/>
        </w:rPr>
        <w:t>、通过测量海洋生物的鲜重或干重可调查其生物量，</w:t>
      </w:r>
      <w:r w:rsidRPr="00491B6E">
        <w:rPr>
          <w:color w:val="FF0000"/>
        </w:rPr>
        <w:t>C</w:t>
      </w:r>
      <w:r w:rsidRPr="00491B6E">
        <w:rPr>
          <w:color w:val="FF0000"/>
        </w:rPr>
        <w:t>正确；</w:t>
      </w:r>
    </w:p>
    <w:p w:rsidR="000D78AE" w:rsidRPr="00491B6E" w:rsidP="00546A4A" w14:paraId="60D785CF" w14:textId="77777777">
      <w:pPr>
        <w:spacing w:line="360" w:lineRule="auto"/>
        <w:jc w:val="left"/>
        <w:textAlignment w:val="center"/>
        <w:rPr>
          <w:color w:val="FF0000"/>
        </w:rPr>
      </w:pPr>
      <w:r w:rsidRPr="00491B6E">
        <w:rPr>
          <w:color w:val="FF0000"/>
        </w:rPr>
        <w:t>D</w:t>
      </w:r>
      <w:r w:rsidRPr="00491B6E">
        <w:rPr>
          <w:color w:val="FF0000"/>
        </w:rPr>
        <w:t>、捕食，一种生物以另一种生物为</w:t>
      </w:r>
      <w:r w:rsidRPr="00491B6E">
        <w:rPr>
          <w:color w:val="FF0000"/>
        </w:rPr>
        <w:t>食的现象，鲸骨架不是生物，</w:t>
      </w:r>
      <w:r w:rsidRPr="00491B6E">
        <w:rPr>
          <w:color w:val="FF0000"/>
        </w:rPr>
        <w:t>D</w:t>
      </w:r>
      <w:r w:rsidRPr="00491B6E">
        <w:rPr>
          <w:color w:val="FF0000"/>
        </w:rPr>
        <w:t>错误。</w:t>
      </w:r>
    </w:p>
    <w:p w:rsidR="000D78AE" w:rsidRPr="00491B6E" w:rsidP="00546A4A" w14:paraId="47353B21" w14:textId="77777777">
      <w:pPr>
        <w:spacing w:line="360" w:lineRule="auto"/>
        <w:jc w:val="left"/>
        <w:textAlignment w:val="center"/>
        <w:rPr>
          <w:color w:val="FF0000"/>
        </w:rPr>
      </w:pPr>
      <w:r w:rsidRPr="00491B6E">
        <w:rPr>
          <w:color w:val="FF0000"/>
        </w:rPr>
        <w:t>故选</w:t>
      </w:r>
      <w:r w:rsidRPr="00491B6E">
        <w:rPr>
          <w:color w:val="FF0000"/>
        </w:rPr>
        <w:t>C</w:t>
      </w:r>
      <w:r w:rsidRPr="00491B6E">
        <w:rPr>
          <w:color w:val="FF0000"/>
        </w:rPr>
        <w:t>。</w:t>
      </w:r>
    </w:p>
    <w:p w:rsidR="000D78AE" w:rsidP="00546A4A" w14:paraId="602A2E2A" w14:textId="77777777">
      <w:pPr>
        <w:spacing w:line="360" w:lineRule="auto"/>
        <w:jc w:val="left"/>
        <w:textAlignment w:val="center"/>
      </w:pPr>
      <w:r>
        <w:t>11</w:t>
      </w:r>
      <w:r>
        <w:t>．下图为一个北温带湖泊的垂直结构示意图。下列叙述错误的是（　　）</w:t>
      </w:r>
    </w:p>
    <w:p w:rsidR="000D78AE" w:rsidP="00546A4A" w14:paraId="4D39DE8B" w14:textId="77777777">
      <w:pPr>
        <w:spacing w:line="360" w:lineRule="auto"/>
        <w:jc w:val="left"/>
        <w:textAlignment w:val="center"/>
      </w:pPr>
      <w:r>
        <w:rPr>
          <w:rFonts w:eastAsia="Times New Roman"/>
          <w:noProof/>
          <w:kern w:val="0"/>
          <w:sz w:val="24"/>
          <w:szCs w:val="24"/>
        </w:rPr>
        <w:drawing>
          <wp:inline distT="0" distB="0" distL="0" distR="0">
            <wp:extent cx="4905375" cy="1590675"/>
            <wp:effectExtent l="0" t="0" r="0" b="0"/>
            <wp:docPr id="100009" name="图片 100009" descr="@@@8a35e6ce-eb97-458d-8e86-5d5defa328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12"/>
                    <a:stretch>
                      <a:fillRect/>
                    </a:stretch>
                  </pic:blipFill>
                  <pic:spPr>
                    <a:xfrm>
                      <a:off x="0" y="0"/>
                      <a:ext cx="4905375" cy="1590675"/>
                    </a:xfrm>
                    <a:prstGeom prst="rect">
                      <a:avLst/>
                    </a:prstGeom>
                  </pic:spPr>
                </pic:pic>
              </a:graphicData>
            </a:graphic>
          </wp:inline>
        </w:drawing>
      </w:r>
      <w:r>
        <w:rPr>
          <w:rFonts w:eastAsia="Times New Roman"/>
          <w:kern w:val="0"/>
          <w:sz w:val="24"/>
          <w:szCs w:val="24"/>
        </w:rPr>
        <w:t>  </w:t>
      </w:r>
    </w:p>
    <w:p w:rsidR="000D78AE" w:rsidP="00546A4A" w14:paraId="401B59CE" w14:textId="77777777">
      <w:pPr>
        <w:spacing w:line="360" w:lineRule="auto"/>
        <w:ind w:left="380"/>
        <w:jc w:val="left"/>
        <w:textAlignment w:val="center"/>
      </w:pPr>
      <w:r>
        <w:t>A</w:t>
      </w:r>
      <w:r>
        <w:t>．该水生群落的分层现象，受温度、含氧量、光质等影响</w:t>
      </w:r>
    </w:p>
    <w:p w:rsidR="000D78AE" w:rsidP="00546A4A" w14:paraId="74510F78" w14:textId="77777777">
      <w:pPr>
        <w:spacing w:line="360" w:lineRule="auto"/>
        <w:ind w:left="380"/>
        <w:jc w:val="left"/>
        <w:textAlignment w:val="center"/>
      </w:pPr>
      <w:r>
        <w:t>B</w:t>
      </w:r>
      <w:r>
        <w:t>．该水生群落存在时间结构和水平结构</w:t>
      </w:r>
    </w:p>
    <w:p w:rsidR="000D78AE" w:rsidP="00546A4A" w14:paraId="64CB746A" w14:textId="77777777">
      <w:pPr>
        <w:spacing w:line="360" w:lineRule="auto"/>
        <w:ind w:left="380"/>
        <w:jc w:val="left"/>
        <w:textAlignment w:val="center"/>
      </w:pPr>
      <w:r>
        <w:t>C</w:t>
      </w:r>
      <w:r>
        <w:t>．该水生群落的底泥层是生产者的主要分布区</w:t>
      </w:r>
    </w:p>
    <w:p w:rsidR="000D78AE" w:rsidP="00546A4A" w14:paraId="6C3DF03B" w14:textId="77777777">
      <w:pPr>
        <w:spacing w:line="360" w:lineRule="auto"/>
        <w:ind w:left="380"/>
        <w:jc w:val="left"/>
        <w:textAlignment w:val="center"/>
      </w:pPr>
      <w:r>
        <w:t>D</w:t>
      </w:r>
      <w:r>
        <w:t>．该水生群落夏季氧含量的变化大于冬季</w:t>
      </w:r>
    </w:p>
    <w:p w:rsidR="000D78AE" w:rsidRPr="00491B6E" w:rsidP="00546A4A" w14:paraId="1F35EC97" w14:textId="77777777">
      <w:pPr>
        <w:spacing w:line="360" w:lineRule="auto"/>
        <w:jc w:val="left"/>
        <w:textAlignment w:val="center"/>
        <w:rPr>
          <w:color w:val="FF0000"/>
        </w:rPr>
      </w:pPr>
      <w:r w:rsidRPr="00491B6E">
        <w:rPr>
          <w:color w:val="FF0000"/>
        </w:rPr>
        <w:t>【答案】</w:t>
      </w:r>
      <w:r w:rsidRPr="00491B6E">
        <w:rPr>
          <w:color w:val="FF0000"/>
        </w:rPr>
        <w:t>C</w:t>
      </w:r>
    </w:p>
    <w:p w:rsidR="000D78AE" w:rsidRPr="00491B6E" w:rsidP="00546A4A" w14:paraId="72C218B8" w14:textId="77777777">
      <w:pPr>
        <w:spacing w:line="360" w:lineRule="auto"/>
        <w:jc w:val="left"/>
        <w:textAlignment w:val="center"/>
        <w:rPr>
          <w:color w:val="FF0000"/>
        </w:rPr>
      </w:pPr>
      <w:r w:rsidRPr="00491B6E">
        <w:rPr>
          <w:color w:val="FF0000"/>
        </w:rPr>
        <w:t>【分析】</w:t>
      </w:r>
      <w:r w:rsidRPr="00491B6E">
        <w:rPr>
          <w:color w:val="FF0000"/>
        </w:rPr>
        <w:t>1</w:t>
      </w:r>
      <w:r w:rsidRPr="00491B6E">
        <w:rPr>
          <w:color w:val="FF0000"/>
        </w:rPr>
        <w:t>、垂直结构：在垂直方向上，大多数群落（陆生群落、水生群落）具有明显的分层现象，植物主要受光照、温度等的影响，动物主要受食物的影响。</w:t>
      </w:r>
    </w:p>
    <w:p w:rsidR="000D78AE" w:rsidRPr="00491B6E" w:rsidP="00546A4A" w14:paraId="1B3B5012" w14:textId="77777777">
      <w:pPr>
        <w:spacing w:line="360" w:lineRule="auto"/>
        <w:jc w:val="left"/>
        <w:textAlignment w:val="center"/>
        <w:rPr>
          <w:color w:val="FF0000"/>
        </w:rPr>
      </w:pPr>
      <w:r w:rsidRPr="00491B6E">
        <w:rPr>
          <w:color w:val="FF0000"/>
        </w:rPr>
        <w:t>2</w:t>
      </w:r>
      <w:r w:rsidRPr="00491B6E">
        <w:rPr>
          <w:color w:val="FF0000"/>
        </w:rPr>
        <w:t>、水平结构：由于不同地区的环境条件不同，即空间的非均</w:t>
      </w:r>
      <w:r w:rsidRPr="00491B6E">
        <w:rPr>
          <w:color w:val="FF0000"/>
        </w:rPr>
        <w:t>一</w:t>
      </w:r>
      <w:r w:rsidRPr="00491B6E">
        <w:rPr>
          <w:color w:val="FF0000"/>
        </w:rPr>
        <w:t>性</w:t>
      </w:r>
      <w:r w:rsidRPr="00491B6E">
        <w:rPr>
          <w:color w:val="FF0000"/>
        </w:rPr>
        <w:t>，使不同地段往往分布着不同的种群，同一地段上种群密度也有差异，形成了生物在水平方向上的配置状况。</w:t>
      </w:r>
    </w:p>
    <w:p w:rsidR="000D78AE" w:rsidRPr="00491B6E" w:rsidP="00546A4A" w14:paraId="4D7B7484" w14:textId="77777777">
      <w:pPr>
        <w:spacing w:line="360" w:lineRule="auto"/>
        <w:jc w:val="left"/>
        <w:textAlignment w:val="center"/>
        <w:rPr>
          <w:color w:val="FF0000"/>
        </w:rPr>
      </w:pPr>
      <w:r w:rsidRPr="00491B6E">
        <w:rPr>
          <w:color w:val="FF0000"/>
        </w:rPr>
        <w:t>【详解】</w:t>
      </w:r>
      <w:r w:rsidRPr="00491B6E">
        <w:rPr>
          <w:color w:val="FF0000"/>
        </w:rPr>
        <w:t>A</w:t>
      </w:r>
      <w:r w:rsidRPr="00491B6E">
        <w:rPr>
          <w:color w:val="FF0000"/>
        </w:rPr>
        <w:t>、图为北温带某湖泊的垂直结构，生物群落的分层现象主要取决于水体的温度、含氧量和光质等，</w:t>
      </w:r>
      <w:r w:rsidRPr="00491B6E">
        <w:rPr>
          <w:color w:val="FF0000"/>
        </w:rPr>
        <w:t>A</w:t>
      </w:r>
      <w:r w:rsidRPr="00491B6E">
        <w:rPr>
          <w:color w:val="FF0000"/>
        </w:rPr>
        <w:t>正确；</w:t>
      </w:r>
    </w:p>
    <w:p w:rsidR="000D78AE" w:rsidRPr="00491B6E" w:rsidP="00546A4A" w14:paraId="1431CBB7" w14:textId="77777777">
      <w:pPr>
        <w:spacing w:line="360" w:lineRule="auto"/>
        <w:jc w:val="left"/>
        <w:textAlignment w:val="center"/>
        <w:rPr>
          <w:color w:val="FF0000"/>
        </w:rPr>
      </w:pPr>
      <w:r w:rsidRPr="00491B6E">
        <w:rPr>
          <w:color w:val="FF0000"/>
        </w:rPr>
        <w:t>B</w:t>
      </w:r>
      <w:r w:rsidRPr="00491B6E">
        <w:rPr>
          <w:color w:val="FF0000"/>
        </w:rPr>
        <w:t>、据图分析，该水生群落存在时间结构和水平结构，</w:t>
      </w:r>
      <w:r w:rsidRPr="00491B6E">
        <w:rPr>
          <w:color w:val="FF0000"/>
        </w:rPr>
        <w:t>B</w:t>
      </w:r>
      <w:r w:rsidRPr="00491B6E">
        <w:rPr>
          <w:color w:val="FF0000"/>
        </w:rPr>
        <w:t>正确；</w:t>
      </w:r>
    </w:p>
    <w:p w:rsidR="000D78AE" w:rsidRPr="00491B6E" w:rsidP="00546A4A" w14:paraId="5560E433" w14:textId="77777777">
      <w:pPr>
        <w:spacing w:line="360" w:lineRule="auto"/>
        <w:jc w:val="left"/>
        <w:textAlignment w:val="center"/>
        <w:rPr>
          <w:color w:val="FF0000"/>
        </w:rPr>
      </w:pPr>
      <w:r w:rsidRPr="00491B6E">
        <w:rPr>
          <w:color w:val="FF0000"/>
        </w:rPr>
        <w:t>C</w:t>
      </w:r>
      <w:r w:rsidRPr="00491B6E">
        <w:rPr>
          <w:color w:val="FF0000"/>
        </w:rPr>
        <w:t>、该水生群落的底泥层是分解者的主要分布区，</w:t>
      </w:r>
      <w:r w:rsidRPr="00491B6E">
        <w:rPr>
          <w:color w:val="FF0000"/>
        </w:rPr>
        <w:t>C</w:t>
      </w:r>
      <w:r w:rsidRPr="00491B6E">
        <w:rPr>
          <w:color w:val="FF0000"/>
        </w:rPr>
        <w:t>错误；</w:t>
      </w:r>
    </w:p>
    <w:p w:rsidR="000D78AE" w:rsidRPr="00491B6E" w:rsidP="00546A4A" w14:paraId="011F65A1" w14:textId="77777777">
      <w:pPr>
        <w:spacing w:line="360" w:lineRule="auto"/>
        <w:jc w:val="left"/>
        <w:textAlignment w:val="center"/>
        <w:rPr>
          <w:color w:val="FF0000"/>
        </w:rPr>
      </w:pPr>
      <w:r w:rsidRPr="00491B6E">
        <w:rPr>
          <w:color w:val="FF0000"/>
        </w:rPr>
        <w:t>D</w:t>
      </w:r>
      <w:r w:rsidRPr="00491B6E">
        <w:rPr>
          <w:color w:val="FF0000"/>
        </w:rPr>
        <w:t>、夏季生物代谢旺盛，该水生群落夏季氧含量的变化大于冬季，</w:t>
      </w:r>
      <w:r w:rsidRPr="00491B6E">
        <w:rPr>
          <w:color w:val="FF0000"/>
        </w:rPr>
        <w:t>D</w:t>
      </w:r>
      <w:r w:rsidRPr="00491B6E">
        <w:rPr>
          <w:color w:val="FF0000"/>
        </w:rPr>
        <w:t>正确。</w:t>
      </w:r>
    </w:p>
    <w:p w:rsidR="000D78AE" w:rsidRPr="00491B6E" w:rsidP="00546A4A" w14:paraId="2C8A7096" w14:textId="77777777">
      <w:pPr>
        <w:spacing w:line="360" w:lineRule="auto"/>
        <w:jc w:val="left"/>
        <w:textAlignment w:val="center"/>
        <w:rPr>
          <w:color w:val="FF0000"/>
        </w:rPr>
      </w:pPr>
      <w:r w:rsidRPr="00491B6E">
        <w:rPr>
          <w:color w:val="FF0000"/>
        </w:rPr>
        <w:t>故选</w:t>
      </w:r>
      <w:r w:rsidRPr="00491B6E">
        <w:rPr>
          <w:color w:val="FF0000"/>
        </w:rPr>
        <w:t>C</w:t>
      </w:r>
      <w:r w:rsidRPr="00491B6E">
        <w:rPr>
          <w:color w:val="FF0000"/>
        </w:rPr>
        <w:t>。</w:t>
      </w:r>
    </w:p>
    <w:p w:rsidR="000D78AE" w:rsidP="00546A4A" w14:paraId="560DEC94" w14:textId="77777777">
      <w:pPr>
        <w:spacing w:line="360" w:lineRule="auto"/>
        <w:jc w:val="left"/>
        <w:textAlignment w:val="center"/>
      </w:pPr>
      <w:r>
        <w:t>12</w:t>
      </w:r>
      <w:r>
        <w:t>．重阳节是中国传统文化中的一个重要节日，在这一天有插茱萸的习惯，因为茱萸可</w:t>
      </w:r>
      <w:r>
        <w:t>驱秋蚊灭</w:t>
      </w:r>
      <w:r>
        <w:t xml:space="preserve"> </w:t>
      </w:r>
      <w:r>
        <w:t>虫害。下列有关分析不科学的是（　　）</w:t>
      </w:r>
    </w:p>
    <w:p w:rsidR="000D78AE" w:rsidP="00546A4A" w14:paraId="6F39D70C" w14:textId="77777777">
      <w:pPr>
        <w:spacing w:line="360" w:lineRule="auto"/>
        <w:ind w:left="380"/>
        <w:jc w:val="left"/>
        <w:textAlignment w:val="center"/>
      </w:pPr>
      <w:r>
        <w:t>A</w:t>
      </w:r>
      <w:r>
        <w:t>．茱萸可适当改变秋蚊、害虫的种群密度</w:t>
      </w:r>
    </w:p>
    <w:p w:rsidR="000D78AE" w:rsidP="00546A4A" w14:paraId="18FBD176" w14:textId="77777777">
      <w:pPr>
        <w:spacing w:line="360" w:lineRule="auto"/>
        <w:ind w:left="380"/>
        <w:jc w:val="left"/>
        <w:textAlignment w:val="center"/>
      </w:pPr>
      <w:r>
        <w:t>B</w:t>
      </w:r>
      <w:r>
        <w:t>．茱萸在生态系统中作为生产者</w:t>
      </w:r>
    </w:p>
    <w:p w:rsidR="000D78AE" w:rsidP="00546A4A" w14:paraId="0F9F5724" w14:textId="77777777">
      <w:pPr>
        <w:spacing w:line="360" w:lineRule="auto"/>
        <w:ind w:left="380"/>
        <w:jc w:val="left"/>
        <w:textAlignment w:val="center"/>
      </w:pPr>
      <w:r>
        <w:t>C</w:t>
      </w:r>
      <w:r>
        <w:t>．茱萸和其他野生植物之间存在竞争关系</w:t>
      </w:r>
    </w:p>
    <w:p w:rsidR="000D78AE" w:rsidP="00546A4A" w14:paraId="6EDEA730" w14:textId="77777777">
      <w:pPr>
        <w:spacing w:line="360" w:lineRule="auto"/>
        <w:ind w:left="380"/>
        <w:jc w:val="left"/>
        <w:textAlignment w:val="center"/>
      </w:pPr>
      <w:r>
        <w:t>D</w:t>
      </w:r>
      <w:r>
        <w:t>．茱萸、</w:t>
      </w:r>
      <w:r>
        <w:t>秋蚊和</w:t>
      </w:r>
      <w:r>
        <w:t>害虫共同构成了一个群落</w:t>
      </w:r>
    </w:p>
    <w:p w:rsidR="000D78AE" w:rsidRPr="00491B6E" w:rsidP="00546A4A" w14:paraId="6EC0D598" w14:textId="77777777">
      <w:pPr>
        <w:spacing w:line="360" w:lineRule="auto"/>
        <w:jc w:val="left"/>
        <w:textAlignment w:val="center"/>
        <w:rPr>
          <w:color w:val="FF0000"/>
        </w:rPr>
      </w:pPr>
      <w:r w:rsidRPr="00491B6E">
        <w:rPr>
          <w:color w:val="FF0000"/>
        </w:rPr>
        <w:t>【答案】</w:t>
      </w:r>
      <w:r w:rsidRPr="00491B6E">
        <w:rPr>
          <w:color w:val="FF0000"/>
        </w:rPr>
        <w:t>D</w:t>
      </w:r>
    </w:p>
    <w:p w:rsidR="000D78AE" w:rsidRPr="00491B6E" w:rsidP="00546A4A" w14:paraId="76CF1D7A" w14:textId="77777777">
      <w:pPr>
        <w:spacing w:line="360" w:lineRule="auto"/>
        <w:jc w:val="left"/>
        <w:textAlignment w:val="center"/>
        <w:rPr>
          <w:color w:val="FF0000"/>
        </w:rPr>
      </w:pPr>
      <w:r w:rsidRPr="00491B6E">
        <w:rPr>
          <w:color w:val="FF0000"/>
        </w:rPr>
        <w:t>【分析】</w:t>
      </w:r>
      <w:r w:rsidRPr="00491B6E">
        <w:rPr>
          <w:color w:val="FF0000"/>
        </w:rPr>
        <w:t>1</w:t>
      </w:r>
      <w:r w:rsidRPr="00491B6E">
        <w:rPr>
          <w:color w:val="FF0000"/>
        </w:rPr>
        <w:t>、茱萸是绿色植物，是生产者。</w:t>
      </w:r>
    </w:p>
    <w:p w:rsidR="000D78AE" w:rsidRPr="00491B6E" w:rsidP="00546A4A" w14:paraId="02AADBDE" w14:textId="77777777">
      <w:pPr>
        <w:spacing w:line="360" w:lineRule="auto"/>
        <w:jc w:val="left"/>
        <w:textAlignment w:val="center"/>
        <w:rPr>
          <w:color w:val="FF0000"/>
        </w:rPr>
      </w:pPr>
      <w:r w:rsidRPr="00491B6E">
        <w:rPr>
          <w:color w:val="FF0000"/>
        </w:rPr>
        <w:t>2</w:t>
      </w:r>
      <w:r w:rsidRPr="00491B6E">
        <w:rPr>
          <w:color w:val="FF0000"/>
        </w:rPr>
        <w:t>、生物群落是指在一定时间内一定空间内上的分布各物种的种群集合，包括动物、植物、微生物等各个物种的种群。</w:t>
      </w:r>
    </w:p>
    <w:p w:rsidR="000D78AE" w:rsidRPr="00491B6E" w:rsidP="00546A4A" w14:paraId="6FC18194" w14:textId="77777777">
      <w:pPr>
        <w:spacing w:line="360" w:lineRule="auto"/>
        <w:jc w:val="left"/>
        <w:textAlignment w:val="center"/>
        <w:rPr>
          <w:color w:val="FF0000"/>
        </w:rPr>
      </w:pPr>
      <w:r w:rsidRPr="00491B6E">
        <w:rPr>
          <w:color w:val="FF0000"/>
        </w:rPr>
        <w:t>【详解】</w:t>
      </w:r>
      <w:r w:rsidRPr="00491B6E">
        <w:rPr>
          <w:color w:val="FF0000"/>
        </w:rPr>
        <w:t>A</w:t>
      </w:r>
      <w:r w:rsidRPr="00491B6E">
        <w:rPr>
          <w:color w:val="FF0000"/>
        </w:rPr>
        <w:t>、因为茱萸能驱蚊</w:t>
      </w:r>
      <w:r w:rsidRPr="00491B6E">
        <w:rPr>
          <w:color w:val="FF0000"/>
        </w:rPr>
        <w:t>灭</w:t>
      </w:r>
      <w:r w:rsidRPr="00491B6E">
        <w:rPr>
          <w:color w:val="FF0000"/>
        </w:rPr>
        <w:t>虫害，所以能适当使秋蚊、虫害的种群密度降低，</w:t>
      </w:r>
      <w:r w:rsidRPr="00491B6E">
        <w:rPr>
          <w:color w:val="FF0000"/>
        </w:rPr>
        <w:t>A</w:t>
      </w:r>
      <w:r w:rsidRPr="00491B6E">
        <w:rPr>
          <w:color w:val="FF0000"/>
        </w:rPr>
        <w:t>正确；</w:t>
      </w:r>
    </w:p>
    <w:p w:rsidR="000D78AE" w:rsidRPr="00491B6E" w:rsidP="00546A4A" w14:paraId="6D94F1DE" w14:textId="77777777">
      <w:pPr>
        <w:spacing w:line="360" w:lineRule="auto"/>
        <w:jc w:val="left"/>
        <w:textAlignment w:val="center"/>
        <w:rPr>
          <w:color w:val="FF0000"/>
        </w:rPr>
      </w:pPr>
      <w:r w:rsidRPr="00491B6E">
        <w:rPr>
          <w:color w:val="FF0000"/>
        </w:rPr>
        <w:t>B</w:t>
      </w:r>
      <w:r w:rsidRPr="00491B6E">
        <w:rPr>
          <w:color w:val="FF0000"/>
        </w:rPr>
        <w:t>、茱萸是植物，在生态系统中是生产者，</w:t>
      </w:r>
      <w:r w:rsidRPr="00491B6E">
        <w:rPr>
          <w:color w:val="FF0000"/>
        </w:rPr>
        <w:t>B</w:t>
      </w:r>
      <w:r w:rsidRPr="00491B6E">
        <w:rPr>
          <w:color w:val="FF0000"/>
        </w:rPr>
        <w:t>正确；</w:t>
      </w:r>
    </w:p>
    <w:p w:rsidR="000D78AE" w:rsidRPr="00491B6E" w:rsidP="00546A4A" w14:paraId="060FC02C" w14:textId="77777777">
      <w:pPr>
        <w:spacing w:line="360" w:lineRule="auto"/>
        <w:jc w:val="left"/>
        <w:textAlignment w:val="center"/>
        <w:rPr>
          <w:color w:val="FF0000"/>
        </w:rPr>
      </w:pPr>
      <w:r w:rsidRPr="00491B6E">
        <w:rPr>
          <w:color w:val="FF0000"/>
        </w:rPr>
        <w:t>C</w:t>
      </w:r>
      <w:r w:rsidRPr="00491B6E">
        <w:rPr>
          <w:color w:val="FF0000"/>
        </w:rPr>
        <w:t>、茱萸和其他野生植物都属于植物，</w:t>
      </w:r>
      <w:r w:rsidRPr="00491B6E">
        <w:rPr>
          <w:color w:val="FF0000"/>
        </w:rPr>
        <w:t>在竞争阳光等环境资源过程中存在竞争关系，</w:t>
      </w:r>
      <w:r w:rsidRPr="00491B6E">
        <w:rPr>
          <w:color w:val="FF0000"/>
        </w:rPr>
        <w:t>C</w:t>
      </w:r>
      <w:r w:rsidRPr="00491B6E">
        <w:rPr>
          <w:color w:val="FF0000"/>
        </w:rPr>
        <w:t>正确；</w:t>
      </w:r>
    </w:p>
    <w:p w:rsidR="000D78AE" w:rsidRPr="00491B6E" w:rsidP="00546A4A" w14:paraId="254C0877" w14:textId="77777777">
      <w:pPr>
        <w:spacing w:line="360" w:lineRule="auto"/>
        <w:jc w:val="left"/>
        <w:textAlignment w:val="center"/>
        <w:rPr>
          <w:color w:val="FF0000"/>
        </w:rPr>
      </w:pPr>
      <w:r w:rsidRPr="00491B6E">
        <w:rPr>
          <w:color w:val="FF0000"/>
        </w:rPr>
        <w:t>D</w:t>
      </w:r>
      <w:r w:rsidRPr="00491B6E">
        <w:rPr>
          <w:color w:val="FF0000"/>
        </w:rPr>
        <w:t>、群落是指在一定空间内所有生物种群的集合，茱萸、</w:t>
      </w:r>
      <w:r w:rsidRPr="00491B6E">
        <w:rPr>
          <w:color w:val="FF0000"/>
        </w:rPr>
        <w:t>秋蚊和</w:t>
      </w:r>
      <w:r w:rsidRPr="00491B6E">
        <w:rPr>
          <w:color w:val="FF0000"/>
        </w:rPr>
        <w:t>虫害不能称为一个群落，因为没有包括该地域的所有生物，</w:t>
      </w:r>
      <w:r w:rsidRPr="00491B6E">
        <w:rPr>
          <w:color w:val="FF0000"/>
        </w:rPr>
        <w:t>D</w:t>
      </w:r>
      <w:r w:rsidRPr="00491B6E">
        <w:rPr>
          <w:color w:val="FF0000"/>
        </w:rPr>
        <w:t>错误。</w:t>
      </w:r>
    </w:p>
    <w:p w:rsidR="000D78AE" w:rsidRPr="00491B6E" w:rsidP="00546A4A" w14:paraId="70ED84B6" w14:textId="77777777">
      <w:pPr>
        <w:spacing w:line="360" w:lineRule="auto"/>
        <w:jc w:val="left"/>
        <w:textAlignment w:val="center"/>
        <w:rPr>
          <w:color w:val="FF0000"/>
        </w:rPr>
      </w:pPr>
      <w:r w:rsidRPr="00491B6E">
        <w:rPr>
          <w:color w:val="FF0000"/>
        </w:rPr>
        <w:t>故选</w:t>
      </w:r>
      <w:r w:rsidRPr="00491B6E">
        <w:rPr>
          <w:color w:val="FF0000"/>
        </w:rPr>
        <w:t>D</w:t>
      </w:r>
      <w:r w:rsidRPr="00491B6E">
        <w:rPr>
          <w:color w:val="FF0000"/>
        </w:rPr>
        <w:t>。</w:t>
      </w:r>
    </w:p>
    <w:p w:rsidR="000D78AE" w:rsidP="00546A4A" w14:paraId="63091EE5" w14:textId="77777777">
      <w:pPr>
        <w:spacing w:line="360" w:lineRule="auto"/>
        <w:jc w:val="left"/>
        <w:textAlignment w:val="center"/>
      </w:pPr>
      <w:r>
        <w:t>13</w:t>
      </w:r>
      <w:r>
        <w:t>．下图</w:t>
      </w:r>
      <w:r>
        <w:t>是某岩底</w:t>
      </w:r>
      <w:r>
        <w:t>潮间带群落中一些重要的生物种类及其食物联系，海星以藤壶、贻贝、</w:t>
      </w:r>
      <w:r>
        <w:t>石鳖等</w:t>
      </w:r>
      <w:r>
        <w:t>为食。科学家在一个</w:t>
      </w:r>
      <w:r>
        <w:t>8 m</w:t>
      </w:r>
      <w:r>
        <w:t>长，</w:t>
      </w:r>
      <w:r>
        <w:t>2 m</w:t>
      </w:r>
      <w:r>
        <w:t>宽的实验样地中进行生态模拟实验，每年把所有海星去除掉，几个月后，样地中藤壶成了优势种，以后藤壶又被贻贝所排挤，贻贝成为稳定的优势种，样地变成了</w:t>
      </w:r>
      <w:r>
        <w:t>“</w:t>
      </w:r>
      <w:r>
        <w:t>单种养殖</w:t>
      </w:r>
      <w:r>
        <w:t>”</w:t>
      </w:r>
      <w:r>
        <w:t>地。下列叙述错误的是（</w:t>
      </w:r>
      <w:r>
        <w:rPr>
          <w:rFonts w:eastAsia="Times New Roman"/>
          <w:kern w:val="0"/>
          <w:sz w:val="24"/>
          <w:szCs w:val="24"/>
        </w:rPr>
        <w:t>    </w:t>
      </w:r>
      <w:r>
        <w:t>）</w:t>
      </w:r>
    </w:p>
    <w:p w:rsidR="000D78AE" w:rsidP="00546A4A" w14:paraId="6FF31CDE" w14:textId="77777777">
      <w:pPr>
        <w:spacing w:line="360" w:lineRule="auto"/>
        <w:jc w:val="left"/>
        <w:textAlignment w:val="center"/>
      </w:pPr>
      <w:r>
        <w:rPr>
          <w:rFonts w:eastAsia="Times New Roman"/>
          <w:noProof/>
          <w:kern w:val="0"/>
          <w:sz w:val="24"/>
          <w:szCs w:val="24"/>
        </w:rPr>
        <w:drawing>
          <wp:inline distT="0" distB="0" distL="0" distR="0">
            <wp:extent cx="2638425" cy="2305050"/>
            <wp:effectExtent l="0" t="0" r="0" b="0"/>
            <wp:docPr id="100011" name="图片 100011" descr="@@@8ba08f2d-7ef1-42ea-8000-ca885fafac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3"/>
                    <a:stretch>
                      <a:fillRect/>
                    </a:stretch>
                  </pic:blipFill>
                  <pic:spPr>
                    <a:xfrm>
                      <a:off x="0" y="0"/>
                      <a:ext cx="2638425" cy="2305050"/>
                    </a:xfrm>
                    <a:prstGeom prst="rect">
                      <a:avLst/>
                    </a:prstGeom>
                  </pic:spPr>
                </pic:pic>
              </a:graphicData>
            </a:graphic>
          </wp:inline>
        </w:drawing>
      </w:r>
      <w:r>
        <w:rPr>
          <w:rFonts w:eastAsia="Times New Roman"/>
          <w:kern w:val="0"/>
          <w:sz w:val="24"/>
          <w:szCs w:val="24"/>
        </w:rPr>
        <w:t>  </w:t>
      </w:r>
    </w:p>
    <w:p w:rsidR="000D78AE" w:rsidP="00546A4A" w14:paraId="5CA75D25" w14:textId="77777777">
      <w:pPr>
        <w:spacing w:line="360" w:lineRule="auto"/>
        <w:ind w:left="380"/>
        <w:jc w:val="left"/>
        <w:textAlignment w:val="center"/>
      </w:pPr>
      <w:r>
        <w:t>A</w:t>
      </w:r>
      <w:r>
        <w:t>．</w:t>
      </w:r>
      <w:r>
        <w:t>荔枝螺与海星</w:t>
      </w:r>
      <w:r>
        <w:t>之间为捕食和种间竞争关系，藤壶和贻贝之间可能是种间竞争关系</w:t>
      </w:r>
    </w:p>
    <w:p w:rsidR="000D78AE" w:rsidP="00546A4A" w14:paraId="1BAD2EE2" w14:textId="77777777">
      <w:pPr>
        <w:spacing w:line="360" w:lineRule="auto"/>
        <w:ind w:left="380"/>
        <w:jc w:val="left"/>
        <w:textAlignment w:val="center"/>
      </w:pPr>
      <w:r>
        <w:t>B</w:t>
      </w:r>
      <w:r>
        <w:t>．图中所有生物构成了岩底潮间带群落，与非生物的物质和能量共同构成小型生态系统</w:t>
      </w:r>
    </w:p>
    <w:p w:rsidR="000D78AE" w:rsidP="00546A4A" w14:paraId="5DEC50CB" w14:textId="77777777">
      <w:pPr>
        <w:spacing w:line="360" w:lineRule="auto"/>
        <w:ind w:left="380"/>
        <w:jc w:val="left"/>
        <w:textAlignment w:val="center"/>
      </w:pPr>
      <w:r>
        <w:t>C</w:t>
      </w:r>
      <w:r>
        <w:t>．本实验证明了捕食对形成群落的作用，顶级食肉动物成为决定该群落结构的关键种</w:t>
      </w:r>
    </w:p>
    <w:p w:rsidR="000D78AE" w:rsidP="00546A4A" w14:paraId="4DE45A88" w14:textId="77777777">
      <w:pPr>
        <w:spacing w:line="360" w:lineRule="auto"/>
        <w:ind w:left="380"/>
        <w:jc w:val="left"/>
        <w:textAlignment w:val="center"/>
      </w:pPr>
      <w:r>
        <w:t>D</w:t>
      </w:r>
      <w:r>
        <w:t>．海星的存在有利于石鳖、</w:t>
      </w:r>
      <w:r>
        <w:t>帽贝等</w:t>
      </w:r>
      <w:r>
        <w:t>生物的生存，有利于维持该生态系统的物种多样性</w:t>
      </w:r>
    </w:p>
    <w:p w:rsidR="000D78AE" w:rsidRPr="00491B6E" w:rsidP="00546A4A" w14:paraId="4C71E4A1" w14:textId="77777777">
      <w:pPr>
        <w:spacing w:line="360" w:lineRule="auto"/>
        <w:jc w:val="left"/>
        <w:textAlignment w:val="center"/>
        <w:rPr>
          <w:color w:val="FF0000"/>
        </w:rPr>
      </w:pPr>
      <w:r w:rsidRPr="00491B6E">
        <w:rPr>
          <w:color w:val="FF0000"/>
        </w:rPr>
        <w:t>【答案】</w:t>
      </w:r>
      <w:r w:rsidRPr="00491B6E">
        <w:rPr>
          <w:color w:val="FF0000"/>
        </w:rPr>
        <w:t>B</w:t>
      </w:r>
    </w:p>
    <w:p w:rsidR="000D78AE" w:rsidRPr="00491B6E" w:rsidP="00546A4A" w14:paraId="485CCA6E" w14:textId="77777777">
      <w:pPr>
        <w:spacing w:line="360" w:lineRule="auto"/>
        <w:jc w:val="left"/>
        <w:textAlignment w:val="center"/>
        <w:rPr>
          <w:color w:val="FF0000"/>
        </w:rPr>
      </w:pPr>
      <w:r w:rsidRPr="00491B6E">
        <w:rPr>
          <w:color w:val="FF0000"/>
        </w:rPr>
        <w:t>【分析】由题意可知，藤壶、贻贝、帽贝、</w:t>
      </w:r>
      <w:r w:rsidRPr="00491B6E">
        <w:rPr>
          <w:color w:val="FF0000"/>
        </w:rPr>
        <w:t>石鳖之间</w:t>
      </w:r>
      <w:r w:rsidRPr="00491B6E">
        <w:rPr>
          <w:color w:val="FF0000"/>
        </w:rPr>
        <w:t>是种间竞争关系，海星与这四种动物之间是捕食关系。种间关系除了上述关系之外，还有原始合作、互利共生和寄生。</w:t>
      </w:r>
    </w:p>
    <w:p w:rsidR="000D78AE" w:rsidRPr="00491B6E" w:rsidP="00546A4A" w14:paraId="2ACEC4EA" w14:textId="77777777">
      <w:pPr>
        <w:spacing w:line="360" w:lineRule="auto"/>
        <w:jc w:val="left"/>
        <w:textAlignment w:val="center"/>
        <w:rPr>
          <w:color w:val="FF0000"/>
        </w:rPr>
      </w:pPr>
      <w:r w:rsidRPr="00491B6E">
        <w:rPr>
          <w:color w:val="FF0000"/>
        </w:rPr>
        <w:t>【详解】</w:t>
      </w:r>
      <w:r w:rsidRPr="00491B6E">
        <w:rPr>
          <w:color w:val="FF0000"/>
        </w:rPr>
        <w:t>A</w:t>
      </w:r>
      <w:r w:rsidRPr="00491B6E">
        <w:rPr>
          <w:color w:val="FF0000"/>
        </w:rPr>
        <w:t>、看图可知：海星捕食荔枝螺，</w:t>
      </w:r>
      <w:r w:rsidRPr="00491B6E">
        <w:rPr>
          <w:color w:val="FF0000"/>
        </w:rPr>
        <w:t>荔枝螺与海星</w:t>
      </w:r>
      <w:r w:rsidRPr="00491B6E">
        <w:rPr>
          <w:color w:val="FF0000"/>
        </w:rPr>
        <w:t>都以藤壶和贻贝为食，</w:t>
      </w:r>
      <w:r w:rsidRPr="00491B6E">
        <w:rPr>
          <w:color w:val="FF0000"/>
        </w:rPr>
        <w:t>荔枝螺与海星</w:t>
      </w:r>
      <w:r w:rsidRPr="00491B6E">
        <w:rPr>
          <w:color w:val="FF0000"/>
        </w:rPr>
        <w:t>之间为捕食和竞争关系，而藤壶和贻贝之间是种间竞争关系，</w:t>
      </w:r>
      <w:r w:rsidRPr="00491B6E">
        <w:rPr>
          <w:color w:val="FF0000"/>
        </w:rPr>
        <w:t>A</w:t>
      </w:r>
      <w:r w:rsidRPr="00491B6E">
        <w:rPr>
          <w:color w:val="FF0000"/>
        </w:rPr>
        <w:t>正确；</w:t>
      </w:r>
    </w:p>
    <w:p w:rsidR="000D78AE" w:rsidRPr="00491B6E" w:rsidP="00546A4A" w14:paraId="59650E83" w14:textId="77777777">
      <w:pPr>
        <w:spacing w:line="360" w:lineRule="auto"/>
        <w:jc w:val="left"/>
        <w:textAlignment w:val="center"/>
        <w:rPr>
          <w:color w:val="FF0000"/>
        </w:rPr>
      </w:pPr>
      <w:r w:rsidRPr="00491B6E">
        <w:rPr>
          <w:color w:val="FF0000"/>
        </w:rPr>
        <w:t>B</w:t>
      </w:r>
      <w:r w:rsidRPr="00491B6E">
        <w:rPr>
          <w:color w:val="FF0000"/>
        </w:rPr>
        <w:t>、由题干信息</w:t>
      </w:r>
      <w:r w:rsidRPr="00491B6E">
        <w:rPr>
          <w:color w:val="FF0000"/>
        </w:rPr>
        <w:t>“</w:t>
      </w:r>
      <w:r w:rsidRPr="00491B6E">
        <w:rPr>
          <w:color w:val="FF0000"/>
        </w:rPr>
        <w:t>图是某岩底潮间带群落中一些重要的生物种类及其食物联系</w:t>
      </w:r>
      <w:r w:rsidRPr="00491B6E">
        <w:rPr>
          <w:color w:val="FF0000"/>
        </w:rPr>
        <w:t>”</w:t>
      </w:r>
      <w:r w:rsidRPr="00491B6E">
        <w:rPr>
          <w:color w:val="FF0000"/>
        </w:rPr>
        <w:t>，图中只有消费者，不能构成群落，群落包括生产者、消费者、分解者，</w:t>
      </w:r>
      <w:r w:rsidRPr="00491B6E">
        <w:rPr>
          <w:color w:val="FF0000"/>
        </w:rPr>
        <w:t>B</w:t>
      </w:r>
      <w:r w:rsidRPr="00491B6E">
        <w:rPr>
          <w:color w:val="FF0000"/>
        </w:rPr>
        <w:t>错误；</w:t>
      </w:r>
    </w:p>
    <w:p w:rsidR="000D78AE" w:rsidRPr="00491B6E" w:rsidP="00546A4A" w14:paraId="14EA98B3" w14:textId="77777777">
      <w:pPr>
        <w:spacing w:line="360" w:lineRule="auto"/>
        <w:jc w:val="left"/>
        <w:textAlignment w:val="center"/>
        <w:rPr>
          <w:color w:val="FF0000"/>
        </w:rPr>
      </w:pPr>
      <w:r w:rsidRPr="00491B6E">
        <w:rPr>
          <w:color w:val="FF0000"/>
        </w:rPr>
        <w:t>C</w:t>
      </w:r>
      <w:r w:rsidRPr="00491B6E">
        <w:rPr>
          <w:color w:val="FF0000"/>
        </w:rPr>
        <w:t>、由题干信息</w:t>
      </w:r>
      <w:r w:rsidRPr="00491B6E">
        <w:rPr>
          <w:color w:val="FF0000"/>
        </w:rPr>
        <w:t>“</w:t>
      </w:r>
      <w:r w:rsidRPr="00491B6E">
        <w:rPr>
          <w:color w:val="FF0000"/>
        </w:rPr>
        <w:t>每年把所有海星去除掉，几个月后，样地中藤壶成了优势种，以后藤壶又被贻贝所排挤，贻贝成为稳定的优势种，样地变成了</w:t>
      </w:r>
      <w:r w:rsidRPr="00491B6E">
        <w:rPr>
          <w:color w:val="FF0000"/>
        </w:rPr>
        <w:t>“</w:t>
      </w:r>
      <w:r w:rsidRPr="00491B6E">
        <w:rPr>
          <w:color w:val="FF0000"/>
        </w:rPr>
        <w:t>单种养殖</w:t>
      </w:r>
      <w:r w:rsidRPr="00491B6E">
        <w:rPr>
          <w:color w:val="FF0000"/>
        </w:rPr>
        <w:t>”</w:t>
      </w:r>
      <w:r w:rsidRPr="00491B6E">
        <w:rPr>
          <w:color w:val="FF0000"/>
        </w:rPr>
        <w:t>地</w:t>
      </w:r>
      <w:r w:rsidRPr="00491B6E">
        <w:rPr>
          <w:color w:val="FF0000"/>
        </w:rPr>
        <w:t>”</w:t>
      </w:r>
      <w:r w:rsidRPr="00491B6E">
        <w:rPr>
          <w:color w:val="FF0000"/>
        </w:rPr>
        <w:t>，本试验证明了捕食对形成群落的作用，顶级食肉动物成为决定该群落结构的关键种，</w:t>
      </w:r>
      <w:r w:rsidRPr="00491B6E">
        <w:rPr>
          <w:color w:val="FF0000"/>
        </w:rPr>
        <w:t>C</w:t>
      </w:r>
      <w:r w:rsidRPr="00491B6E">
        <w:rPr>
          <w:color w:val="FF0000"/>
        </w:rPr>
        <w:t>正确；</w:t>
      </w:r>
    </w:p>
    <w:p w:rsidR="000D78AE" w:rsidRPr="00491B6E" w:rsidP="00546A4A" w14:paraId="06F0CE18" w14:textId="77777777">
      <w:pPr>
        <w:spacing w:line="360" w:lineRule="auto"/>
        <w:jc w:val="left"/>
        <w:textAlignment w:val="center"/>
        <w:rPr>
          <w:color w:val="FF0000"/>
        </w:rPr>
      </w:pPr>
      <w:r w:rsidRPr="00491B6E">
        <w:rPr>
          <w:color w:val="FF0000"/>
        </w:rPr>
        <w:t>D</w:t>
      </w:r>
      <w:r w:rsidRPr="00491B6E">
        <w:rPr>
          <w:color w:val="FF0000"/>
        </w:rPr>
        <w:t>、</w:t>
      </w:r>
      <w:r w:rsidRPr="00491B6E">
        <w:rPr>
          <w:color w:val="FF0000"/>
        </w:rPr>
        <w:t>由题干信息</w:t>
      </w:r>
      <w:r w:rsidRPr="00491B6E">
        <w:rPr>
          <w:color w:val="FF0000"/>
        </w:rPr>
        <w:t>“</w:t>
      </w:r>
      <w:r w:rsidRPr="00491B6E">
        <w:rPr>
          <w:color w:val="FF0000"/>
        </w:rPr>
        <w:t>每年把所有海星去除掉，几个月后，样地中藤壶成了优势种，以后藤壶又被贻贝所排挤，贻贝成为稳定的优势种，样地变成了单种养殖地</w:t>
      </w:r>
      <w:r w:rsidRPr="00491B6E">
        <w:rPr>
          <w:color w:val="FF0000"/>
        </w:rPr>
        <w:t>”</w:t>
      </w:r>
      <w:r w:rsidRPr="00491B6E">
        <w:rPr>
          <w:color w:val="FF0000"/>
        </w:rPr>
        <w:t>，可见海星的存在有利于石鳖、</w:t>
      </w:r>
      <w:r w:rsidRPr="00491B6E">
        <w:rPr>
          <w:color w:val="FF0000"/>
        </w:rPr>
        <w:t>帽贝等</w:t>
      </w:r>
      <w:r w:rsidRPr="00491B6E">
        <w:rPr>
          <w:color w:val="FF0000"/>
        </w:rPr>
        <w:t>生物的生存，有利于维持群落物种多样性，</w:t>
      </w:r>
      <w:r w:rsidRPr="00491B6E">
        <w:rPr>
          <w:color w:val="FF0000"/>
        </w:rPr>
        <w:t>D</w:t>
      </w:r>
      <w:r w:rsidRPr="00491B6E">
        <w:rPr>
          <w:color w:val="FF0000"/>
        </w:rPr>
        <w:t>正确。</w:t>
      </w:r>
    </w:p>
    <w:p w:rsidR="000D78AE" w:rsidRPr="00491B6E" w:rsidP="00546A4A" w14:paraId="4C09E64B" w14:textId="5A4FAA34">
      <w:pPr>
        <w:spacing w:line="360" w:lineRule="auto"/>
        <w:jc w:val="left"/>
        <w:textAlignment w:val="center"/>
        <w:rPr>
          <w:color w:val="FF0000"/>
        </w:rPr>
      </w:pPr>
      <w:r w:rsidRPr="00491B6E">
        <w:rPr>
          <w:color w:val="FF0000"/>
        </w:rPr>
        <w:t>故选</w:t>
      </w:r>
      <w:r w:rsidRPr="00491B6E">
        <w:rPr>
          <w:color w:val="FF0000"/>
        </w:rPr>
        <w:t>B</w:t>
      </w:r>
      <w:r w:rsidRPr="00491B6E">
        <w:rPr>
          <w:color w:val="FF0000"/>
        </w:rPr>
        <w:t>。</w:t>
      </w:r>
    </w:p>
    <w:p w:rsidR="000D78AE" w:rsidP="00546A4A" w14:paraId="32D4B9C4" w14:textId="77777777">
      <w:pPr>
        <w:spacing w:line="360" w:lineRule="auto"/>
        <w:jc w:val="left"/>
        <w:textAlignment w:val="center"/>
      </w:pPr>
      <w:r>
        <w:t>14</w:t>
      </w:r>
      <w:r>
        <w:t>．在食物网中，不同的生物扮演着不同的角色。有些生物是生产者，例如绿色植物等，从而为其他生物提供食物和能量。而有些生物是消费者，有些生物是分解者。如图</w:t>
      </w:r>
      <w:r>
        <w:t>1</w:t>
      </w:r>
      <w:r>
        <w:t>、</w:t>
      </w:r>
      <w:r>
        <w:t>2</w:t>
      </w:r>
      <w:r>
        <w:t>、</w:t>
      </w:r>
      <w:r>
        <w:t>3</w:t>
      </w:r>
      <w:r>
        <w:t>分别表示某生态系统的食物网、碳循环以及两种生物的种间关系。回答下列问题：</w:t>
      </w:r>
    </w:p>
    <w:p w:rsidR="000D78AE" w:rsidP="00546A4A" w14:paraId="25E76AF9" w14:textId="77777777">
      <w:pPr>
        <w:spacing w:line="360" w:lineRule="auto"/>
        <w:jc w:val="left"/>
        <w:textAlignment w:val="center"/>
      </w:pPr>
      <w:r>
        <w:rPr>
          <w:rFonts w:eastAsia="Times New Roman"/>
          <w:noProof/>
          <w:kern w:val="0"/>
          <w:sz w:val="24"/>
          <w:szCs w:val="24"/>
        </w:rPr>
        <w:drawing>
          <wp:inline distT="0" distB="0" distL="0" distR="0">
            <wp:extent cx="2819400" cy="1924050"/>
            <wp:effectExtent l="0" t="0" r="0" b="0"/>
            <wp:docPr id="100013" name="图片 100013" descr="@@@bb548d03-7b14-47bd-b06c-f91bef156e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4"/>
                    <a:stretch>
                      <a:fillRect/>
                    </a:stretch>
                  </pic:blipFill>
                  <pic:spPr>
                    <a:xfrm>
                      <a:off x="0" y="0"/>
                      <a:ext cx="2819400" cy="1924050"/>
                    </a:xfrm>
                    <a:prstGeom prst="rect">
                      <a:avLst/>
                    </a:prstGeom>
                  </pic:spPr>
                </pic:pic>
              </a:graphicData>
            </a:graphic>
          </wp:inline>
        </w:drawing>
      </w:r>
      <w:r>
        <w:rPr>
          <w:rFonts w:eastAsia="Times New Roman"/>
          <w:noProof/>
          <w:kern w:val="0"/>
          <w:sz w:val="24"/>
          <w:szCs w:val="24"/>
        </w:rPr>
        <w:drawing>
          <wp:inline distT="0" distB="0" distL="0" distR="0">
            <wp:extent cx="2419350" cy="1714500"/>
            <wp:effectExtent l="0" t="0" r="0" b="0"/>
            <wp:docPr id="100015" name="图片 100015" descr="@@@472736ff-062b-49c8-9493-e86ad7dbea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5"/>
                    <a:stretch>
                      <a:fillRect/>
                    </a:stretch>
                  </pic:blipFill>
                  <pic:spPr>
                    <a:xfrm>
                      <a:off x="0" y="0"/>
                      <a:ext cx="2419350" cy="1714500"/>
                    </a:xfrm>
                    <a:prstGeom prst="rect">
                      <a:avLst/>
                    </a:prstGeom>
                  </pic:spPr>
                </pic:pic>
              </a:graphicData>
            </a:graphic>
          </wp:inline>
        </w:drawing>
      </w:r>
      <w:r>
        <w:rPr>
          <w:rFonts w:eastAsia="Times New Roman"/>
          <w:noProof/>
          <w:kern w:val="0"/>
          <w:sz w:val="24"/>
          <w:szCs w:val="24"/>
        </w:rPr>
        <w:drawing>
          <wp:inline distT="0" distB="0" distL="0" distR="0">
            <wp:extent cx="3648075" cy="1771650"/>
            <wp:effectExtent l="0" t="0" r="0" b="0"/>
            <wp:docPr id="100017" name="图片 100017" descr="@@@00ef8629-b65b-4cd4-98de-46f03a35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6"/>
                    <a:stretch>
                      <a:fillRect/>
                    </a:stretch>
                  </pic:blipFill>
                  <pic:spPr>
                    <a:xfrm>
                      <a:off x="0" y="0"/>
                      <a:ext cx="3648075" cy="1771650"/>
                    </a:xfrm>
                    <a:prstGeom prst="rect">
                      <a:avLst/>
                    </a:prstGeom>
                  </pic:spPr>
                </pic:pic>
              </a:graphicData>
            </a:graphic>
          </wp:inline>
        </w:drawing>
      </w:r>
    </w:p>
    <w:p w:rsidR="000D78AE" w:rsidP="00546A4A" w14:paraId="39FF92F9" w14:textId="77777777">
      <w:pPr>
        <w:spacing w:line="360" w:lineRule="auto"/>
        <w:jc w:val="left"/>
        <w:textAlignment w:val="center"/>
      </w:pPr>
      <w:r>
        <w:t>(1)</w:t>
      </w:r>
      <w:r>
        <w:t>在生态系统的物质循环方面，消费者的作</w:t>
      </w:r>
      <w:r>
        <w:t>用是</w:t>
      </w:r>
      <w:r>
        <w:rPr>
          <w:rFonts w:eastAsia="Times New Roman"/>
          <w:u w:val="single"/>
        </w:rPr>
        <w:t xml:space="preserve">   </w:t>
      </w:r>
      <w:r>
        <w:t>。分解者能够将</w:t>
      </w:r>
      <w:r>
        <w:rPr>
          <w:rFonts w:eastAsia="Times New Roman"/>
          <w:u w:val="single"/>
        </w:rPr>
        <w:t xml:space="preserve">   </w:t>
      </w:r>
      <w:r>
        <w:t>，从而为生产者提供营养物质。</w:t>
      </w:r>
    </w:p>
    <w:p w:rsidR="000D78AE" w:rsidP="00546A4A" w14:paraId="1CB61CFF" w14:textId="77777777">
      <w:pPr>
        <w:spacing w:line="360" w:lineRule="auto"/>
        <w:jc w:val="left"/>
        <w:textAlignment w:val="center"/>
      </w:pPr>
      <w:r>
        <w:t>(2)</w:t>
      </w:r>
      <w:r>
        <w:t>图</w:t>
      </w:r>
      <w:r>
        <w:t>2</w:t>
      </w:r>
      <w:r>
        <w:t>中的</w:t>
      </w:r>
      <w:r>
        <w:t>B</w:t>
      </w:r>
      <w:r>
        <w:t>对应图</w:t>
      </w:r>
      <w:r>
        <w:t>1</w:t>
      </w:r>
      <w:r>
        <w:t>中的</w:t>
      </w:r>
      <w:r>
        <w:rPr>
          <w:rFonts w:eastAsia="Times New Roman"/>
          <w:u w:val="single"/>
        </w:rPr>
        <w:t xml:space="preserve">   </w:t>
      </w:r>
      <w:r>
        <w:t>，图</w:t>
      </w:r>
      <w:r>
        <w:t>2</w:t>
      </w:r>
      <w:r>
        <w:t>中的</w:t>
      </w:r>
      <w:r>
        <w:t>C</w:t>
      </w:r>
      <w:r>
        <w:t>对应图</w:t>
      </w:r>
      <w:r>
        <w:t>1</w:t>
      </w:r>
      <w:r>
        <w:t>中的</w:t>
      </w:r>
      <w:r>
        <w:rPr>
          <w:rFonts w:eastAsia="Times New Roman"/>
          <w:u w:val="single"/>
        </w:rPr>
        <w:t xml:space="preserve">   </w:t>
      </w:r>
      <w:r>
        <w:t>，图</w:t>
      </w:r>
      <w:r>
        <w:t>2</w:t>
      </w:r>
      <w:r>
        <w:t>中的</w:t>
      </w:r>
      <w:r>
        <w:t>D</w:t>
      </w:r>
      <w:r>
        <w:t>对应图</w:t>
      </w:r>
      <w:r>
        <w:t>1</w:t>
      </w:r>
      <w:r>
        <w:t>中的</w:t>
      </w:r>
      <w:r>
        <w:rPr>
          <w:rFonts w:eastAsia="Times New Roman"/>
          <w:u w:val="single"/>
        </w:rPr>
        <w:t xml:space="preserve">   </w:t>
      </w:r>
      <w:r>
        <w:t>。（填图</w:t>
      </w:r>
      <w:r>
        <w:t>1</w:t>
      </w:r>
      <w:r>
        <w:t>中具体生物）</w:t>
      </w:r>
    </w:p>
    <w:p w:rsidR="000D78AE" w:rsidP="00546A4A" w14:paraId="11832181" w14:textId="77777777">
      <w:pPr>
        <w:spacing w:line="360" w:lineRule="auto"/>
        <w:jc w:val="left"/>
        <w:textAlignment w:val="center"/>
      </w:pPr>
      <w:r>
        <w:t>(3)</w:t>
      </w:r>
      <w:r>
        <w:t>该生态系统中，猫头鹰与蛇的种间关系，在图</w:t>
      </w:r>
      <w:r>
        <w:t>3</w:t>
      </w:r>
      <w:r>
        <w:t>中未呈现的是</w:t>
      </w:r>
      <w:r>
        <w:rPr>
          <w:rFonts w:eastAsia="Times New Roman"/>
          <w:u w:val="single"/>
        </w:rPr>
        <w:t xml:space="preserve">   </w:t>
      </w:r>
      <w:r>
        <w:t>。该生态系统中，兔和猫头鹰同化能量的去向中，二者都具有的去向是</w:t>
      </w:r>
      <w:r>
        <w:rPr>
          <w:rFonts w:eastAsia="Times New Roman"/>
          <w:u w:val="single"/>
        </w:rPr>
        <w:t xml:space="preserve">   </w:t>
      </w:r>
      <w:r>
        <w:t>。</w:t>
      </w:r>
    </w:p>
    <w:p w:rsidR="000D78AE" w:rsidRPr="00491B6E" w:rsidP="00546A4A" w14:paraId="6EA9148C" w14:textId="77777777">
      <w:pPr>
        <w:spacing w:line="360" w:lineRule="auto"/>
        <w:jc w:val="left"/>
        <w:textAlignment w:val="center"/>
        <w:rPr>
          <w:color w:val="FF0000"/>
        </w:rPr>
      </w:pPr>
      <w:r w:rsidRPr="00491B6E">
        <w:rPr>
          <w:color w:val="FF0000"/>
        </w:rPr>
        <w:t>【答案】</w:t>
      </w:r>
      <w:r w:rsidRPr="00491B6E">
        <w:rPr>
          <w:color w:val="FF0000"/>
        </w:rPr>
        <w:t xml:space="preserve">(1)     </w:t>
      </w:r>
      <w:r w:rsidRPr="00491B6E">
        <w:rPr>
          <w:color w:val="FF0000"/>
        </w:rPr>
        <w:t>加快生态系统的物质循环</w:t>
      </w:r>
      <w:r w:rsidRPr="00491B6E">
        <w:rPr>
          <w:color w:val="FF0000"/>
        </w:rPr>
        <w:t xml:space="preserve">     </w:t>
      </w:r>
      <w:r w:rsidRPr="00491B6E">
        <w:rPr>
          <w:color w:val="FF0000"/>
        </w:rPr>
        <w:t>动植物遗体和动物的排遗物分解成无机物</w:t>
      </w:r>
    </w:p>
    <w:p w:rsidR="000D78AE" w:rsidRPr="00491B6E" w:rsidP="00546A4A" w14:paraId="67863206" w14:textId="77777777">
      <w:pPr>
        <w:spacing w:line="360" w:lineRule="auto"/>
        <w:jc w:val="left"/>
        <w:textAlignment w:val="center"/>
        <w:rPr>
          <w:color w:val="FF0000"/>
        </w:rPr>
      </w:pPr>
      <w:r w:rsidRPr="00491B6E">
        <w:rPr>
          <w:color w:val="FF0000"/>
        </w:rPr>
        <w:t xml:space="preserve">(2)     </w:t>
      </w:r>
      <w:r w:rsidRPr="00491B6E">
        <w:rPr>
          <w:color w:val="FF0000"/>
        </w:rPr>
        <w:t>兔、田鼠和麻雀</w:t>
      </w:r>
      <w:r w:rsidRPr="00491B6E">
        <w:rPr>
          <w:color w:val="FF0000"/>
        </w:rPr>
        <w:t xml:space="preserve">     </w:t>
      </w:r>
      <w:r w:rsidRPr="00491B6E">
        <w:rPr>
          <w:color w:val="FF0000"/>
        </w:rPr>
        <w:t>狐、猫头鹰和蛇</w:t>
      </w:r>
      <w:r w:rsidRPr="00491B6E">
        <w:rPr>
          <w:color w:val="FF0000"/>
        </w:rPr>
        <w:t xml:space="preserve">     </w:t>
      </w:r>
      <w:r w:rsidRPr="00491B6E">
        <w:rPr>
          <w:color w:val="FF0000"/>
        </w:rPr>
        <w:t>猫头鹰</w:t>
      </w:r>
    </w:p>
    <w:p w:rsidR="000D78AE" w:rsidRPr="00491B6E" w:rsidP="00546A4A" w14:paraId="23E1C755" w14:textId="56D02360">
      <w:pPr>
        <w:spacing w:line="360" w:lineRule="auto"/>
        <w:jc w:val="left"/>
        <w:textAlignment w:val="center"/>
        <w:rPr>
          <w:color w:val="FF0000"/>
        </w:rPr>
      </w:pPr>
      <w:r w:rsidRPr="00491B6E">
        <w:rPr>
          <w:color w:val="FF0000"/>
        </w:rPr>
        <w:t xml:space="preserve">(3)     </w:t>
      </w:r>
      <w:r w:rsidRPr="00491B6E">
        <w:rPr>
          <w:color w:val="FF0000"/>
        </w:rPr>
        <w:t>种间竞争</w:t>
      </w:r>
      <w:r w:rsidRPr="00491B6E">
        <w:rPr>
          <w:color w:val="FF0000"/>
        </w:rPr>
        <w:t xml:space="preserve">   </w:t>
      </w:r>
      <w:r w:rsidRPr="00491B6E">
        <w:rPr>
          <w:color w:val="FF0000"/>
        </w:rPr>
        <w:t xml:space="preserve">  </w:t>
      </w:r>
      <w:r w:rsidRPr="00491B6E">
        <w:rPr>
          <w:color w:val="FF0000"/>
        </w:rPr>
        <w:t>一部分以热能的形式散失，一部分流向分解</w:t>
      </w:r>
    </w:p>
    <w:p w:rsidR="000D78AE" w:rsidRPr="00491B6E" w:rsidP="00546A4A" w14:paraId="27A8DD86" w14:textId="77777777">
      <w:pPr>
        <w:spacing w:line="360" w:lineRule="auto"/>
        <w:jc w:val="left"/>
        <w:textAlignment w:val="center"/>
        <w:rPr>
          <w:color w:val="FF0000"/>
        </w:rPr>
      </w:pPr>
      <w:r w:rsidRPr="00491B6E">
        <w:rPr>
          <w:color w:val="FF0000"/>
        </w:rPr>
        <w:t>【分析】图</w:t>
      </w:r>
      <w:r w:rsidRPr="00491B6E">
        <w:rPr>
          <w:color w:val="FF0000"/>
        </w:rPr>
        <w:t>1</w:t>
      </w:r>
      <w:r w:rsidRPr="00491B6E">
        <w:rPr>
          <w:color w:val="FF0000"/>
        </w:rPr>
        <w:t>表示某生态系统的食物网，其中绿色植物为生产者，其余动物均为消费者。该食物网包括</w:t>
      </w:r>
      <w:r w:rsidRPr="00491B6E">
        <w:rPr>
          <w:color w:val="FF0000"/>
        </w:rPr>
        <w:t>6</w:t>
      </w:r>
      <w:r w:rsidRPr="00491B6E">
        <w:rPr>
          <w:color w:val="FF0000"/>
        </w:rPr>
        <w:t>条食物链，即绿色植物</w:t>
      </w:r>
      <w:r w:rsidRPr="00491B6E">
        <w:rPr>
          <w:color w:val="FF0000"/>
        </w:rPr>
        <w:t>→</w:t>
      </w:r>
      <w:r w:rsidRPr="00491B6E">
        <w:rPr>
          <w:color w:val="FF0000"/>
        </w:rPr>
        <w:t>兔</w:t>
      </w:r>
      <w:r w:rsidRPr="00491B6E">
        <w:rPr>
          <w:color w:val="FF0000"/>
        </w:rPr>
        <w:t>→</w:t>
      </w:r>
      <w:r w:rsidRPr="00491B6E">
        <w:rPr>
          <w:color w:val="FF0000"/>
        </w:rPr>
        <w:t>狐、绿色植物</w:t>
      </w:r>
      <w:r w:rsidRPr="00491B6E">
        <w:rPr>
          <w:color w:val="FF0000"/>
        </w:rPr>
        <w:t>→</w:t>
      </w:r>
      <w:r w:rsidRPr="00491B6E">
        <w:rPr>
          <w:color w:val="FF0000"/>
        </w:rPr>
        <w:t>田鼠</w:t>
      </w:r>
      <w:r w:rsidRPr="00491B6E">
        <w:rPr>
          <w:color w:val="FF0000"/>
        </w:rPr>
        <w:t>→</w:t>
      </w:r>
      <w:r w:rsidRPr="00491B6E">
        <w:rPr>
          <w:color w:val="FF0000"/>
        </w:rPr>
        <w:t>狐、绿色植物</w:t>
      </w:r>
      <w:r w:rsidRPr="00491B6E">
        <w:rPr>
          <w:color w:val="FF0000"/>
        </w:rPr>
        <w:t>→</w:t>
      </w:r>
      <w:r w:rsidRPr="00491B6E">
        <w:rPr>
          <w:color w:val="FF0000"/>
        </w:rPr>
        <w:t>田鼠</w:t>
      </w:r>
      <w:r w:rsidRPr="00491B6E">
        <w:rPr>
          <w:color w:val="FF0000"/>
        </w:rPr>
        <w:t>→</w:t>
      </w:r>
      <w:r w:rsidRPr="00491B6E">
        <w:rPr>
          <w:color w:val="FF0000"/>
        </w:rPr>
        <w:t>猫头鹰、绿色植物</w:t>
      </w:r>
      <w:r w:rsidRPr="00491B6E">
        <w:rPr>
          <w:color w:val="FF0000"/>
        </w:rPr>
        <w:t>→</w:t>
      </w:r>
      <w:r w:rsidRPr="00491B6E">
        <w:rPr>
          <w:color w:val="FF0000"/>
        </w:rPr>
        <w:t>田鼠</w:t>
      </w:r>
      <w:r w:rsidRPr="00491B6E">
        <w:rPr>
          <w:color w:val="FF0000"/>
        </w:rPr>
        <w:t>→</w:t>
      </w:r>
      <w:r w:rsidRPr="00491B6E">
        <w:rPr>
          <w:color w:val="FF0000"/>
        </w:rPr>
        <w:t>蛇</w:t>
      </w:r>
      <w:r w:rsidRPr="00491B6E">
        <w:rPr>
          <w:color w:val="FF0000"/>
        </w:rPr>
        <w:t>→</w:t>
      </w:r>
      <w:r w:rsidRPr="00491B6E">
        <w:rPr>
          <w:color w:val="FF0000"/>
        </w:rPr>
        <w:t>猫头鹰、绿色植物</w:t>
      </w:r>
      <w:r w:rsidRPr="00491B6E">
        <w:rPr>
          <w:color w:val="FF0000"/>
        </w:rPr>
        <w:t>→</w:t>
      </w:r>
      <w:r w:rsidRPr="00491B6E">
        <w:rPr>
          <w:color w:val="FF0000"/>
        </w:rPr>
        <w:t>麻雀</w:t>
      </w:r>
      <w:r w:rsidRPr="00491B6E">
        <w:rPr>
          <w:color w:val="FF0000"/>
        </w:rPr>
        <w:t>→</w:t>
      </w:r>
      <w:r w:rsidRPr="00491B6E">
        <w:rPr>
          <w:color w:val="FF0000"/>
        </w:rPr>
        <w:t>猫头鹰、绿色植物</w:t>
      </w:r>
      <w:r w:rsidRPr="00491B6E">
        <w:rPr>
          <w:color w:val="FF0000"/>
        </w:rPr>
        <w:t>→</w:t>
      </w:r>
      <w:r w:rsidRPr="00491B6E">
        <w:rPr>
          <w:color w:val="FF0000"/>
        </w:rPr>
        <w:t>麻雀</w:t>
      </w:r>
      <w:r w:rsidRPr="00491B6E">
        <w:rPr>
          <w:color w:val="FF0000"/>
        </w:rPr>
        <w:t>→</w:t>
      </w:r>
      <w:r w:rsidRPr="00491B6E">
        <w:rPr>
          <w:color w:val="FF0000"/>
        </w:rPr>
        <w:t>蛇</w:t>
      </w:r>
      <w:r w:rsidRPr="00491B6E">
        <w:rPr>
          <w:color w:val="FF0000"/>
        </w:rPr>
        <w:t>→</w:t>
      </w:r>
      <w:r w:rsidRPr="00491B6E">
        <w:rPr>
          <w:color w:val="FF0000"/>
        </w:rPr>
        <w:t>猫头鹰。</w:t>
      </w:r>
    </w:p>
    <w:p w:rsidR="000D78AE" w:rsidRPr="00491B6E" w:rsidP="00546A4A" w14:paraId="144728C3" w14:textId="77777777">
      <w:pPr>
        <w:spacing w:line="360" w:lineRule="auto"/>
        <w:jc w:val="left"/>
        <w:textAlignment w:val="center"/>
        <w:rPr>
          <w:color w:val="FF0000"/>
        </w:rPr>
      </w:pPr>
      <w:r w:rsidRPr="00491B6E">
        <w:rPr>
          <w:color w:val="FF0000"/>
        </w:rPr>
        <w:t>图</w:t>
      </w:r>
      <w:r w:rsidRPr="00491B6E">
        <w:rPr>
          <w:color w:val="FF0000"/>
        </w:rPr>
        <w:t>2</w:t>
      </w:r>
      <w:r w:rsidRPr="00491B6E">
        <w:rPr>
          <w:color w:val="FF0000"/>
        </w:rPr>
        <w:t>中：</w:t>
      </w:r>
      <w:r w:rsidRPr="00491B6E">
        <w:rPr>
          <w:color w:val="FF0000"/>
        </w:rPr>
        <w:t>A</w:t>
      </w:r>
      <w:r w:rsidRPr="00491B6E">
        <w:rPr>
          <w:color w:val="FF0000"/>
        </w:rPr>
        <w:t>、</w:t>
      </w:r>
      <w:r w:rsidRPr="00491B6E">
        <w:rPr>
          <w:color w:val="FF0000"/>
        </w:rPr>
        <w:t>B</w:t>
      </w:r>
      <w:r w:rsidRPr="00491B6E">
        <w:rPr>
          <w:color w:val="FF0000"/>
        </w:rPr>
        <w:t>、</w:t>
      </w:r>
      <w:r w:rsidRPr="00491B6E">
        <w:rPr>
          <w:color w:val="FF0000"/>
        </w:rPr>
        <w:t>C</w:t>
      </w:r>
      <w:r w:rsidRPr="00491B6E">
        <w:rPr>
          <w:color w:val="FF0000"/>
        </w:rPr>
        <w:t>、</w:t>
      </w:r>
      <w:r w:rsidRPr="00491B6E">
        <w:rPr>
          <w:color w:val="FF0000"/>
        </w:rPr>
        <w:t>D</w:t>
      </w:r>
      <w:r w:rsidRPr="00491B6E">
        <w:rPr>
          <w:color w:val="FF0000"/>
        </w:rPr>
        <w:t>分别表示该生态系统的组成成分，其中</w:t>
      </w:r>
      <w:r w:rsidRPr="00491B6E">
        <w:rPr>
          <w:color w:val="FF0000"/>
        </w:rPr>
        <w:t>A</w:t>
      </w:r>
      <w:r w:rsidRPr="00491B6E">
        <w:rPr>
          <w:color w:val="FF0000"/>
        </w:rPr>
        <w:t>表示生产者、</w:t>
      </w:r>
      <w:r w:rsidRPr="00491B6E">
        <w:rPr>
          <w:color w:val="FF0000"/>
        </w:rPr>
        <w:t>B</w:t>
      </w:r>
      <w:r w:rsidRPr="00491B6E">
        <w:rPr>
          <w:color w:val="FF0000"/>
        </w:rPr>
        <w:t>表示初级消费者、</w:t>
      </w:r>
      <w:r w:rsidRPr="00491B6E">
        <w:rPr>
          <w:color w:val="FF0000"/>
        </w:rPr>
        <w:t>C</w:t>
      </w:r>
      <w:r w:rsidRPr="00491B6E">
        <w:rPr>
          <w:color w:val="FF0000"/>
        </w:rPr>
        <w:t>表示次级消费者，</w:t>
      </w:r>
      <w:r w:rsidRPr="00491B6E">
        <w:rPr>
          <w:color w:val="FF0000"/>
        </w:rPr>
        <w:t>D</w:t>
      </w:r>
      <w:r w:rsidRPr="00491B6E">
        <w:rPr>
          <w:color w:val="FF0000"/>
        </w:rPr>
        <w:t>表示三级消费者，</w:t>
      </w:r>
      <w:r w:rsidRPr="00491B6E">
        <w:rPr>
          <w:color w:val="FF0000"/>
        </w:rPr>
        <w:t>E</w:t>
      </w:r>
      <w:r w:rsidRPr="00491B6E">
        <w:rPr>
          <w:color w:val="FF0000"/>
        </w:rPr>
        <w:t>表示分解者，</w:t>
      </w:r>
      <w:r w:rsidRPr="00491B6E">
        <w:rPr>
          <w:color w:val="FF0000"/>
        </w:rPr>
        <w:t>F</w:t>
      </w:r>
      <w:r w:rsidRPr="00491B6E">
        <w:rPr>
          <w:color w:val="FF0000"/>
        </w:rPr>
        <w:t>表示无机环境。</w:t>
      </w:r>
    </w:p>
    <w:p w:rsidR="000D78AE" w:rsidRPr="00491B6E" w:rsidP="00546A4A" w14:paraId="08F37478" w14:textId="77777777">
      <w:pPr>
        <w:spacing w:line="360" w:lineRule="auto"/>
        <w:jc w:val="left"/>
        <w:textAlignment w:val="center"/>
        <w:rPr>
          <w:color w:val="FF0000"/>
        </w:rPr>
      </w:pPr>
      <w:r w:rsidRPr="00491B6E">
        <w:rPr>
          <w:color w:val="FF0000"/>
        </w:rPr>
        <w:t>图</w:t>
      </w:r>
      <w:r w:rsidRPr="00491B6E">
        <w:rPr>
          <w:color w:val="FF0000"/>
        </w:rPr>
        <w:t>3</w:t>
      </w:r>
      <w:r w:rsidRPr="00491B6E">
        <w:rPr>
          <w:color w:val="FF0000"/>
        </w:rPr>
        <w:t>两个</w:t>
      </w:r>
      <w:r w:rsidRPr="00491B6E">
        <w:rPr>
          <w:color w:val="FF0000"/>
        </w:rPr>
        <w:t>曲线图反映的种间关系分别是捕食和互利共生。</w:t>
      </w:r>
    </w:p>
    <w:p w:rsidR="000D78AE" w:rsidRPr="00491B6E" w:rsidP="00546A4A" w14:paraId="7EC7D8D6" w14:textId="77777777">
      <w:pPr>
        <w:spacing w:line="360" w:lineRule="auto"/>
        <w:jc w:val="left"/>
        <w:textAlignment w:val="center"/>
        <w:rPr>
          <w:color w:val="FF0000"/>
        </w:rPr>
      </w:pPr>
      <w:r w:rsidRPr="00491B6E">
        <w:rPr>
          <w:color w:val="FF0000"/>
        </w:rPr>
        <w:t>【详解】（</w:t>
      </w:r>
      <w:r w:rsidRPr="00491B6E">
        <w:rPr>
          <w:color w:val="FF0000"/>
        </w:rPr>
        <w:t>1</w:t>
      </w:r>
      <w:r w:rsidRPr="00491B6E">
        <w:rPr>
          <w:color w:val="FF0000"/>
        </w:rPr>
        <w:t>）在生态系统的物质循环方面，消费者能加快生态系统的物质循环。分解者能够将动植物遗体和动物的排遗物分解成无机物，从而为生产者提供营养物质。</w:t>
      </w:r>
    </w:p>
    <w:p w:rsidR="000D78AE" w:rsidRPr="00491B6E" w:rsidP="00546A4A" w14:paraId="53D68140" w14:textId="77777777">
      <w:pPr>
        <w:spacing w:line="360" w:lineRule="auto"/>
        <w:jc w:val="left"/>
        <w:textAlignment w:val="center"/>
        <w:rPr>
          <w:color w:val="FF0000"/>
        </w:rPr>
      </w:pPr>
      <w:r w:rsidRPr="00491B6E">
        <w:rPr>
          <w:color w:val="FF0000"/>
        </w:rPr>
        <w:t>（</w:t>
      </w:r>
      <w:r w:rsidRPr="00491B6E">
        <w:rPr>
          <w:color w:val="FF0000"/>
        </w:rPr>
        <w:t>2</w:t>
      </w:r>
      <w:r w:rsidRPr="00491B6E">
        <w:rPr>
          <w:color w:val="FF0000"/>
        </w:rPr>
        <w:t>）图</w:t>
      </w:r>
      <w:r w:rsidRPr="00491B6E">
        <w:rPr>
          <w:color w:val="FF0000"/>
        </w:rPr>
        <w:t>2</w:t>
      </w:r>
      <w:r w:rsidRPr="00491B6E">
        <w:rPr>
          <w:color w:val="FF0000"/>
        </w:rPr>
        <w:t>中的</w:t>
      </w:r>
      <w:r w:rsidRPr="00491B6E">
        <w:rPr>
          <w:color w:val="FF0000"/>
        </w:rPr>
        <w:t>A</w:t>
      </w:r>
      <w:r w:rsidRPr="00491B6E">
        <w:rPr>
          <w:color w:val="FF0000"/>
        </w:rPr>
        <w:t>是生产者，</w:t>
      </w:r>
      <w:r w:rsidRPr="00491B6E">
        <w:rPr>
          <w:color w:val="FF0000"/>
        </w:rPr>
        <w:t>B</w:t>
      </w:r>
      <w:r w:rsidRPr="00491B6E">
        <w:rPr>
          <w:color w:val="FF0000"/>
        </w:rPr>
        <w:t>是初级消费者，</w:t>
      </w:r>
      <w:r w:rsidRPr="00491B6E">
        <w:rPr>
          <w:color w:val="FF0000"/>
        </w:rPr>
        <w:t>C</w:t>
      </w:r>
      <w:r w:rsidRPr="00491B6E">
        <w:rPr>
          <w:color w:val="FF0000"/>
        </w:rPr>
        <w:t>是次级消费者，</w:t>
      </w:r>
      <w:r w:rsidRPr="00491B6E">
        <w:rPr>
          <w:color w:val="FF0000"/>
        </w:rPr>
        <w:t>D</w:t>
      </w:r>
      <w:r w:rsidRPr="00491B6E">
        <w:rPr>
          <w:color w:val="FF0000"/>
        </w:rPr>
        <w:t>是三级消费者，</w:t>
      </w:r>
      <w:r w:rsidRPr="00491B6E">
        <w:rPr>
          <w:color w:val="FF0000"/>
        </w:rPr>
        <w:t>E</w:t>
      </w:r>
      <w:r w:rsidRPr="00491B6E">
        <w:rPr>
          <w:color w:val="FF0000"/>
        </w:rPr>
        <w:t>是分解者，</w:t>
      </w:r>
      <w:r w:rsidRPr="00491B6E">
        <w:rPr>
          <w:color w:val="FF0000"/>
        </w:rPr>
        <w:t xml:space="preserve"> F</w:t>
      </w:r>
      <w:r w:rsidRPr="00491B6E">
        <w:rPr>
          <w:color w:val="FF0000"/>
        </w:rPr>
        <w:t>是大气中的</w:t>
      </w:r>
      <w:r w:rsidRPr="00491B6E">
        <w:rPr>
          <w:color w:val="FF0000"/>
        </w:rPr>
        <w:t>CO</w:t>
      </w:r>
      <w:r w:rsidRPr="00491B6E">
        <w:rPr>
          <w:color w:val="FF0000"/>
          <w:vertAlign w:val="subscript"/>
        </w:rPr>
        <w:t>2</w:t>
      </w:r>
      <w:r w:rsidRPr="00491B6E">
        <w:rPr>
          <w:color w:val="FF0000"/>
        </w:rPr>
        <w:t>库。图</w:t>
      </w:r>
      <w:r w:rsidRPr="00491B6E">
        <w:rPr>
          <w:color w:val="FF0000"/>
        </w:rPr>
        <w:t>1</w:t>
      </w:r>
      <w:r w:rsidRPr="00491B6E">
        <w:rPr>
          <w:color w:val="FF0000"/>
        </w:rPr>
        <w:t>中兔、田鼠和麻雀属于初级消费者，对应图</w:t>
      </w:r>
      <w:r w:rsidRPr="00491B6E">
        <w:rPr>
          <w:color w:val="FF0000"/>
        </w:rPr>
        <w:t>2</w:t>
      </w:r>
      <w:r w:rsidRPr="00491B6E">
        <w:rPr>
          <w:color w:val="FF0000"/>
        </w:rPr>
        <w:t>中的</w:t>
      </w:r>
      <w:r w:rsidRPr="00491B6E">
        <w:rPr>
          <w:color w:val="FF0000"/>
        </w:rPr>
        <w:t>B</w:t>
      </w:r>
      <w:r w:rsidRPr="00491B6E">
        <w:rPr>
          <w:color w:val="FF0000"/>
        </w:rPr>
        <w:t>；狐、猫头鹰和</w:t>
      </w:r>
      <w:r w:rsidRPr="00491B6E">
        <w:rPr>
          <w:color w:val="FF0000"/>
        </w:rPr>
        <w:t>蛇属于</w:t>
      </w:r>
      <w:r w:rsidRPr="00491B6E">
        <w:rPr>
          <w:color w:val="FF0000"/>
        </w:rPr>
        <w:t>次级消费者，对应图</w:t>
      </w:r>
      <w:r w:rsidRPr="00491B6E">
        <w:rPr>
          <w:color w:val="FF0000"/>
        </w:rPr>
        <w:t>2</w:t>
      </w:r>
      <w:r w:rsidRPr="00491B6E">
        <w:rPr>
          <w:color w:val="FF0000"/>
        </w:rPr>
        <w:t>中的</w:t>
      </w:r>
      <w:r w:rsidRPr="00491B6E">
        <w:rPr>
          <w:color w:val="FF0000"/>
        </w:rPr>
        <w:t>C</w:t>
      </w:r>
      <w:r w:rsidRPr="00491B6E">
        <w:rPr>
          <w:color w:val="FF0000"/>
        </w:rPr>
        <w:t>；猫头鹰还属于三级消费者，对应图</w:t>
      </w:r>
      <w:r w:rsidRPr="00491B6E">
        <w:rPr>
          <w:color w:val="FF0000"/>
        </w:rPr>
        <w:t>2</w:t>
      </w:r>
      <w:r w:rsidRPr="00491B6E">
        <w:rPr>
          <w:color w:val="FF0000"/>
        </w:rPr>
        <w:t>中的</w:t>
      </w:r>
      <w:r w:rsidRPr="00491B6E">
        <w:rPr>
          <w:color w:val="FF0000"/>
        </w:rPr>
        <w:t>D</w:t>
      </w:r>
      <w:r w:rsidRPr="00491B6E">
        <w:rPr>
          <w:color w:val="FF0000"/>
        </w:rPr>
        <w:t>。</w:t>
      </w:r>
    </w:p>
    <w:p w:rsidR="000D78AE" w:rsidRPr="00491B6E" w:rsidP="00546A4A" w14:paraId="672969A9" w14:textId="77777777">
      <w:pPr>
        <w:spacing w:line="360" w:lineRule="auto"/>
        <w:jc w:val="left"/>
        <w:textAlignment w:val="center"/>
        <w:rPr>
          <w:color w:val="FF0000"/>
        </w:rPr>
      </w:pPr>
      <w:r w:rsidRPr="00491B6E">
        <w:rPr>
          <w:color w:val="FF0000"/>
        </w:rPr>
        <w:t>（</w:t>
      </w:r>
      <w:r w:rsidRPr="00491B6E">
        <w:rPr>
          <w:color w:val="FF0000"/>
        </w:rPr>
        <w:t>3</w:t>
      </w:r>
      <w:r w:rsidRPr="00491B6E">
        <w:rPr>
          <w:color w:val="FF0000"/>
        </w:rPr>
        <w:t>）图</w:t>
      </w:r>
      <w:r w:rsidRPr="00491B6E">
        <w:rPr>
          <w:color w:val="FF0000"/>
        </w:rPr>
        <w:t>3</w:t>
      </w:r>
      <w:r w:rsidRPr="00491B6E">
        <w:rPr>
          <w:color w:val="FF0000"/>
        </w:rPr>
        <w:t>中的两个曲线图反映的种间关系分别是捕食和互利共生，而该生态系统中，猫头鹰与蛇的种间关系是捕食和种间竞争，没有呈现种</w:t>
      </w:r>
      <w:r w:rsidRPr="00491B6E">
        <w:rPr>
          <w:color w:val="FF0000"/>
        </w:rPr>
        <w:t>间竞争。该生态系统中，兔和猫头鹰同化能量的去向中，二者都具有的去向是一部分以热能的形式散失，一部分流向分解者。免同化能量的去向还有流向下一营养级，而猫头鹰是顶级消费者，没有该去向。</w:t>
      </w:r>
    </w:p>
    <w:p w:rsidR="000D78AE" w:rsidP="00546A4A" w14:paraId="3AC76A70" w14:textId="77777777">
      <w:pPr>
        <w:spacing w:line="360" w:lineRule="auto"/>
        <w:jc w:val="left"/>
        <w:textAlignment w:val="center"/>
      </w:pPr>
      <w:r>
        <w:t>15</w:t>
      </w:r>
      <w:r>
        <w:t>．草原退化问题已成为中国乃至世界的重大资源和环境问题之一，在放牧条件下，草原植物群落的特征与放牧强度密切相关。对内蒙古典型草原的研究表明，在连续多年的高强度放牧压力下，以羊草为主的典型草场可退化演替为冷蒿群落，请回答下列问题。</w:t>
      </w:r>
    </w:p>
    <w:p w:rsidR="000D78AE" w:rsidP="00546A4A" w14:paraId="0F4B0FB3" w14:textId="77777777">
      <w:pPr>
        <w:spacing w:line="360" w:lineRule="auto"/>
        <w:jc w:val="left"/>
        <w:textAlignment w:val="center"/>
      </w:pPr>
      <w:r>
        <w:t>(1)</w:t>
      </w:r>
      <w:r>
        <w:t>决定草原群落性质的最重要的因素是</w:t>
      </w:r>
      <w:r>
        <w:rPr>
          <w:rFonts w:eastAsia="Times New Roman"/>
          <w:u w:val="single"/>
        </w:rPr>
        <w:t xml:space="preserve">   </w:t>
      </w:r>
      <w:r>
        <w:t>。研究人员调查羊草草原植物种群密度采用的方法是</w:t>
      </w:r>
      <w:r>
        <w:rPr>
          <w:rFonts w:eastAsia="Times New Roman"/>
          <w:u w:val="single"/>
        </w:rPr>
        <w:t xml:space="preserve">   </w:t>
      </w:r>
      <w:r>
        <w:t>，调查时应注意</w:t>
      </w:r>
      <w:r>
        <w:rPr>
          <w:rFonts w:eastAsia="Times New Roman"/>
          <w:u w:val="single"/>
        </w:rPr>
        <w:t xml:space="preserve">   </w:t>
      </w:r>
      <w:r>
        <w:t>。</w:t>
      </w:r>
    </w:p>
    <w:p w:rsidR="000D78AE" w:rsidP="00546A4A" w14:paraId="4DA604AB" w14:textId="77777777">
      <w:pPr>
        <w:spacing w:line="360" w:lineRule="auto"/>
        <w:jc w:val="left"/>
        <w:textAlignment w:val="center"/>
      </w:pPr>
      <w:r>
        <w:t>(2)</w:t>
      </w:r>
      <w:r>
        <w:t>研究表明，放养</w:t>
      </w:r>
      <w:r>
        <w:t>泛化种</w:t>
      </w:r>
      <w:r>
        <w:t>捕食者（可吃多种类型的食物），相对于特化种捕食者（仅摄取一种类型的食物）来说，</w:t>
      </w:r>
      <w:r>
        <w:t>泛化种</w:t>
      </w:r>
      <w:r>
        <w:t>捕食通常可以使物种多样性</w:t>
      </w:r>
      <w:r>
        <w:rPr>
          <w:rFonts w:eastAsia="Times New Roman"/>
          <w:u w:val="single"/>
        </w:rPr>
        <w:t xml:space="preserve">   </w:t>
      </w:r>
      <w:r>
        <w:t>（提高、降低）。</w:t>
      </w:r>
    </w:p>
    <w:p w:rsidR="000D78AE" w:rsidP="00546A4A" w14:paraId="750DE843" w14:textId="77777777">
      <w:pPr>
        <w:spacing w:line="360" w:lineRule="auto"/>
        <w:jc w:val="left"/>
        <w:textAlignment w:val="center"/>
      </w:pPr>
      <w:r>
        <w:t>(3)</w:t>
      </w:r>
      <w:r>
        <w:t>为探究不同治理方式对退化羊草草原土壤微生物数量的影响，科研人员选取三块类似样地，分别进行围栏耙地、围栏封育（自然恢复）和</w:t>
      </w:r>
      <w:r>
        <w:t>不</w:t>
      </w:r>
      <w:r>
        <w:t>围栏的继续放牧。一段时间后分别取上述</w:t>
      </w:r>
      <w:r>
        <w:t>3</w:t>
      </w:r>
      <w:r>
        <w:t>种处理方式的</w:t>
      </w:r>
      <w:r>
        <w:t>0</w:t>
      </w:r>
      <w:r>
        <w:t>～</w:t>
      </w:r>
      <w:r>
        <w:t>10</w:t>
      </w:r>
      <w:r>
        <w:t>厘米和</w:t>
      </w:r>
      <w:r>
        <w:t>10</w:t>
      </w:r>
      <w:r>
        <w:t>～</w:t>
      </w:r>
      <w:r>
        <w:t>30</w:t>
      </w:r>
      <w:r>
        <w:t>厘米的土样，测定土壤微生物数量，结果如下图所示。</w:t>
      </w:r>
    </w:p>
    <w:p w:rsidR="000D78AE" w:rsidP="00546A4A" w14:paraId="319451DE" w14:textId="77777777">
      <w:pPr>
        <w:spacing w:line="360" w:lineRule="auto"/>
        <w:jc w:val="left"/>
        <w:textAlignment w:val="center"/>
      </w:pPr>
      <w:r>
        <w:rPr>
          <w:rFonts w:eastAsia="Times New Roman"/>
          <w:noProof/>
          <w:kern w:val="0"/>
          <w:sz w:val="24"/>
          <w:szCs w:val="24"/>
        </w:rPr>
        <w:drawing>
          <wp:inline distT="0" distB="0" distL="0" distR="0">
            <wp:extent cx="4486275" cy="1828800"/>
            <wp:effectExtent l="0" t="0" r="0" b="0"/>
            <wp:docPr id="100019" name="图片 100019" descr="@@@a6af7029-5207-4d8b-8bbc-ec8d620c52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17"/>
                    <a:stretch>
                      <a:fillRect/>
                    </a:stretch>
                  </pic:blipFill>
                  <pic:spPr>
                    <a:xfrm>
                      <a:off x="0" y="0"/>
                      <a:ext cx="4486275" cy="1828800"/>
                    </a:xfrm>
                    <a:prstGeom prst="rect">
                      <a:avLst/>
                    </a:prstGeom>
                  </pic:spPr>
                </pic:pic>
              </a:graphicData>
            </a:graphic>
          </wp:inline>
        </w:drawing>
      </w:r>
      <w:r>
        <w:rPr>
          <w:rFonts w:eastAsia="Times New Roman"/>
          <w:kern w:val="0"/>
          <w:sz w:val="24"/>
          <w:szCs w:val="24"/>
        </w:rPr>
        <w:t>  </w:t>
      </w:r>
    </w:p>
    <w:p w:rsidR="000D78AE" w:rsidP="00546A4A" w14:paraId="2215917C" w14:textId="77777777">
      <w:pPr>
        <w:spacing w:line="360" w:lineRule="auto"/>
        <w:jc w:val="left"/>
        <w:textAlignment w:val="center"/>
      </w:pPr>
      <w:r>
        <w:t>①“</w:t>
      </w:r>
      <w:r>
        <w:t>不</w:t>
      </w:r>
      <w:r>
        <w:t>围栏的继续放牧</w:t>
      </w:r>
      <w:r>
        <w:t>”</w:t>
      </w:r>
      <w:r>
        <w:t>在本实验中的作用是</w:t>
      </w:r>
      <w:r>
        <w:rPr>
          <w:rFonts w:eastAsia="Times New Roman"/>
          <w:u w:val="single"/>
        </w:rPr>
        <w:t xml:space="preserve">   </w:t>
      </w:r>
      <w:r>
        <w:t>。</w:t>
      </w:r>
    </w:p>
    <w:p w:rsidR="000D78AE" w:rsidP="00546A4A" w14:paraId="307B01BD" w14:textId="77777777">
      <w:pPr>
        <w:spacing w:line="360" w:lineRule="auto"/>
        <w:jc w:val="left"/>
        <w:textAlignment w:val="center"/>
      </w:pPr>
      <w:r>
        <w:t>②</w:t>
      </w:r>
      <w:r>
        <w:t>从生态系统的成分分析，大多数土壤微生物属于</w:t>
      </w:r>
      <w:r>
        <w:rPr>
          <w:rFonts w:eastAsia="Times New Roman"/>
          <w:u w:val="single"/>
        </w:rPr>
        <w:t xml:space="preserve">   </w:t>
      </w:r>
      <w:r>
        <w:t>，土壤微生物还可能属于</w:t>
      </w:r>
      <w:r>
        <w:rPr>
          <w:rFonts w:eastAsia="Times New Roman"/>
          <w:u w:val="single"/>
        </w:rPr>
        <w:t xml:space="preserve">          </w:t>
      </w:r>
      <w:r>
        <w:t xml:space="preserve"> </w:t>
      </w:r>
      <w:r>
        <w:t>，分析图中数据可知，围栏封育处理后，细菌数量在</w:t>
      </w:r>
      <w:r>
        <w:rPr>
          <w:rFonts w:eastAsia="Times New Roman"/>
          <w:u w:val="single"/>
        </w:rPr>
        <w:t xml:space="preserve">          </w:t>
      </w:r>
      <w:r>
        <w:t xml:space="preserve"> </w:t>
      </w:r>
      <w:r>
        <w:t>厘米的土层中增长率较高，真菌数量在</w:t>
      </w:r>
      <w:r>
        <w:rPr>
          <w:rFonts w:eastAsia="Times New Roman"/>
          <w:u w:val="single"/>
        </w:rPr>
        <w:t xml:space="preserve">   </w:t>
      </w:r>
      <w:r>
        <w:t>厘米的土层增长率较</w:t>
      </w:r>
      <w:r>
        <w:t>高。</w:t>
      </w:r>
    </w:p>
    <w:p w:rsidR="000D78AE" w:rsidP="00546A4A" w14:paraId="79FE7245" w14:textId="77777777">
      <w:pPr>
        <w:spacing w:line="360" w:lineRule="auto"/>
        <w:jc w:val="left"/>
        <w:textAlignment w:val="center"/>
      </w:pPr>
      <w:r>
        <w:t>③</w:t>
      </w:r>
      <w:r>
        <w:t>根据图中得数据推测：浅土层中围栏封育的细菌和真菌数量均高于</w:t>
      </w:r>
      <w:r>
        <w:t>不</w:t>
      </w:r>
      <w:r>
        <w:t>围栏的原因是</w:t>
      </w:r>
      <w:r>
        <w:rPr>
          <w:rFonts w:eastAsia="Times New Roman"/>
          <w:u w:val="single"/>
        </w:rPr>
        <w:t xml:space="preserve">   </w:t>
      </w:r>
      <w:r>
        <w:t>；浅土层中围栏耙地的细菌和真菌数量均高于围栏封育的原因是</w:t>
      </w:r>
      <w:r>
        <w:rPr>
          <w:rFonts w:eastAsia="Times New Roman"/>
          <w:u w:val="single"/>
        </w:rPr>
        <w:t xml:space="preserve">   </w:t>
      </w:r>
      <w:r>
        <w:t>。</w:t>
      </w:r>
    </w:p>
    <w:p w:rsidR="000D78AE" w:rsidP="00546A4A" w14:paraId="3172AD44" w14:textId="77777777">
      <w:pPr>
        <w:spacing w:line="360" w:lineRule="auto"/>
        <w:jc w:val="left"/>
        <w:textAlignment w:val="center"/>
      </w:pPr>
      <w:r>
        <w:t>(4)</w:t>
      </w:r>
      <w:r>
        <w:t>不同治理措施对退化草原恢复的效果不同，说明人类活动会使群落演替按照不同于自然演替的</w:t>
      </w:r>
      <w:r>
        <w:rPr>
          <w:rFonts w:eastAsia="Times New Roman"/>
          <w:u w:val="single"/>
        </w:rPr>
        <w:t xml:space="preserve">   </w:t>
      </w:r>
      <w:r>
        <w:t>进行。</w:t>
      </w:r>
    </w:p>
    <w:p w:rsidR="000D78AE" w:rsidRPr="00491B6E" w:rsidP="00546A4A" w14:paraId="176DC845" w14:textId="77777777">
      <w:pPr>
        <w:spacing w:line="360" w:lineRule="auto"/>
        <w:jc w:val="left"/>
        <w:textAlignment w:val="center"/>
        <w:rPr>
          <w:color w:val="FF0000"/>
        </w:rPr>
      </w:pPr>
      <w:r w:rsidRPr="00491B6E">
        <w:rPr>
          <w:color w:val="FF0000"/>
        </w:rPr>
        <w:t>【答案】</w:t>
      </w:r>
      <w:r w:rsidRPr="00491B6E">
        <w:rPr>
          <w:color w:val="FF0000"/>
        </w:rPr>
        <w:t xml:space="preserve">(1)     </w:t>
      </w:r>
      <w:r w:rsidRPr="00491B6E">
        <w:rPr>
          <w:color w:val="FF0000"/>
        </w:rPr>
        <w:t>群落的物种组成</w:t>
      </w:r>
      <w:r w:rsidRPr="00491B6E">
        <w:rPr>
          <w:color w:val="FF0000"/>
        </w:rPr>
        <w:t xml:space="preserve"> </w:t>
      </w:r>
      <w:r w:rsidRPr="00491B6E">
        <w:rPr>
          <w:color w:val="FF0000"/>
        </w:rPr>
        <w:t xml:space="preserve">    </w:t>
      </w:r>
      <w:r w:rsidRPr="00491B6E">
        <w:rPr>
          <w:color w:val="FF0000"/>
        </w:rPr>
        <w:t>样方法</w:t>
      </w:r>
      <w:r w:rsidRPr="00491B6E">
        <w:rPr>
          <w:color w:val="FF0000"/>
        </w:rPr>
        <w:t xml:space="preserve">     </w:t>
      </w:r>
      <w:r w:rsidRPr="00491B6E">
        <w:rPr>
          <w:color w:val="FF0000"/>
        </w:rPr>
        <w:t>随机取样</w:t>
      </w:r>
    </w:p>
    <w:p w:rsidR="000D78AE" w:rsidRPr="00491B6E" w:rsidP="00546A4A" w14:paraId="69A8CC3E" w14:textId="77777777">
      <w:pPr>
        <w:spacing w:line="360" w:lineRule="auto"/>
        <w:jc w:val="left"/>
        <w:textAlignment w:val="center"/>
        <w:rPr>
          <w:color w:val="FF0000"/>
        </w:rPr>
      </w:pPr>
      <w:r w:rsidRPr="00491B6E">
        <w:rPr>
          <w:color w:val="FF0000"/>
        </w:rPr>
        <w:t>(2)</w:t>
      </w:r>
      <w:r w:rsidRPr="00491B6E">
        <w:rPr>
          <w:color w:val="FF0000"/>
        </w:rPr>
        <w:t>提高</w:t>
      </w:r>
    </w:p>
    <w:p w:rsidR="000D78AE" w:rsidRPr="00491B6E" w:rsidP="00546A4A" w14:paraId="0BB043D0" w14:textId="77777777">
      <w:pPr>
        <w:spacing w:line="360" w:lineRule="auto"/>
        <w:jc w:val="left"/>
        <w:textAlignment w:val="center"/>
        <w:rPr>
          <w:color w:val="FF0000"/>
        </w:rPr>
      </w:pPr>
      <w:r w:rsidRPr="00491B6E">
        <w:rPr>
          <w:color w:val="FF0000"/>
        </w:rPr>
        <w:t xml:space="preserve">(3)     </w:t>
      </w:r>
      <w:r w:rsidRPr="00491B6E">
        <w:rPr>
          <w:color w:val="FF0000"/>
        </w:rPr>
        <w:t>对照</w:t>
      </w:r>
      <w:r w:rsidRPr="00491B6E">
        <w:rPr>
          <w:color w:val="FF0000"/>
        </w:rPr>
        <w:t xml:space="preserve">     </w:t>
      </w:r>
      <w:r w:rsidRPr="00491B6E">
        <w:rPr>
          <w:color w:val="FF0000"/>
        </w:rPr>
        <w:t>分解者</w:t>
      </w:r>
      <w:r w:rsidRPr="00491B6E">
        <w:rPr>
          <w:color w:val="FF0000"/>
        </w:rPr>
        <w:t xml:space="preserve">     </w:t>
      </w:r>
      <w:r w:rsidRPr="00491B6E">
        <w:rPr>
          <w:color w:val="FF0000"/>
        </w:rPr>
        <w:t>生产者或消费者</w:t>
      </w:r>
      <w:r w:rsidRPr="00491B6E">
        <w:rPr>
          <w:color w:val="FF0000"/>
        </w:rPr>
        <w:t xml:space="preserve">     0-10     10-30     </w:t>
      </w:r>
      <w:r w:rsidRPr="00491B6E">
        <w:rPr>
          <w:color w:val="FF0000"/>
        </w:rPr>
        <w:t>不放牧提高了土壤表层的有机物含量</w:t>
      </w:r>
      <w:r w:rsidRPr="00491B6E">
        <w:rPr>
          <w:color w:val="FF0000"/>
        </w:rPr>
        <w:t xml:space="preserve">     </w:t>
      </w:r>
      <w:r w:rsidRPr="00491B6E">
        <w:rPr>
          <w:color w:val="FF0000"/>
        </w:rPr>
        <w:t>耙地提高了土壤的通气性，进而提高了细菌和真菌的繁殖速度</w:t>
      </w:r>
    </w:p>
    <w:p w:rsidR="000D78AE" w:rsidRPr="00491B6E" w:rsidP="00546A4A" w14:paraId="49C5C5DD" w14:textId="79624D8A">
      <w:pPr>
        <w:spacing w:line="360" w:lineRule="auto"/>
        <w:jc w:val="left"/>
        <w:textAlignment w:val="center"/>
        <w:rPr>
          <w:color w:val="FF0000"/>
        </w:rPr>
      </w:pPr>
      <w:r w:rsidRPr="00491B6E">
        <w:rPr>
          <w:color w:val="FF0000"/>
        </w:rPr>
        <w:t>(4)</w:t>
      </w:r>
      <w:r w:rsidRPr="00491B6E">
        <w:rPr>
          <w:color w:val="FF0000"/>
        </w:rPr>
        <w:t>方向和速度</w:t>
      </w:r>
    </w:p>
    <w:p w:rsidR="000D78AE" w:rsidRPr="00491B6E" w:rsidP="00546A4A" w14:paraId="43448EBE" w14:textId="77777777">
      <w:pPr>
        <w:spacing w:line="360" w:lineRule="auto"/>
        <w:jc w:val="left"/>
        <w:textAlignment w:val="center"/>
        <w:rPr>
          <w:color w:val="FF0000"/>
        </w:rPr>
      </w:pPr>
      <w:r w:rsidRPr="00491B6E">
        <w:rPr>
          <w:color w:val="FF0000"/>
        </w:rPr>
        <w:t>【分析】群落演替的类型包括初生演替和次生演替。初生演替是指在一个从来没有被植物覆盖的地面，或者是原来存在植被、但后来被彻底消灭了的地方的演替。如沙丘、火山岩、冰川泥上发生的演替。次生演替是指原来的植物群落由于火灾、洪水、崖崩、风灾、人类活动等</w:t>
      </w:r>
      <w:r w:rsidRPr="00491B6E">
        <w:rPr>
          <w:color w:val="FF0000"/>
        </w:rPr>
        <w:t>原因大部分消失后所发生的演替。</w:t>
      </w:r>
    </w:p>
    <w:p w:rsidR="000D78AE" w:rsidRPr="00491B6E" w:rsidP="00546A4A" w14:paraId="3824F899" w14:textId="77777777">
      <w:pPr>
        <w:spacing w:line="360" w:lineRule="auto"/>
        <w:jc w:val="left"/>
        <w:textAlignment w:val="center"/>
        <w:rPr>
          <w:color w:val="FF0000"/>
        </w:rPr>
      </w:pPr>
      <w:r w:rsidRPr="00491B6E">
        <w:rPr>
          <w:color w:val="FF0000"/>
        </w:rPr>
        <w:t>【详解】（</w:t>
      </w:r>
      <w:r w:rsidRPr="00491B6E">
        <w:rPr>
          <w:color w:val="FF0000"/>
        </w:rPr>
        <w:t>1</w:t>
      </w:r>
      <w:r w:rsidRPr="00491B6E">
        <w:rPr>
          <w:color w:val="FF0000"/>
        </w:rPr>
        <w:t>）群落的物种组成是决定草原群落性质的最重要因素。调查羊草草原植物种群密度的方法是样方法，调查时应注意随机取样，这样才能保证获取数据的真实性，样方的多少与地块的形状有关。</w:t>
      </w:r>
    </w:p>
    <w:p w:rsidR="000D78AE" w:rsidRPr="00491B6E" w:rsidP="00546A4A" w14:paraId="7D61DCCC" w14:textId="77777777">
      <w:pPr>
        <w:spacing w:line="360" w:lineRule="auto"/>
        <w:jc w:val="left"/>
        <w:textAlignment w:val="center"/>
        <w:rPr>
          <w:color w:val="FF0000"/>
        </w:rPr>
      </w:pPr>
      <w:r w:rsidRPr="00491B6E">
        <w:rPr>
          <w:color w:val="FF0000"/>
        </w:rPr>
        <w:t>（</w:t>
      </w:r>
      <w:r w:rsidRPr="00491B6E">
        <w:rPr>
          <w:color w:val="FF0000"/>
        </w:rPr>
        <w:t>2</w:t>
      </w:r>
      <w:r w:rsidRPr="00491B6E">
        <w:rPr>
          <w:color w:val="FF0000"/>
        </w:rPr>
        <w:t>）研究表明，放养</w:t>
      </w:r>
      <w:r w:rsidRPr="00491B6E">
        <w:rPr>
          <w:color w:val="FF0000"/>
        </w:rPr>
        <w:t>泛化种</w:t>
      </w:r>
      <w:r w:rsidRPr="00491B6E">
        <w:rPr>
          <w:color w:val="FF0000"/>
        </w:rPr>
        <w:t>捕食者，相对于特化种捕食者来说，</w:t>
      </w:r>
      <w:r w:rsidRPr="00491B6E">
        <w:rPr>
          <w:color w:val="FF0000"/>
        </w:rPr>
        <w:t>泛化种</w:t>
      </w:r>
      <w:r w:rsidRPr="00491B6E">
        <w:rPr>
          <w:color w:val="FF0000"/>
        </w:rPr>
        <w:t>捕食通常可以使物种多样性提高，因为前者往往捕食数量较多的物种，进而可以为数量少的物种提供更多的生存空间，因而有利于增加物种多样性。</w:t>
      </w:r>
    </w:p>
    <w:p w:rsidR="000D78AE" w:rsidRPr="00491B6E" w:rsidP="00546A4A" w14:paraId="2E60686F" w14:textId="77777777">
      <w:pPr>
        <w:spacing w:line="360" w:lineRule="auto"/>
        <w:jc w:val="left"/>
        <w:textAlignment w:val="center"/>
        <w:rPr>
          <w:color w:val="FF0000"/>
        </w:rPr>
      </w:pPr>
      <w:r w:rsidRPr="00491B6E">
        <w:rPr>
          <w:color w:val="FF0000"/>
        </w:rPr>
        <w:t>（</w:t>
      </w:r>
      <w:r w:rsidRPr="00491B6E">
        <w:rPr>
          <w:color w:val="FF0000"/>
        </w:rPr>
        <w:t>3</w:t>
      </w:r>
      <w:r w:rsidRPr="00491B6E">
        <w:rPr>
          <w:color w:val="FF0000"/>
        </w:rPr>
        <w:t>）</w:t>
      </w:r>
      <w:r w:rsidRPr="00491B6E">
        <w:rPr>
          <w:color w:val="FF0000"/>
        </w:rPr>
        <w:t>①“</w:t>
      </w:r>
      <w:r w:rsidRPr="00491B6E">
        <w:rPr>
          <w:color w:val="FF0000"/>
        </w:rPr>
        <w:t>不</w:t>
      </w:r>
      <w:r w:rsidRPr="00491B6E">
        <w:rPr>
          <w:color w:val="FF0000"/>
        </w:rPr>
        <w:t>围栏的继续放牧</w:t>
      </w:r>
      <w:r w:rsidRPr="00491B6E">
        <w:rPr>
          <w:color w:val="FF0000"/>
        </w:rPr>
        <w:t>”</w:t>
      </w:r>
      <w:r w:rsidRPr="00491B6E">
        <w:rPr>
          <w:color w:val="FF0000"/>
        </w:rPr>
        <w:t>在本实验中的作用是对照，增强实验组的说服力。</w:t>
      </w:r>
    </w:p>
    <w:p w:rsidR="000D78AE" w:rsidRPr="00491B6E" w:rsidP="00546A4A" w14:paraId="43933A93" w14:textId="77777777">
      <w:pPr>
        <w:spacing w:line="360" w:lineRule="auto"/>
        <w:jc w:val="left"/>
        <w:textAlignment w:val="center"/>
        <w:rPr>
          <w:color w:val="FF0000"/>
        </w:rPr>
      </w:pPr>
      <w:r w:rsidRPr="00491B6E">
        <w:rPr>
          <w:color w:val="FF0000"/>
        </w:rPr>
        <w:t>②</w:t>
      </w:r>
      <w:r w:rsidRPr="00491B6E">
        <w:rPr>
          <w:color w:val="FF0000"/>
        </w:rPr>
        <w:t>从生态系统的成分分析，大多</w:t>
      </w:r>
      <w:r w:rsidRPr="00491B6E">
        <w:rPr>
          <w:color w:val="FF0000"/>
        </w:rPr>
        <w:t>数土壤微生物能将土壤中的有机物分解，因而属于分解者，另外有些土壤微生物还可作为生态系统中的生产者或消费者；根据图中的数据可知：围栏封育处理后，细菌数量在</w:t>
      </w:r>
      <w:r w:rsidRPr="00491B6E">
        <w:rPr>
          <w:color w:val="FF0000"/>
        </w:rPr>
        <w:t>0-10</w:t>
      </w:r>
      <w:r w:rsidRPr="00491B6E">
        <w:rPr>
          <w:color w:val="FF0000"/>
        </w:rPr>
        <w:t>厘米的土层增长率较高，真菌数量在</w:t>
      </w:r>
      <w:r w:rsidRPr="00491B6E">
        <w:rPr>
          <w:color w:val="FF0000"/>
        </w:rPr>
        <w:t>10-30</w:t>
      </w:r>
      <w:r w:rsidRPr="00491B6E">
        <w:rPr>
          <w:color w:val="FF0000"/>
        </w:rPr>
        <w:t>厘米的土层增长率较高。</w:t>
      </w:r>
    </w:p>
    <w:p w:rsidR="000D78AE" w:rsidRPr="00491B6E" w:rsidP="00546A4A" w14:paraId="023AE17D" w14:textId="77777777">
      <w:pPr>
        <w:spacing w:line="360" w:lineRule="auto"/>
        <w:jc w:val="left"/>
        <w:textAlignment w:val="center"/>
        <w:rPr>
          <w:color w:val="FF0000"/>
        </w:rPr>
      </w:pPr>
      <w:r w:rsidRPr="00491B6E">
        <w:rPr>
          <w:color w:val="FF0000"/>
        </w:rPr>
        <w:t>③</w:t>
      </w:r>
      <w:r w:rsidRPr="00491B6E">
        <w:rPr>
          <w:color w:val="FF0000"/>
        </w:rPr>
        <w:t>根据图中数据推测：不放牧提高了土壤表层的有机物含量，进而提高了细菌和真菌的繁殖速度，因此浅土层中围栏封育的细菌和真菌数量均高于</w:t>
      </w:r>
      <w:r w:rsidRPr="00491B6E">
        <w:rPr>
          <w:color w:val="FF0000"/>
        </w:rPr>
        <w:t>不</w:t>
      </w:r>
      <w:r w:rsidRPr="00491B6E">
        <w:rPr>
          <w:color w:val="FF0000"/>
        </w:rPr>
        <w:t>围栏。耙地提高了土壤的通气性，进而提高了细菌和真菌的繁殖速度，因此浅土层中围栏耙地的细菌和真菌数量均高于围栏封育。</w:t>
      </w:r>
    </w:p>
    <w:p w:rsidR="000D78AE" w:rsidRPr="00491B6E" w:rsidP="00546A4A" w14:paraId="27E921D9" w14:textId="77777777">
      <w:pPr>
        <w:spacing w:line="360" w:lineRule="auto"/>
        <w:jc w:val="left"/>
        <w:textAlignment w:val="center"/>
        <w:rPr>
          <w:color w:val="FF0000"/>
        </w:rPr>
      </w:pPr>
      <w:r w:rsidRPr="00491B6E">
        <w:rPr>
          <w:color w:val="FF0000"/>
        </w:rPr>
        <w:t>（</w:t>
      </w:r>
      <w:r w:rsidRPr="00491B6E">
        <w:rPr>
          <w:color w:val="FF0000"/>
        </w:rPr>
        <w:t>4</w:t>
      </w:r>
      <w:r w:rsidRPr="00491B6E">
        <w:rPr>
          <w:color w:val="FF0000"/>
        </w:rPr>
        <w:t>）不同治理措施对退化草原恢复的效果不</w:t>
      </w:r>
      <w:r w:rsidRPr="00491B6E">
        <w:rPr>
          <w:color w:val="FF0000"/>
        </w:rPr>
        <w:t>同，即演替的方向和速度不同，因此该事实说明人类活动会使群落演替按照不同于自然演替的方向和速度进行。</w:t>
      </w:r>
    </w:p>
    <w:p w:rsidR="000D78AE" w:rsidP="00546A4A" w14:paraId="35C44678" w14:textId="77777777">
      <w:pPr>
        <w:spacing w:line="360" w:lineRule="auto"/>
        <w:jc w:val="left"/>
        <w:textAlignment w:val="center"/>
      </w:pPr>
      <w:r>
        <w:t>16</w:t>
      </w:r>
      <w:r>
        <w:t>．太湖流域每年都会因</w:t>
      </w:r>
      <w:r>
        <w:t>N</w:t>
      </w:r>
      <w:r>
        <w:t>、</w:t>
      </w:r>
      <w:r>
        <w:t>P</w:t>
      </w:r>
      <w:r>
        <w:t>排放超标，出现严重的富营养化现象，对周围居民的生活和饮水安全造成影响。图</w:t>
      </w:r>
      <w:r>
        <w:t>1</w:t>
      </w:r>
      <w:r>
        <w:t>为科研人员通过对</w:t>
      </w:r>
      <w:r>
        <w:t>太湖某</w:t>
      </w:r>
      <w:r>
        <w:t>区域的生物组成及其食物关系调查，绘制的部分食物网示意图。回答下列问题：</w:t>
      </w:r>
    </w:p>
    <w:p w:rsidR="000D78AE" w:rsidP="00546A4A" w14:paraId="45D042C2" w14:textId="77777777">
      <w:pPr>
        <w:spacing w:line="360" w:lineRule="auto"/>
        <w:jc w:val="left"/>
        <w:textAlignment w:val="center"/>
      </w:pPr>
      <w:r>
        <w:rPr>
          <w:rFonts w:eastAsia="Times New Roman"/>
          <w:noProof/>
          <w:kern w:val="0"/>
          <w:sz w:val="24"/>
          <w:szCs w:val="24"/>
        </w:rPr>
        <w:drawing>
          <wp:inline distT="0" distB="0" distL="0" distR="0">
            <wp:extent cx="5153025" cy="2638425"/>
            <wp:effectExtent l="0" t="0" r="0" b="0"/>
            <wp:docPr id="100021" name="图片 100021" descr="@@@d79cfecd-d8dc-4862-a4fe-d336f4a15c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18"/>
                    <a:stretch>
                      <a:fillRect/>
                    </a:stretch>
                  </pic:blipFill>
                  <pic:spPr>
                    <a:xfrm>
                      <a:off x="0" y="0"/>
                      <a:ext cx="5153025" cy="2638425"/>
                    </a:xfrm>
                    <a:prstGeom prst="rect">
                      <a:avLst/>
                    </a:prstGeom>
                  </pic:spPr>
                </pic:pic>
              </a:graphicData>
            </a:graphic>
          </wp:inline>
        </w:drawing>
      </w:r>
    </w:p>
    <w:p w:rsidR="000D78AE" w:rsidP="00546A4A" w14:paraId="619DEC29" w14:textId="77777777">
      <w:pPr>
        <w:spacing w:line="360" w:lineRule="auto"/>
        <w:jc w:val="left"/>
        <w:textAlignment w:val="center"/>
      </w:pPr>
      <w:r>
        <w:t>(1)</w:t>
      </w:r>
      <w:r>
        <w:t>图</w:t>
      </w:r>
      <w:r>
        <w:t>1</w:t>
      </w:r>
      <w:r>
        <w:t>所示的食物网中所有生物</w:t>
      </w:r>
      <w:r>
        <w:rPr>
          <w:rFonts w:eastAsia="Times New Roman"/>
          <w:u w:val="single"/>
        </w:rPr>
        <w:t xml:space="preserve">      </w:t>
      </w:r>
      <w:r>
        <w:t>（填</w:t>
      </w:r>
      <w:r>
        <w:t>“</w:t>
      </w:r>
      <w:r>
        <w:t>能</w:t>
      </w:r>
      <w:r>
        <w:t>”“</w:t>
      </w:r>
      <w:r>
        <w:t>不能</w:t>
      </w:r>
      <w:r>
        <w:t>”</w:t>
      </w:r>
      <w:r>
        <w:t>或</w:t>
      </w:r>
      <w:r>
        <w:t>“</w:t>
      </w:r>
      <w:r>
        <w:t>不一定能</w:t>
      </w:r>
      <w:r>
        <w:t>”</w:t>
      </w:r>
      <w:r>
        <w:t>）构成一个群落，原因是</w:t>
      </w:r>
      <w:r>
        <w:rPr>
          <w:rFonts w:eastAsia="Times New Roman"/>
          <w:u w:val="single"/>
        </w:rPr>
        <w:t xml:space="preserve">        </w:t>
      </w:r>
      <w:r>
        <w:t>。调查得知鲚鱼和银鱼摄食不同类型的浮游动物，这将有利于减弱两者之间的</w:t>
      </w:r>
      <w:r>
        <w:rPr>
          <w:rFonts w:eastAsia="Times New Roman"/>
          <w:u w:val="single"/>
        </w:rPr>
        <w:t xml:space="preserve">      </w:t>
      </w:r>
      <w:r>
        <w:t>关系。</w:t>
      </w:r>
    </w:p>
    <w:p w:rsidR="000D78AE" w:rsidP="00546A4A" w14:paraId="0279B904" w14:textId="77777777">
      <w:pPr>
        <w:spacing w:line="360" w:lineRule="auto"/>
        <w:jc w:val="left"/>
        <w:textAlignment w:val="center"/>
      </w:pPr>
      <w:r>
        <w:t>(2)</w:t>
      </w:r>
      <w:r>
        <w:t>太</w:t>
      </w:r>
      <w:r>
        <w:t>湖中的鲢鱼主要生活在水体上层，鲚鱼、银鱼主要生活在水体中层和中下层，鲫鱼主要生活在水体底层，这种群落结构的生态学意义是</w:t>
      </w:r>
      <w:r>
        <w:rPr>
          <w:rFonts w:eastAsia="Times New Roman"/>
          <w:u w:val="single"/>
        </w:rPr>
        <w:t xml:space="preserve">     </w:t>
      </w:r>
      <w:r>
        <w:t>。</w:t>
      </w:r>
    </w:p>
    <w:p w:rsidR="000D78AE" w:rsidP="00546A4A" w14:paraId="12BB72F2" w14:textId="77777777">
      <w:pPr>
        <w:spacing w:line="360" w:lineRule="auto"/>
        <w:jc w:val="left"/>
        <w:textAlignment w:val="center"/>
      </w:pPr>
      <w:r>
        <w:t>(3)</w:t>
      </w:r>
      <w:r>
        <w:t>当湖水出现富营养化时，通过投入生态浮床和种植</w:t>
      </w:r>
      <w:r>
        <w:t>挺</w:t>
      </w:r>
      <w:r>
        <w:t>水植物，能够一定程度抑制藻类等浮游植物生长，分析其原因是</w:t>
      </w:r>
      <w:r>
        <w:rPr>
          <w:rFonts w:eastAsia="Times New Roman"/>
          <w:u w:val="single"/>
        </w:rPr>
        <w:t xml:space="preserve">         </w:t>
      </w:r>
      <w:r>
        <w:t>（答两点即可）。研究者利用血球计数板（</w:t>
      </w:r>
      <w:r>
        <w:t>1mm×1mm×0</w:t>
      </w:r>
      <w:r>
        <w:t>．</w:t>
      </w:r>
      <w:r>
        <w:t>1mm</w:t>
      </w:r>
      <w:r>
        <w:t>）对某单细胞</w:t>
      </w:r>
      <w:r>
        <w:t>藻进行</w:t>
      </w:r>
      <w:r>
        <w:t>计数了解治理效果。治理前后分别在相同样点取多个湖水样品混合后，稀释</w:t>
      </w:r>
      <w:r>
        <w:t>10</w:t>
      </w:r>
      <w:r>
        <w:t>倍进行计数，结果如图</w:t>
      </w:r>
      <w:r>
        <w:t>2</w:t>
      </w:r>
      <w:r>
        <w:t>所示，下图分别为治理前、后某单细胞藻计数情况。治理后该藻种群密度减少了</w:t>
      </w:r>
      <w:r>
        <w:rPr>
          <w:rFonts w:eastAsia="Times New Roman"/>
          <w:u w:val="single"/>
        </w:rPr>
        <w:t xml:space="preserve">     </w:t>
      </w:r>
      <w:r>
        <w:rPr>
          <w:rFonts w:eastAsia="Times New Roman"/>
          <w:u w:val="single"/>
        </w:rPr>
        <w:t xml:space="preserve"> </w:t>
      </w:r>
      <w:r>
        <w:t>个</w:t>
      </w:r>
      <w:r>
        <w:t>/L</w:t>
      </w:r>
      <w:r>
        <w:t>。</w:t>
      </w:r>
    </w:p>
    <w:p w:rsidR="000D78AE" w:rsidP="00546A4A" w14:paraId="3C357300" w14:textId="77777777">
      <w:pPr>
        <w:spacing w:line="360" w:lineRule="auto"/>
        <w:jc w:val="left"/>
        <w:textAlignment w:val="center"/>
      </w:pPr>
      <w:r>
        <w:rPr>
          <w:rFonts w:eastAsia="Times New Roman"/>
          <w:noProof/>
          <w:kern w:val="0"/>
          <w:sz w:val="24"/>
          <w:szCs w:val="24"/>
        </w:rPr>
        <w:drawing>
          <wp:inline distT="0" distB="0" distL="0" distR="0">
            <wp:extent cx="3705225" cy="1476375"/>
            <wp:effectExtent l="0" t="0" r="0" b="0"/>
            <wp:docPr id="100023" name="图片 100023" descr="@@@93a6d362-ca7a-485a-a983-6f1ddb195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19"/>
                    <a:stretch>
                      <a:fillRect/>
                    </a:stretch>
                  </pic:blipFill>
                  <pic:spPr>
                    <a:xfrm>
                      <a:off x="0" y="0"/>
                      <a:ext cx="3705225" cy="1476375"/>
                    </a:xfrm>
                    <a:prstGeom prst="rect">
                      <a:avLst/>
                    </a:prstGeom>
                  </pic:spPr>
                </pic:pic>
              </a:graphicData>
            </a:graphic>
          </wp:inline>
        </w:drawing>
      </w:r>
    </w:p>
    <w:p w:rsidR="000D78AE" w:rsidP="00546A4A" w14:paraId="6989A39C" w14:textId="77777777">
      <w:pPr>
        <w:spacing w:line="360" w:lineRule="auto"/>
        <w:jc w:val="left"/>
        <w:textAlignment w:val="center"/>
      </w:pPr>
      <w:r>
        <w:t>(4)</w:t>
      </w:r>
      <w:r>
        <w:t>下表为</w:t>
      </w:r>
      <w:r>
        <w:t>太湖某</w:t>
      </w:r>
      <w:r>
        <w:t>区域生态系统的能量分析数据（单位：</w:t>
      </w:r>
      <w:r>
        <w:t>JJ·m</w:t>
      </w:r>
      <w:r>
        <w:rPr>
          <w:vertAlign w:val="superscript"/>
        </w:rPr>
        <w:t>-2</w:t>
      </w:r>
      <w:r>
        <w:t>·a</w:t>
      </w:r>
      <w:r>
        <w:rPr>
          <w:vertAlign w:val="superscript"/>
        </w:rPr>
        <w:t>-1</w:t>
      </w:r>
      <w:r>
        <w:t>，其中</w:t>
      </w:r>
      <w:r>
        <w:t>I—IV</w:t>
      </w:r>
      <w:r>
        <w:t>表示食物链中不同的营养级。结合数据分析，表中能量</w:t>
      </w:r>
      <w:r>
        <w:t>Y</w:t>
      </w:r>
      <w:r>
        <w:t>表示的是</w:t>
      </w:r>
      <w:r>
        <w:rPr>
          <w:rFonts w:eastAsia="Times New Roman"/>
          <w:u w:val="single"/>
        </w:rPr>
        <w:t xml:space="preserve">      </w:t>
      </w:r>
      <w:r>
        <w:t>，最高营养级及其上一营养级之间的能量传递效率为</w:t>
      </w:r>
      <w:r>
        <w:rPr>
          <w:rFonts w:eastAsia="Times New Roman"/>
          <w:u w:val="single"/>
        </w:rPr>
        <w:t xml:space="preserve">      </w:t>
      </w:r>
      <w:r>
        <w:t>（保留两位小数）。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080"/>
        <w:gridCol w:w="1374"/>
        <w:gridCol w:w="1269"/>
        <w:gridCol w:w="1269"/>
        <w:gridCol w:w="1164"/>
        <w:gridCol w:w="1374"/>
      </w:tblGrid>
      <w:tr w14:paraId="31ED0667"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78AE" w:rsidP="00546A4A" w14:paraId="605684FE" w14:textId="77777777">
            <w:pPr>
              <w:spacing w:line="360" w:lineRule="auto"/>
              <w:jc w:val="left"/>
              <w:textAlignment w:val="center"/>
            </w:pPr>
            <w:r>
              <w:t>生物类群</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78AE" w:rsidP="00546A4A" w14:paraId="7238DEA2" w14:textId="77777777">
            <w:pPr>
              <w:spacing w:line="360" w:lineRule="auto"/>
              <w:jc w:val="left"/>
              <w:textAlignment w:val="center"/>
            </w:pPr>
            <w:r>
              <w:t>I</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78AE" w:rsidP="00546A4A" w14:paraId="0AC1EF4E" w14:textId="77777777">
            <w:pPr>
              <w:spacing w:line="360" w:lineRule="auto"/>
              <w:jc w:val="left"/>
              <w:textAlignment w:val="center"/>
            </w:pPr>
            <w:r>
              <w:t>Ⅱ</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78AE" w:rsidP="00546A4A" w14:paraId="4D063FF4" w14:textId="77777777">
            <w:pPr>
              <w:spacing w:line="360" w:lineRule="auto"/>
              <w:jc w:val="left"/>
              <w:textAlignment w:val="center"/>
            </w:pPr>
            <w:r>
              <w:t>Ⅲ</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78AE" w:rsidP="00546A4A" w14:paraId="03D04B76" w14:textId="77777777">
            <w:pPr>
              <w:spacing w:line="360" w:lineRule="auto"/>
              <w:jc w:val="left"/>
              <w:textAlignment w:val="center"/>
            </w:pPr>
            <w:r>
              <w:t>Ⅳ</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78AE" w:rsidP="00546A4A" w14:paraId="68EB9CD8" w14:textId="77777777">
            <w:pPr>
              <w:spacing w:line="360" w:lineRule="auto"/>
              <w:jc w:val="left"/>
              <w:textAlignment w:val="center"/>
            </w:pPr>
            <w:r>
              <w:t>Ⅴ</w:t>
            </w:r>
          </w:p>
        </w:tc>
      </w:tr>
      <w:tr w14:paraId="442FA0E6" w14:textId="77777777">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78AE" w:rsidP="00546A4A" w14:paraId="6D1B6186" w14:textId="77777777">
            <w:pPr>
              <w:spacing w:line="360" w:lineRule="auto"/>
              <w:jc w:val="left"/>
              <w:textAlignment w:val="center"/>
            </w:pPr>
            <w:r>
              <w:t>同化能量</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78AE" w:rsidP="00546A4A" w14:paraId="4E795627" w14:textId="77777777">
            <w:pPr>
              <w:spacing w:line="360" w:lineRule="auto"/>
              <w:jc w:val="left"/>
              <w:textAlignment w:val="center"/>
            </w:pPr>
            <w:r>
              <w:t>871</w:t>
            </w:r>
            <w:r>
              <w:t>．</w:t>
            </w:r>
            <w:r>
              <w:t>27×10</w:t>
            </w:r>
            <w:r>
              <w:rPr>
                <w:vertAlign w:val="superscript"/>
              </w:rPr>
              <w:t>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78AE" w:rsidP="00546A4A" w14:paraId="1FEAF567" w14:textId="77777777">
            <w:pPr>
              <w:spacing w:line="360" w:lineRule="auto"/>
              <w:jc w:val="left"/>
              <w:textAlignment w:val="center"/>
            </w:pPr>
            <w:r>
              <w:t>141</w:t>
            </w:r>
            <w:r>
              <w:t>．</w:t>
            </w:r>
            <w:r>
              <w:t>1×10</w:t>
            </w:r>
            <w:r>
              <w:rPr>
                <w:vertAlign w:val="superscript"/>
              </w:rPr>
              <w:t>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78AE" w:rsidP="00546A4A" w14:paraId="13D54517" w14:textId="77777777">
            <w:pPr>
              <w:spacing w:line="360" w:lineRule="auto"/>
              <w:jc w:val="left"/>
              <w:textAlignment w:val="center"/>
            </w:pPr>
            <w:r>
              <w:t>15</w:t>
            </w:r>
            <w:r>
              <w:t>．</w:t>
            </w:r>
            <w:r>
              <w:t>91×10</w:t>
            </w:r>
            <w:r>
              <w:rPr>
                <w:vertAlign w:val="superscript"/>
              </w:rPr>
              <w:t>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78AE" w:rsidP="00546A4A" w14:paraId="77C84092" w14:textId="77777777">
            <w:pPr>
              <w:spacing w:line="360" w:lineRule="auto"/>
              <w:jc w:val="left"/>
              <w:textAlignment w:val="center"/>
            </w:pPr>
            <w:r>
              <w:t>0</w:t>
            </w:r>
            <w:r>
              <w:t>．</w:t>
            </w:r>
            <w:r>
              <w:t>88×10</w:t>
            </w:r>
            <w:r>
              <w:rPr>
                <w:vertAlign w:val="superscript"/>
              </w:rPr>
              <w:t>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78AE" w:rsidP="00546A4A" w14:paraId="58620A3D" w14:textId="77777777">
            <w:pPr>
              <w:spacing w:line="360" w:lineRule="auto"/>
              <w:jc w:val="left"/>
              <w:textAlignment w:val="center"/>
            </w:pPr>
            <w:r>
              <w:t>211</w:t>
            </w:r>
            <w:r>
              <w:t>．</w:t>
            </w:r>
            <w:r>
              <w:t>85×10</w:t>
            </w:r>
            <w:r>
              <w:rPr>
                <w:vertAlign w:val="superscript"/>
              </w:rPr>
              <w:t>3</w:t>
            </w:r>
          </w:p>
        </w:tc>
      </w:tr>
      <w:tr w14:paraId="2F953FDA" w14:textId="77777777">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78AE" w:rsidP="00546A4A" w14:paraId="723C701E" w14:textId="77777777">
            <w:pPr>
              <w:spacing w:line="360" w:lineRule="auto"/>
              <w:jc w:val="left"/>
              <w:textAlignment w:val="center"/>
            </w:pPr>
            <w:r>
              <w:t>能量</w:t>
            </w:r>
            <w:r>
              <w:t>X</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78AE" w:rsidP="00546A4A" w14:paraId="13A62391" w14:textId="77777777">
            <w:pPr>
              <w:spacing w:line="360" w:lineRule="auto"/>
              <w:jc w:val="left"/>
              <w:textAlignment w:val="center"/>
            </w:pPr>
            <w:r>
              <w:t>369</w:t>
            </w:r>
            <w:r>
              <w:t>．</w:t>
            </w:r>
            <w:r>
              <w:t>69×10</w:t>
            </w:r>
            <w:r>
              <w:rPr>
                <w:vertAlign w:val="superscript"/>
              </w:rPr>
              <w:t>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78AE" w:rsidP="00546A4A" w14:paraId="67AF1E1B" w14:textId="77777777">
            <w:pPr>
              <w:spacing w:line="360" w:lineRule="auto"/>
              <w:jc w:val="left"/>
              <w:textAlignment w:val="center"/>
            </w:pPr>
            <w:r>
              <w:t>61</w:t>
            </w:r>
            <w:r>
              <w:t>．</w:t>
            </w:r>
            <w:r>
              <w:t>77×10</w:t>
            </w:r>
            <w:r>
              <w:rPr>
                <w:vertAlign w:val="superscript"/>
              </w:rPr>
              <w:t>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78AE" w:rsidP="00546A4A" w14:paraId="4422E6FF" w14:textId="77777777">
            <w:pPr>
              <w:spacing w:line="360" w:lineRule="auto"/>
              <w:jc w:val="left"/>
              <w:textAlignment w:val="center"/>
            </w:pPr>
            <w:r>
              <w:t>2</w:t>
            </w:r>
            <w:r>
              <w:t>．</w:t>
            </w:r>
            <w:r>
              <w:t>81×10</w:t>
            </w:r>
            <w:r>
              <w:rPr>
                <w:vertAlign w:val="superscript"/>
              </w:rPr>
              <w:t>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78AE" w:rsidP="00546A4A" w14:paraId="0A04A1C7" w14:textId="77777777">
            <w:pPr>
              <w:spacing w:line="360" w:lineRule="auto"/>
              <w:jc w:val="left"/>
              <w:textAlignment w:val="center"/>
            </w:pPr>
            <w:r>
              <w:t>0</w:t>
            </w:r>
            <w:r>
              <w:t>．</w:t>
            </w:r>
            <w:r>
              <w:t>34×10</w:t>
            </w:r>
            <w:r>
              <w:rPr>
                <w:vertAlign w:val="superscript"/>
              </w:rPr>
              <w:t>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78AE" w:rsidP="00546A4A" w14:paraId="6EBEFA4D" w14:textId="77777777">
            <w:pPr>
              <w:spacing w:line="360" w:lineRule="auto"/>
              <w:jc w:val="left"/>
              <w:textAlignment w:val="center"/>
            </w:pPr>
            <w:r>
              <w:t>19</w:t>
            </w:r>
            <w:r>
              <w:t>．</w:t>
            </w:r>
            <w:r>
              <w:t>26×10</w:t>
            </w:r>
            <w:r>
              <w:rPr>
                <w:vertAlign w:val="superscript"/>
              </w:rPr>
              <w:t>5</w:t>
            </w:r>
          </w:p>
        </w:tc>
      </w:tr>
      <w:tr w14:paraId="4A120B51" w14:textId="77777777">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78AE" w:rsidP="00546A4A" w14:paraId="0BBF6CFC" w14:textId="77777777">
            <w:pPr>
              <w:spacing w:line="360" w:lineRule="auto"/>
              <w:jc w:val="left"/>
              <w:textAlignment w:val="center"/>
            </w:pPr>
            <w:r>
              <w:t>能量</w:t>
            </w:r>
            <w:r>
              <w:t>Y</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78AE" w:rsidP="00546A4A" w14:paraId="49C4AA68" w14:textId="77777777">
            <w:pPr>
              <w:spacing w:line="360" w:lineRule="auto"/>
              <w:jc w:val="left"/>
              <w:textAlignment w:val="center"/>
            </w:pPr>
            <w:r>
              <w:t>501</w:t>
            </w:r>
            <w:r>
              <w:t>．</w:t>
            </w:r>
            <w:r>
              <w:t>58×10</w:t>
            </w:r>
            <w:r>
              <w:rPr>
                <w:vertAlign w:val="superscript"/>
              </w:rPr>
              <w:t>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78AE" w:rsidP="00546A4A" w14:paraId="18CA2DBA" w14:textId="77777777">
            <w:pPr>
              <w:spacing w:line="360" w:lineRule="auto"/>
              <w:jc w:val="left"/>
              <w:textAlignment w:val="center"/>
            </w:pPr>
            <w:r>
              <w:t>79</w:t>
            </w:r>
            <w:r>
              <w:t>．</w:t>
            </w:r>
            <w:r>
              <w:t>33×10</w:t>
            </w:r>
            <w:r>
              <w:rPr>
                <w:vertAlign w:val="superscript"/>
              </w:rPr>
              <w:t>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78AE" w:rsidP="00546A4A" w14:paraId="1F48F929" w14:textId="77777777">
            <w:pPr>
              <w:spacing w:line="360" w:lineRule="auto"/>
              <w:jc w:val="left"/>
              <w:textAlignment w:val="center"/>
            </w:pPr>
            <w:r>
              <w:t>13</w:t>
            </w:r>
            <w:r>
              <w:t>．</w:t>
            </w:r>
            <w:r>
              <w:t>1×10</w:t>
            </w:r>
            <w:r>
              <w:rPr>
                <w:vertAlign w:val="superscript"/>
              </w:rPr>
              <w:t>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78AE" w:rsidP="00546A4A" w14:paraId="4D8B6366" w14:textId="77777777">
            <w:pPr>
              <w:spacing w:line="360" w:lineRule="auto"/>
              <w:jc w:val="left"/>
              <w:textAlignment w:val="center"/>
            </w:pPr>
            <w:r>
              <w:t>0</w:t>
            </w:r>
            <w:r>
              <w:t>．</w:t>
            </w:r>
            <w:r>
              <w:t>54×10</w:t>
            </w:r>
            <w:r>
              <w:rPr>
                <w:vertAlign w:val="superscript"/>
              </w:rPr>
              <w:t>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78AE" w:rsidP="00546A4A" w14:paraId="77712129" w14:textId="77777777">
            <w:pPr>
              <w:spacing w:line="360" w:lineRule="auto"/>
              <w:jc w:val="left"/>
              <w:textAlignment w:val="center"/>
            </w:pPr>
            <w:r>
              <w:t>192</w:t>
            </w:r>
            <w:r>
              <w:t>．</w:t>
            </w:r>
            <w:r>
              <w:t>59×10</w:t>
            </w:r>
            <w:r>
              <w:rPr>
                <w:vertAlign w:val="superscript"/>
              </w:rPr>
              <w:t>5</w:t>
            </w:r>
          </w:p>
        </w:tc>
      </w:tr>
    </w:tbl>
    <w:p w:rsidR="000D78AE" w:rsidP="00546A4A" w14:paraId="31491225" w14:textId="77777777">
      <w:pPr>
        <w:spacing w:line="360" w:lineRule="auto"/>
        <w:jc w:val="left"/>
        <w:textAlignment w:val="center"/>
      </w:pPr>
      <w:r>
        <w:t>研究能量流动对于农业生产意义重大，预防蝗虫灾害是农业生产过程中提高产量的重要一环。蝗虫从独居到群居的转变，始于它们相互吸引而聚集在一起，发现并嗅到对方发出的气味，或者用后肢彼此触碰。这说明了</w:t>
      </w:r>
      <w:r>
        <w:rPr>
          <w:rFonts w:eastAsia="Times New Roman"/>
          <w:u w:val="single"/>
        </w:rPr>
        <w:t xml:space="preserve">      </w:t>
      </w:r>
      <w:r>
        <w:t>信息在促进种群繁衍中的重要作用。</w:t>
      </w:r>
    </w:p>
    <w:p w:rsidR="000D78AE" w:rsidRPr="00491B6E" w:rsidP="00546A4A" w14:paraId="5B49E89C" w14:textId="77777777">
      <w:pPr>
        <w:spacing w:line="360" w:lineRule="auto"/>
        <w:jc w:val="left"/>
        <w:textAlignment w:val="center"/>
        <w:rPr>
          <w:color w:val="FF0000"/>
        </w:rPr>
      </w:pPr>
      <w:r w:rsidRPr="00491B6E">
        <w:rPr>
          <w:color w:val="FF0000"/>
        </w:rPr>
        <w:t>【答案】</w:t>
      </w:r>
      <w:r w:rsidRPr="00491B6E">
        <w:rPr>
          <w:color w:val="FF0000"/>
        </w:rPr>
        <w:t xml:space="preserve">(1)     </w:t>
      </w:r>
      <w:r w:rsidRPr="00491B6E">
        <w:rPr>
          <w:color w:val="FF0000"/>
        </w:rPr>
        <w:t>不能</w:t>
      </w:r>
      <w:r w:rsidRPr="00491B6E">
        <w:rPr>
          <w:color w:val="FF0000"/>
        </w:rPr>
        <w:t xml:space="preserve">     </w:t>
      </w:r>
      <w:r w:rsidRPr="00491B6E">
        <w:rPr>
          <w:color w:val="FF0000"/>
        </w:rPr>
        <w:t>食物网只涉及部分生产者和消费者，不包括分解者</w:t>
      </w:r>
      <w:r w:rsidRPr="00491B6E">
        <w:rPr>
          <w:color w:val="FF0000"/>
        </w:rPr>
        <w:t xml:space="preserve">     </w:t>
      </w:r>
      <w:r w:rsidRPr="00491B6E">
        <w:rPr>
          <w:color w:val="FF0000"/>
        </w:rPr>
        <w:t>竞争</w:t>
      </w:r>
    </w:p>
    <w:p w:rsidR="000D78AE" w:rsidRPr="00491B6E" w:rsidP="00546A4A" w14:paraId="3D6D9A57" w14:textId="77777777">
      <w:pPr>
        <w:spacing w:line="360" w:lineRule="auto"/>
        <w:jc w:val="left"/>
        <w:textAlignment w:val="center"/>
        <w:rPr>
          <w:color w:val="FF0000"/>
        </w:rPr>
      </w:pPr>
      <w:r w:rsidRPr="00491B6E">
        <w:rPr>
          <w:color w:val="FF0000"/>
        </w:rPr>
        <w:t>(2)</w:t>
      </w:r>
      <w:r w:rsidRPr="00491B6E">
        <w:rPr>
          <w:color w:val="FF0000"/>
        </w:rPr>
        <w:t>使生物充分利用空间、食物等环境资源</w:t>
      </w:r>
    </w:p>
    <w:p w:rsidR="000D78AE" w:rsidRPr="00491B6E" w:rsidP="00546A4A" w14:paraId="30C6C423" w14:textId="77777777">
      <w:pPr>
        <w:spacing w:line="360" w:lineRule="auto"/>
        <w:jc w:val="left"/>
        <w:textAlignment w:val="center"/>
        <w:rPr>
          <w:color w:val="FF0000"/>
        </w:rPr>
      </w:pPr>
      <w:r w:rsidRPr="00491B6E">
        <w:rPr>
          <w:color w:val="FF0000"/>
        </w:rPr>
        <w:t xml:space="preserve">(3)     </w:t>
      </w:r>
      <w:r w:rsidRPr="00491B6E">
        <w:rPr>
          <w:color w:val="FF0000"/>
        </w:rPr>
        <w:t>生态浮床和芦苇等</w:t>
      </w:r>
      <w:r w:rsidRPr="00491B6E">
        <w:rPr>
          <w:color w:val="FF0000"/>
        </w:rPr>
        <w:t>挺</w:t>
      </w:r>
      <w:r w:rsidRPr="00491B6E">
        <w:rPr>
          <w:color w:val="FF0000"/>
        </w:rPr>
        <w:t>水植物遮挡阳光抑制藻类生长；吸收水中的</w:t>
      </w:r>
      <w:r w:rsidRPr="00491B6E">
        <w:rPr>
          <w:color w:val="FF0000"/>
        </w:rPr>
        <w:t>N</w:t>
      </w:r>
      <w:r w:rsidRPr="00491B6E">
        <w:rPr>
          <w:color w:val="FF0000"/>
        </w:rPr>
        <w:t>、</w:t>
      </w:r>
      <w:r w:rsidRPr="00491B6E">
        <w:rPr>
          <w:color w:val="FF0000"/>
        </w:rPr>
        <w:t>P</w:t>
      </w:r>
      <w:r w:rsidRPr="00491B6E">
        <w:rPr>
          <w:color w:val="FF0000"/>
        </w:rPr>
        <w:t>等无机盐抑制藻类生长</w:t>
      </w:r>
      <w:r w:rsidRPr="00491B6E">
        <w:rPr>
          <w:color w:val="FF0000"/>
        </w:rPr>
        <w:t xml:space="preserve">     6×10</w:t>
      </w:r>
      <w:r w:rsidRPr="00491B6E">
        <w:rPr>
          <w:color w:val="FF0000"/>
          <w:vertAlign w:val="superscript"/>
        </w:rPr>
        <w:t>10</w:t>
      </w:r>
    </w:p>
    <w:p w:rsidR="000D78AE" w:rsidRPr="00491B6E" w:rsidP="00546A4A" w14:paraId="660BC0A3" w14:textId="62BB1C03">
      <w:pPr>
        <w:spacing w:line="360" w:lineRule="auto"/>
        <w:jc w:val="left"/>
        <w:textAlignment w:val="center"/>
        <w:rPr>
          <w:color w:val="FF0000"/>
        </w:rPr>
      </w:pPr>
      <w:r w:rsidRPr="00491B6E">
        <w:rPr>
          <w:color w:val="FF0000"/>
        </w:rPr>
        <w:t xml:space="preserve">(4)     </w:t>
      </w:r>
      <w:r w:rsidRPr="00491B6E">
        <w:rPr>
          <w:color w:val="FF0000"/>
        </w:rPr>
        <w:t>呼吸作用以热能形式散失的能量</w:t>
      </w:r>
      <w:r w:rsidRPr="00491B6E">
        <w:rPr>
          <w:color w:val="FF0000"/>
        </w:rPr>
        <w:t xml:space="preserve">     5</w:t>
      </w:r>
      <w:r w:rsidRPr="00491B6E">
        <w:rPr>
          <w:color w:val="FF0000"/>
        </w:rPr>
        <w:t>．</w:t>
      </w:r>
      <w:r w:rsidRPr="00491B6E">
        <w:rPr>
          <w:color w:val="FF0000"/>
        </w:rPr>
        <w:t xml:space="preserve">53%     </w:t>
      </w:r>
      <w:r w:rsidRPr="00491B6E">
        <w:rPr>
          <w:color w:val="FF0000"/>
        </w:rPr>
        <w:t>化学信息和行为</w:t>
      </w:r>
    </w:p>
    <w:p w:rsidR="000D78AE" w:rsidRPr="00491B6E" w:rsidP="00546A4A" w14:paraId="6BEA17FC" w14:textId="77777777">
      <w:pPr>
        <w:spacing w:line="360" w:lineRule="auto"/>
        <w:jc w:val="left"/>
        <w:textAlignment w:val="center"/>
        <w:rPr>
          <w:color w:val="FF0000"/>
        </w:rPr>
      </w:pPr>
      <w:r w:rsidRPr="00491B6E">
        <w:rPr>
          <w:color w:val="FF0000"/>
        </w:rPr>
        <w:t>【分析】生态系统的功能包括能量流动、物质循环和信息传递，三者缺一不可；物质循环是生态系统的基础，能量流动是生态系统的动力，信息传递则决定着能量流动和物质循环的方向和状态；信息传递是双向的，能量流动是单向的，物质循环具有全球性。每一营养级能量的去路：</w:t>
      </w:r>
      <w:r w:rsidRPr="00491B6E">
        <w:rPr>
          <w:color w:val="FF0000"/>
        </w:rPr>
        <w:t>①</w:t>
      </w:r>
      <w:r w:rsidRPr="00491B6E">
        <w:rPr>
          <w:color w:val="FF0000"/>
        </w:rPr>
        <w:t>流向下一营养级（最高营养级除外），</w:t>
      </w:r>
      <w:r w:rsidRPr="00491B6E">
        <w:rPr>
          <w:color w:val="FF0000"/>
        </w:rPr>
        <w:t>②</w:t>
      </w:r>
      <w:r w:rsidRPr="00491B6E">
        <w:rPr>
          <w:color w:val="FF0000"/>
        </w:rPr>
        <w:t>自身呼吸消耗，</w:t>
      </w:r>
      <w:r w:rsidRPr="00491B6E">
        <w:rPr>
          <w:color w:val="FF0000"/>
        </w:rPr>
        <w:t>③</w:t>
      </w:r>
      <w:r w:rsidRPr="00491B6E">
        <w:rPr>
          <w:color w:val="FF0000"/>
        </w:rPr>
        <w:t>分解者分解利用</w:t>
      </w:r>
      <w:r w:rsidRPr="00491B6E">
        <w:rPr>
          <w:color w:val="FF0000"/>
        </w:rPr>
        <w:t>，</w:t>
      </w:r>
      <w:r w:rsidRPr="00491B6E">
        <w:rPr>
          <w:color w:val="FF0000"/>
        </w:rPr>
        <w:t>④</w:t>
      </w:r>
      <w:r w:rsidRPr="00491B6E">
        <w:rPr>
          <w:color w:val="FF0000"/>
        </w:rPr>
        <w:t>未被利用。</w:t>
      </w:r>
    </w:p>
    <w:p w:rsidR="000D78AE" w:rsidRPr="00491B6E" w:rsidP="00546A4A" w14:paraId="0EA71889" w14:textId="77777777">
      <w:pPr>
        <w:spacing w:line="360" w:lineRule="auto"/>
        <w:jc w:val="left"/>
        <w:textAlignment w:val="center"/>
        <w:rPr>
          <w:color w:val="FF0000"/>
        </w:rPr>
      </w:pPr>
      <w:r w:rsidRPr="00491B6E">
        <w:rPr>
          <w:color w:val="FF0000"/>
        </w:rPr>
        <w:t>【详解】（</w:t>
      </w:r>
      <w:r w:rsidRPr="00491B6E">
        <w:rPr>
          <w:color w:val="FF0000"/>
        </w:rPr>
        <w:t>1</w:t>
      </w:r>
      <w:r w:rsidRPr="00491B6E">
        <w:rPr>
          <w:color w:val="FF0000"/>
        </w:rPr>
        <w:t>）该食物网中只含有部分生产者和消费者，缺少分解，不能构成一个生物群落；调查得知鲚鱼和银鱼摄食不同类型的浮游动物，由于二者处于同一营养级，所以该现象减弱他们之间的竞争关系。</w:t>
      </w:r>
    </w:p>
    <w:p w:rsidR="000D78AE" w:rsidRPr="00491B6E" w:rsidP="00546A4A" w14:paraId="3B64E828" w14:textId="77777777">
      <w:pPr>
        <w:spacing w:line="360" w:lineRule="auto"/>
        <w:jc w:val="left"/>
        <w:textAlignment w:val="center"/>
        <w:rPr>
          <w:color w:val="FF0000"/>
        </w:rPr>
      </w:pPr>
      <w:r w:rsidRPr="00491B6E">
        <w:rPr>
          <w:color w:val="FF0000"/>
        </w:rPr>
        <w:t>（</w:t>
      </w:r>
      <w:r w:rsidRPr="00491B6E">
        <w:rPr>
          <w:color w:val="FF0000"/>
        </w:rPr>
        <w:t>2</w:t>
      </w:r>
      <w:r w:rsidRPr="00491B6E">
        <w:rPr>
          <w:color w:val="FF0000"/>
        </w:rPr>
        <w:t>）</w:t>
      </w:r>
      <w:r w:rsidRPr="00491B6E">
        <w:rPr>
          <w:color w:val="FF0000"/>
        </w:rPr>
        <w:t xml:space="preserve"> </w:t>
      </w:r>
      <w:r w:rsidRPr="00491B6E">
        <w:rPr>
          <w:color w:val="FF0000"/>
        </w:rPr>
        <w:t>鲢鱼主要生活在水体上层，鲚鱼、银鱼主要生活在水体中层和中下层，鲫鱼主要生活在水体底层，这体现了群落的垂直结构，该结构使生物充分利用空间、食物等环境资源。</w:t>
      </w:r>
    </w:p>
    <w:p w:rsidR="000D78AE" w:rsidRPr="00491B6E" w:rsidP="00546A4A" w14:paraId="292B1CB3" w14:textId="77777777">
      <w:pPr>
        <w:spacing w:line="360" w:lineRule="auto"/>
        <w:jc w:val="left"/>
        <w:textAlignment w:val="center"/>
        <w:rPr>
          <w:color w:val="FF0000"/>
        </w:rPr>
      </w:pPr>
      <w:r w:rsidRPr="00491B6E">
        <w:rPr>
          <w:color w:val="FF0000"/>
        </w:rPr>
        <w:t>（</w:t>
      </w:r>
      <w:r w:rsidRPr="00491B6E">
        <w:rPr>
          <w:color w:val="FF0000"/>
        </w:rPr>
        <w:t>3</w:t>
      </w:r>
      <w:r w:rsidRPr="00491B6E">
        <w:rPr>
          <w:color w:val="FF0000"/>
        </w:rPr>
        <w:t>）生态浮床和芦苇等</w:t>
      </w:r>
      <w:r w:rsidRPr="00491B6E">
        <w:rPr>
          <w:color w:val="FF0000"/>
        </w:rPr>
        <w:t>挺</w:t>
      </w:r>
      <w:r w:rsidRPr="00491B6E">
        <w:rPr>
          <w:color w:val="FF0000"/>
        </w:rPr>
        <w:t>水植物遮挡阳光抑制藻类生长，同时吸收水中的</w:t>
      </w:r>
      <w:r w:rsidRPr="00491B6E">
        <w:rPr>
          <w:color w:val="FF0000"/>
        </w:rPr>
        <w:t>N</w:t>
      </w:r>
      <w:r w:rsidRPr="00491B6E">
        <w:rPr>
          <w:color w:val="FF0000"/>
        </w:rPr>
        <w:t>、</w:t>
      </w:r>
      <w:r w:rsidRPr="00491B6E">
        <w:rPr>
          <w:color w:val="FF0000"/>
        </w:rPr>
        <w:t>P</w:t>
      </w:r>
      <w:r w:rsidRPr="00491B6E">
        <w:rPr>
          <w:color w:val="FF0000"/>
        </w:rPr>
        <w:t>等无机盐抑制藻类生长，因此投入生态浮床和种植</w:t>
      </w:r>
      <w:r w:rsidRPr="00491B6E">
        <w:rPr>
          <w:color w:val="FF0000"/>
        </w:rPr>
        <w:t>挺</w:t>
      </w:r>
      <w:r w:rsidRPr="00491B6E">
        <w:rPr>
          <w:color w:val="FF0000"/>
        </w:rPr>
        <w:t>水植物，能够一定程度抑制藻类等浮</w:t>
      </w:r>
      <w:r w:rsidRPr="00491B6E">
        <w:rPr>
          <w:color w:val="FF0000"/>
        </w:rPr>
        <w:t>游植物生长。据题意可知，该血球计数板的规格为</w:t>
      </w:r>
      <w:r w:rsidRPr="00491B6E">
        <w:rPr>
          <w:color w:val="FF0000"/>
        </w:rPr>
        <w:t>l mm×1 mm×0.1 mm</w:t>
      </w:r>
      <w:r w:rsidRPr="00491B6E">
        <w:rPr>
          <w:color w:val="FF0000"/>
        </w:rPr>
        <w:t>，</w:t>
      </w:r>
      <w:r w:rsidRPr="00491B6E">
        <w:rPr>
          <w:color w:val="FF0000"/>
        </w:rPr>
        <w:t>25×16</w:t>
      </w:r>
      <w:r w:rsidRPr="00491B6E">
        <w:rPr>
          <w:color w:val="FF0000"/>
        </w:rPr>
        <w:t>，即一个大方格含有</w:t>
      </w:r>
      <w:r w:rsidRPr="00491B6E">
        <w:rPr>
          <w:color w:val="FF0000"/>
        </w:rPr>
        <w:t>25</w:t>
      </w:r>
      <w:r w:rsidRPr="00491B6E">
        <w:rPr>
          <w:color w:val="FF0000"/>
        </w:rPr>
        <w:t>个中方格，据图可知，一个中方格酵母菌数量为</w:t>
      </w:r>
      <w:r w:rsidRPr="00491B6E">
        <w:rPr>
          <w:color w:val="FF0000"/>
        </w:rPr>
        <w:t>24</w:t>
      </w:r>
      <w:r w:rsidRPr="00491B6E">
        <w:rPr>
          <w:color w:val="FF0000"/>
        </w:rPr>
        <w:t>个，因此一个大方格酵母菌数量为</w:t>
      </w:r>
      <w:r w:rsidRPr="00491B6E">
        <w:rPr>
          <w:color w:val="FF0000"/>
        </w:rPr>
        <w:t>24×25=600</w:t>
      </w:r>
      <w:r w:rsidRPr="00491B6E">
        <w:rPr>
          <w:color w:val="FF0000"/>
        </w:rPr>
        <w:t>个，一个大方格内的细胞悬液体积是</w:t>
      </w:r>
      <w:r w:rsidRPr="00491B6E">
        <w:rPr>
          <w:color w:val="FF0000"/>
        </w:rPr>
        <w:t>0.1</w:t>
      </w:r>
      <w:r w:rsidRPr="00491B6E">
        <w:rPr>
          <w:color w:val="FF0000"/>
        </w:rPr>
        <w:t>微升，</w:t>
      </w:r>
      <w:r w:rsidRPr="00491B6E">
        <w:rPr>
          <w:color w:val="FF0000"/>
        </w:rPr>
        <w:t>1</w:t>
      </w:r>
      <w:r w:rsidRPr="00491B6E">
        <w:rPr>
          <w:color w:val="FF0000"/>
        </w:rPr>
        <w:t>微升</w:t>
      </w:r>
      <w:r w:rsidRPr="00491B6E">
        <w:rPr>
          <w:color w:val="FF0000"/>
        </w:rPr>
        <w:t>=0.001</w:t>
      </w:r>
      <w:r w:rsidRPr="00491B6E">
        <w:rPr>
          <w:color w:val="FF0000"/>
        </w:rPr>
        <w:t>毫升，培养液稀释倍数为</w:t>
      </w:r>
      <w:r w:rsidRPr="00491B6E">
        <w:rPr>
          <w:color w:val="FF0000"/>
        </w:rPr>
        <w:t>10</w:t>
      </w:r>
      <w:r w:rsidRPr="00491B6E">
        <w:rPr>
          <w:color w:val="FF0000"/>
        </w:rPr>
        <w:t>倍，因此培养液中酵母菌的密度为</w:t>
      </w:r>
      <w:r w:rsidRPr="00491B6E">
        <w:rPr>
          <w:color w:val="FF0000"/>
        </w:rPr>
        <w:t>600×10</w:t>
      </w:r>
      <w:r w:rsidRPr="00491B6E">
        <w:rPr>
          <w:color w:val="FF0000"/>
          <w:vertAlign w:val="superscript"/>
        </w:rPr>
        <w:t>4</w:t>
      </w:r>
      <w:r w:rsidRPr="00491B6E">
        <w:rPr>
          <w:color w:val="FF0000"/>
        </w:rPr>
        <w:t>×10×10</w:t>
      </w:r>
      <w:r w:rsidRPr="00491B6E">
        <w:rPr>
          <w:color w:val="FF0000"/>
          <w:vertAlign w:val="superscript"/>
        </w:rPr>
        <w:t>3</w:t>
      </w:r>
      <w:r w:rsidRPr="00491B6E">
        <w:rPr>
          <w:color w:val="FF0000"/>
        </w:rPr>
        <w:t>=6×10</w:t>
      </w:r>
      <w:r w:rsidRPr="00491B6E">
        <w:rPr>
          <w:color w:val="FF0000"/>
          <w:vertAlign w:val="superscript"/>
        </w:rPr>
        <w:t>10</w:t>
      </w:r>
      <w:r w:rsidRPr="00491B6E">
        <w:rPr>
          <w:color w:val="FF0000"/>
        </w:rPr>
        <w:t>个</w:t>
      </w:r>
      <w:r w:rsidRPr="00491B6E">
        <w:rPr>
          <w:color w:val="FF0000"/>
        </w:rPr>
        <w:t>/L</w:t>
      </w:r>
      <w:r w:rsidRPr="00491B6E">
        <w:rPr>
          <w:color w:val="FF0000"/>
        </w:rPr>
        <w:t>。</w:t>
      </w:r>
    </w:p>
    <w:p w:rsidR="000D78AE" w:rsidRPr="00491B6E" w:rsidP="00546A4A" w14:paraId="65FDD5D2" w14:textId="50DEAC2F">
      <w:pPr>
        <w:spacing w:line="360" w:lineRule="auto"/>
        <w:jc w:val="left"/>
        <w:textAlignment w:val="center"/>
        <w:rPr>
          <w:color w:val="FF0000"/>
        </w:rPr>
      </w:pPr>
      <w:r w:rsidRPr="00491B6E">
        <w:rPr>
          <w:color w:val="FF0000"/>
        </w:rPr>
        <w:t>（</w:t>
      </w:r>
      <w:r w:rsidRPr="00491B6E">
        <w:rPr>
          <w:color w:val="FF0000"/>
        </w:rPr>
        <w:t>4</w:t>
      </w:r>
      <w:r w:rsidRPr="00491B6E">
        <w:rPr>
          <w:color w:val="FF0000"/>
        </w:rPr>
        <w:t>）表中</w:t>
      </w:r>
      <w:r w:rsidRPr="00491B6E">
        <w:rPr>
          <w:color w:val="FF0000"/>
        </w:rPr>
        <w:t>I—IV</w:t>
      </w:r>
      <w:r w:rsidRPr="00491B6E">
        <w:rPr>
          <w:color w:val="FF0000"/>
        </w:rPr>
        <w:t>表示食物链中不同的营养级，所以</w:t>
      </w:r>
      <w:r w:rsidRPr="00491B6E">
        <w:rPr>
          <w:color w:val="FF0000"/>
        </w:rPr>
        <w:t>Ⅴ</w:t>
      </w:r>
      <w:r w:rsidRPr="00491B6E">
        <w:rPr>
          <w:color w:val="FF0000"/>
        </w:rPr>
        <w:t>不属于生产者和消费者，是分解者；能量</w:t>
      </w:r>
      <w:r w:rsidRPr="00491B6E">
        <w:rPr>
          <w:color w:val="FF0000"/>
        </w:rPr>
        <w:t>X+</w:t>
      </w:r>
      <w:r w:rsidRPr="00491B6E">
        <w:rPr>
          <w:color w:val="FF0000"/>
        </w:rPr>
        <w:t>能量</w:t>
      </w:r>
      <w:r w:rsidRPr="00491B6E">
        <w:rPr>
          <w:color w:val="FF0000"/>
        </w:rPr>
        <w:t>Y=</w:t>
      </w:r>
      <w:r w:rsidRPr="00491B6E">
        <w:rPr>
          <w:color w:val="FF0000"/>
        </w:rPr>
        <w:t>同化的能量，而同化的能量中大部分是通过呼</w:t>
      </w:r>
      <w:r w:rsidRPr="00491B6E">
        <w:rPr>
          <w:color w:val="FF0000"/>
        </w:rPr>
        <w:t>吸作用消耗，所以</w:t>
      </w:r>
      <w:r w:rsidRPr="00491B6E">
        <w:rPr>
          <w:color w:val="FF0000"/>
        </w:rPr>
        <w:t>Y</w:t>
      </w:r>
      <w:r w:rsidRPr="00491B6E">
        <w:rPr>
          <w:color w:val="FF0000"/>
        </w:rPr>
        <w:t>表示呼吸作用以热能形式散失的能量；根据同化的能量的数据，最高营养级是</w:t>
      </w:r>
      <w:r w:rsidRPr="00491B6E">
        <w:rPr>
          <w:color w:val="FF0000"/>
        </w:rPr>
        <w:t>Ⅳ</w:t>
      </w:r>
      <w:r w:rsidRPr="00491B6E">
        <w:rPr>
          <w:color w:val="FF0000"/>
        </w:rPr>
        <w:t>，上一营养级</w:t>
      </w:r>
      <w:r w:rsidRPr="00491B6E">
        <w:rPr>
          <w:color w:val="FF0000"/>
        </w:rPr>
        <w:t>Ⅲ</w:t>
      </w:r>
      <w:r w:rsidRPr="00491B6E">
        <w:rPr>
          <w:color w:val="FF0000"/>
        </w:rPr>
        <w:t>，二者之间的能量传递效率为（</w:t>
      </w:r>
      <w:r w:rsidRPr="00491B6E">
        <w:rPr>
          <w:color w:val="FF0000"/>
        </w:rPr>
        <w:t>0.88×10⁵</w:t>
      </w:r>
      <w:r w:rsidRPr="00491B6E">
        <w:rPr>
          <w:color w:val="FF0000"/>
        </w:rPr>
        <w:t>）</w:t>
      </w:r>
      <w:r w:rsidRPr="00491B6E">
        <w:rPr>
          <w:color w:val="FF0000"/>
        </w:rPr>
        <w:t>÷</w:t>
      </w:r>
      <w:r w:rsidRPr="00491B6E">
        <w:rPr>
          <w:color w:val="FF0000"/>
        </w:rPr>
        <w:t>（</w:t>
      </w:r>
      <w:r w:rsidRPr="00491B6E">
        <w:rPr>
          <w:color w:val="FF0000"/>
        </w:rPr>
        <w:t>15.91×10⁵</w:t>
      </w:r>
      <w:r w:rsidRPr="00491B6E">
        <w:rPr>
          <w:color w:val="FF0000"/>
        </w:rPr>
        <w:t>）</w:t>
      </w:r>
      <w:r w:rsidRPr="00491B6E">
        <w:rPr>
          <w:color w:val="FF0000"/>
        </w:rPr>
        <w:t>=5.53%</w:t>
      </w:r>
      <w:r w:rsidRPr="00491B6E">
        <w:rPr>
          <w:color w:val="FF0000"/>
        </w:rPr>
        <w:t>。蝗虫从独居到群居的转变，始于它们相互吸引而聚集在一起，发现并嗅到对方发出的气味，或者用后肢彼此触碰。这说明了化学信息和行为信息在促进种群繁衍中的重要作用。</w:t>
      </w:r>
    </w:p>
    <w:p w:rsidR="000D78AE" w:rsidP="00546A4A" w14:paraId="5600BB85" w14:textId="355DC811">
      <w:pPr>
        <w:jc w:val="left"/>
        <w:textAlignment w:val="center"/>
        <w:rPr>
          <w:rFonts w:ascii="宋体" w:hAnsi="宋体" w:cs="宋体"/>
          <w:b/>
        </w:rPr>
      </w:pPr>
      <w:r>
        <w:rPr>
          <w:noProof/>
        </w:rPr>
        <w:drawing>
          <wp:inline distT="0" distB="0" distL="0" distR="0">
            <wp:extent cx="1962150" cy="688890"/>
            <wp:effectExtent l="0" t="0" r="0" b="0"/>
            <wp:docPr id="5" name="图片 5"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文本&#10;&#10;描述已自动生成"/>
                    <pic:cNvPicPr/>
                  </pic:nvPicPr>
                  <pic:blipFill>
                    <a:blip xmlns:r="http://schemas.openxmlformats.org/officeDocument/2006/relationships" r:embed="rId20"/>
                    <a:stretch>
                      <a:fillRect/>
                    </a:stretch>
                  </pic:blipFill>
                  <pic:spPr>
                    <a:xfrm>
                      <a:off x="0" y="0"/>
                      <a:ext cx="1966717" cy="690494"/>
                    </a:xfrm>
                    <a:prstGeom prst="rect">
                      <a:avLst/>
                    </a:prstGeom>
                  </pic:spPr>
                </pic:pic>
              </a:graphicData>
            </a:graphic>
          </wp:inline>
        </w:drawing>
      </w:r>
    </w:p>
    <w:p w:rsidR="000D78AE" w:rsidP="00546A4A" w14:paraId="7526BC2C" w14:textId="5CF89B18">
      <w:pPr>
        <w:spacing w:line="360" w:lineRule="auto"/>
        <w:jc w:val="left"/>
        <w:textAlignment w:val="center"/>
      </w:pPr>
      <w:r>
        <w:t>17</w:t>
      </w:r>
      <w:r>
        <w:t>．</w:t>
      </w:r>
      <w:r w:rsidR="00543681">
        <w:t>（</w:t>
      </w:r>
      <w:r w:rsidR="00543681">
        <w:t>2022·</w:t>
      </w:r>
      <w:r w:rsidR="00543681">
        <w:t>广东</w:t>
      </w:r>
      <w:r w:rsidR="00543681">
        <w:t>·</w:t>
      </w:r>
      <w:r w:rsidR="00543681">
        <w:t>高考）</w:t>
      </w:r>
      <w:r>
        <w:t>图示某生态系统的食物网，其中字母表示不同的生物，箭头表示能量流动的方向。下列归类正确的是（</w:t>
      </w:r>
      <w:r>
        <w:rPr>
          <w:rFonts w:eastAsia="Times New Roman"/>
          <w:kern w:val="0"/>
          <w:sz w:val="24"/>
          <w:szCs w:val="24"/>
        </w:rPr>
        <w:t>    </w:t>
      </w:r>
      <w:r>
        <w:t>）</w:t>
      </w:r>
    </w:p>
    <w:p w:rsidR="000D78AE" w:rsidP="00546A4A" w14:paraId="6A0DE289" w14:textId="77777777">
      <w:pPr>
        <w:spacing w:line="360" w:lineRule="auto"/>
        <w:jc w:val="left"/>
        <w:textAlignment w:val="center"/>
      </w:pPr>
      <w:r>
        <w:rPr>
          <w:rFonts w:eastAsia="Times New Roman"/>
          <w:noProof/>
          <w:kern w:val="0"/>
          <w:sz w:val="24"/>
          <w:szCs w:val="24"/>
        </w:rPr>
        <w:drawing>
          <wp:inline distT="0" distB="0" distL="0" distR="0">
            <wp:extent cx="1905000" cy="990600"/>
            <wp:effectExtent l="0" t="0" r="0" b="0"/>
            <wp:docPr id="100025" name="图片 100025" descr="@@@bdec0827-0c3e-4518-8dcb-56c7b18c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21"/>
                    <a:stretch>
                      <a:fillRect/>
                    </a:stretch>
                  </pic:blipFill>
                  <pic:spPr>
                    <a:xfrm>
                      <a:off x="0" y="0"/>
                      <a:ext cx="1905000" cy="990600"/>
                    </a:xfrm>
                    <a:prstGeom prst="rect">
                      <a:avLst/>
                    </a:prstGeom>
                  </pic:spPr>
                </pic:pic>
              </a:graphicData>
            </a:graphic>
          </wp:inline>
        </w:drawing>
      </w:r>
    </w:p>
    <w:p w:rsidR="000D78AE" w:rsidP="00546A4A" w14:paraId="31B89A08" w14:textId="77777777">
      <w:pPr>
        <w:tabs>
          <w:tab w:val="left" w:pos="4156"/>
        </w:tabs>
        <w:spacing w:line="360" w:lineRule="auto"/>
        <w:ind w:left="380"/>
        <w:jc w:val="left"/>
        <w:textAlignment w:val="center"/>
      </w:pPr>
      <w:r>
        <w:t>A</w:t>
      </w:r>
      <w:r>
        <w:t>．</w:t>
      </w:r>
      <w:r>
        <w:t>a</w:t>
      </w:r>
      <w:r>
        <w:t>、</w:t>
      </w:r>
      <w:r>
        <w:t>c</w:t>
      </w:r>
      <w:r>
        <w:t>是生产者</w:t>
      </w:r>
      <w:r>
        <w:tab/>
        <w:t>B</w:t>
      </w:r>
      <w:r>
        <w:t>．</w:t>
      </w:r>
      <w:r>
        <w:t>b</w:t>
      </w:r>
      <w:r>
        <w:t>、</w:t>
      </w:r>
      <w:r>
        <w:t>e</w:t>
      </w:r>
      <w:r>
        <w:t>是肉食动物</w:t>
      </w:r>
    </w:p>
    <w:p w:rsidR="000D78AE" w:rsidP="00546A4A" w14:paraId="11F9ECD7" w14:textId="77777777">
      <w:pPr>
        <w:tabs>
          <w:tab w:val="left" w:pos="4156"/>
        </w:tabs>
        <w:spacing w:line="360" w:lineRule="auto"/>
        <w:ind w:left="380"/>
        <w:jc w:val="left"/>
        <w:textAlignment w:val="center"/>
      </w:pPr>
      <w:r>
        <w:t>C</w:t>
      </w:r>
      <w:r>
        <w:t>．</w:t>
      </w:r>
      <w:r>
        <w:t>c</w:t>
      </w:r>
      <w:r>
        <w:t>、</w:t>
      </w:r>
      <w:r>
        <w:t>f</w:t>
      </w:r>
      <w:r>
        <w:t>是杂食动物</w:t>
      </w:r>
      <w:r>
        <w:tab/>
        <w:t>D</w:t>
      </w:r>
      <w:r>
        <w:t>．</w:t>
      </w:r>
      <w:r>
        <w:t>d</w:t>
      </w:r>
      <w:r>
        <w:t>、</w:t>
      </w:r>
      <w:r>
        <w:t>f</w:t>
      </w:r>
      <w:r>
        <w:t>是植食动物</w:t>
      </w:r>
    </w:p>
    <w:p w:rsidR="000D78AE" w:rsidRPr="00543681" w:rsidP="00546A4A" w14:paraId="3BFFB5F8" w14:textId="77777777">
      <w:pPr>
        <w:spacing w:line="360" w:lineRule="auto"/>
        <w:jc w:val="left"/>
        <w:textAlignment w:val="center"/>
        <w:rPr>
          <w:color w:val="FF0000"/>
        </w:rPr>
      </w:pPr>
      <w:r w:rsidRPr="00543681">
        <w:rPr>
          <w:color w:val="FF0000"/>
        </w:rPr>
        <w:t>【答案】</w:t>
      </w:r>
      <w:r w:rsidRPr="00543681">
        <w:rPr>
          <w:color w:val="FF0000"/>
        </w:rPr>
        <w:t>C</w:t>
      </w:r>
    </w:p>
    <w:p w:rsidR="000D78AE" w:rsidRPr="00543681" w:rsidP="00546A4A" w14:paraId="5BF4B7F8" w14:textId="77777777">
      <w:pPr>
        <w:spacing w:line="360" w:lineRule="auto"/>
        <w:jc w:val="left"/>
        <w:textAlignment w:val="center"/>
        <w:rPr>
          <w:color w:val="FF0000"/>
        </w:rPr>
      </w:pPr>
      <w:r w:rsidRPr="00543681">
        <w:rPr>
          <w:color w:val="FF0000"/>
        </w:rPr>
        <w:t>【分析】分析题图，</w:t>
      </w:r>
      <w:r w:rsidRPr="00543681">
        <w:rPr>
          <w:color w:val="FF0000"/>
        </w:rPr>
        <w:t>a</w:t>
      </w:r>
      <w:r w:rsidRPr="00543681">
        <w:rPr>
          <w:color w:val="FF0000"/>
        </w:rPr>
        <w:t>、</w:t>
      </w:r>
      <w:r w:rsidRPr="00543681">
        <w:rPr>
          <w:color w:val="FF0000"/>
        </w:rPr>
        <w:t>b</w:t>
      </w:r>
      <w:r w:rsidRPr="00543681">
        <w:rPr>
          <w:color w:val="FF0000"/>
        </w:rPr>
        <w:t>是生产者，</w:t>
      </w:r>
      <w:r w:rsidRPr="00543681">
        <w:rPr>
          <w:color w:val="FF0000"/>
        </w:rPr>
        <w:t>c</w:t>
      </w:r>
      <w:r w:rsidRPr="00543681">
        <w:rPr>
          <w:color w:val="FF0000"/>
        </w:rPr>
        <w:t>和</w:t>
      </w:r>
      <w:r w:rsidRPr="00543681">
        <w:rPr>
          <w:color w:val="FF0000"/>
        </w:rPr>
        <w:t>f</w:t>
      </w:r>
      <w:r w:rsidRPr="00543681">
        <w:rPr>
          <w:color w:val="FF0000"/>
        </w:rPr>
        <w:t>是最高营养级。</w:t>
      </w:r>
    </w:p>
    <w:p w:rsidR="000D78AE" w:rsidRPr="00543681" w:rsidP="00546A4A" w14:paraId="56428CDE" w14:textId="77777777">
      <w:pPr>
        <w:spacing w:line="360" w:lineRule="auto"/>
        <w:jc w:val="left"/>
        <w:textAlignment w:val="center"/>
        <w:rPr>
          <w:color w:val="FF0000"/>
        </w:rPr>
      </w:pPr>
      <w:r w:rsidRPr="00543681">
        <w:rPr>
          <w:color w:val="FF0000"/>
        </w:rPr>
        <w:t>【详解】</w:t>
      </w:r>
      <w:r w:rsidRPr="00543681">
        <w:rPr>
          <w:color w:val="FF0000"/>
        </w:rPr>
        <w:t>A</w:t>
      </w:r>
      <w:r w:rsidRPr="00543681">
        <w:rPr>
          <w:color w:val="FF0000"/>
        </w:rPr>
        <w:t>、</w:t>
      </w:r>
      <w:r w:rsidRPr="00543681">
        <w:rPr>
          <w:color w:val="FF0000"/>
        </w:rPr>
        <w:t>a</w:t>
      </w:r>
      <w:r w:rsidRPr="00543681">
        <w:rPr>
          <w:color w:val="FF0000"/>
        </w:rPr>
        <w:t>在食物链的起点，是生产者，</w:t>
      </w:r>
      <w:r w:rsidRPr="00543681">
        <w:rPr>
          <w:color w:val="FF0000"/>
        </w:rPr>
        <w:t>c</w:t>
      </w:r>
      <w:r w:rsidRPr="00543681">
        <w:rPr>
          <w:color w:val="FF0000"/>
        </w:rPr>
        <w:t>能捕食</w:t>
      </w:r>
      <w:r w:rsidRPr="00543681">
        <w:rPr>
          <w:color w:val="FF0000"/>
        </w:rPr>
        <w:t>b</w:t>
      </w:r>
      <w:r w:rsidRPr="00543681">
        <w:rPr>
          <w:color w:val="FF0000"/>
        </w:rPr>
        <w:t>等，属于消费者，</w:t>
      </w:r>
      <w:r w:rsidRPr="00543681">
        <w:rPr>
          <w:color w:val="FF0000"/>
        </w:rPr>
        <w:t>A</w:t>
      </w:r>
      <w:r w:rsidRPr="00543681">
        <w:rPr>
          <w:color w:val="FF0000"/>
        </w:rPr>
        <w:t>错误；</w:t>
      </w:r>
    </w:p>
    <w:p w:rsidR="000D78AE" w:rsidRPr="00543681" w:rsidP="00546A4A" w14:paraId="52231071" w14:textId="77777777">
      <w:pPr>
        <w:spacing w:line="360" w:lineRule="auto"/>
        <w:jc w:val="left"/>
        <w:textAlignment w:val="center"/>
        <w:rPr>
          <w:color w:val="FF0000"/>
        </w:rPr>
      </w:pPr>
      <w:r w:rsidRPr="00543681">
        <w:rPr>
          <w:color w:val="FF0000"/>
        </w:rPr>
        <w:t>B</w:t>
      </w:r>
      <w:r w:rsidRPr="00543681">
        <w:rPr>
          <w:color w:val="FF0000"/>
        </w:rPr>
        <w:t>、</w:t>
      </w:r>
      <w:r w:rsidRPr="00543681">
        <w:rPr>
          <w:color w:val="FF0000"/>
        </w:rPr>
        <w:t>b</w:t>
      </w:r>
      <w:r w:rsidRPr="00543681">
        <w:rPr>
          <w:color w:val="FF0000"/>
        </w:rPr>
        <w:t>在食物链的起点，是生产者，</w:t>
      </w:r>
      <w:r w:rsidRPr="00543681">
        <w:rPr>
          <w:color w:val="FF0000"/>
        </w:rPr>
        <w:t>B</w:t>
      </w:r>
      <w:r w:rsidRPr="00543681">
        <w:rPr>
          <w:color w:val="FF0000"/>
        </w:rPr>
        <w:t>错误；</w:t>
      </w:r>
    </w:p>
    <w:p w:rsidR="000D78AE" w:rsidRPr="00543681" w:rsidP="00546A4A" w14:paraId="263A9931" w14:textId="77777777">
      <w:pPr>
        <w:spacing w:line="360" w:lineRule="auto"/>
        <w:jc w:val="left"/>
        <w:textAlignment w:val="center"/>
        <w:rPr>
          <w:color w:val="FF0000"/>
        </w:rPr>
      </w:pPr>
      <w:r w:rsidRPr="00543681">
        <w:rPr>
          <w:color w:val="FF0000"/>
        </w:rPr>
        <w:t>C</w:t>
      </w:r>
      <w:r w:rsidRPr="00543681">
        <w:rPr>
          <w:color w:val="FF0000"/>
        </w:rPr>
        <w:t>、</w:t>
      </w:r>
      <w:r w:rsidRPr="00543681">
        <w:rPr>
          <w:color w:val="FF0000"/>
        </w:rPr>
        <w:t>c</w:t>
      </w:r>
      <w:r w:rsidRPr="00543681">
        <w:rPr>
          <w:color w:val="FF0000"/>
        </w:rPr>
        <w:t>和</w:t>
      </w:r>
      <w:r w:rsidRPr="00543681">
        <w:rPr>
          <w:color w:val="FF0000"/>
        </w:rPr>
        <w:t>f</w:t>
      </w:r>
      <w:r w:rsidRPr="00543681">
        <w:rPr>
          <w:color w:val="FF0000"/>
        </w:rPr>
        <w:t>都能捕食生产者</w:t>
      </w:r>
      <w:r w:rsidRPr="00543681">
        <w:rPr>
          <w:color w:val="FF0000"/>
        </w:rPr>
        <w:t>a</w:t>
      </w:r>
      <w:r w:rsidRPr="00543681">
        <w:rPr>
          <w:color w:val="FF0000"/>
        </w:rPr>
        <w:t>、</w:t>
      </w:r>
      <w:r w:rsidRPr="00543681">
        <w:rPr>
          <w:color w:val="FF0000"/>
        </w:rPr>
        <w:t>b</w:t>
      </w:r>
      <w:r w:rsidRPr="00543681">
        <w:rPr>
          <w:color w:val="FF0000"/>
        </w:rPr>
        <w:t>，也都能捕食消费者</w:t>
      </w:r>
      <w:r w:rsidRPr="00543681">
        <w:rPr>
          <w:color w:val="FF0000"/>
        </w:rPr>
        <w:t>e</w:t>
      </w:r>
      <w:r w:rsidRPr="00543681">
        <w:rPr>
          <w:color w:val="FF0000"/>
        </w:rPr>
        <w:t>，所以</w:t>
      </w:r>
      <w:r w:rsidRPr="00543681">
        <w:rPr>
          <w:color w:val="FF0000"/>
        </w:rPr>
        <w:t>c</w:t>
      </w:r>
      <w:r w:rsidRPr="00543681">
        <w:rPr>
          <w:color w:val="FF0000"/>
        </w:rPr>
        <w:t>和</w:t>
      </w:r>
      <w:r w:rsidRPr="00543681">
        <w:rPr>
          <w:color w:val="FF0000"/>
        </w:rPr>
        <w:t>f</w:t>
      </w:r>
      <w:r w:rsidRPr="00543681">
        <w:rPr>
          <w:color w:val="FF0000"/>
        </w:rPr>
        <w:t>属于杂食动物，</w:t>
      </w:r>
      <w:r w:rsidRPr="00543681">
        <w:rPr>
          <w:color w:val="FF0000"/>
        </w:rPr>
        <w:t>C</w:t>
      </w:r>
      <w:r w:rsidRPr="00543681">
        <w:rPr>
          <w:color w:val="FF0000"/>
        </w:rPr>
        <w:t>正确；</w:t>
      </w:r>
    </w:p>
    <w:p w:rsidR="000D78AE" w:rsidRPr="00543681" w:rsidP="00546A4A" w14:paraId="3113B3FC" w14:textId="77777777">
      <w:pPr>
        <w:spacing w:line="360" w:lineRule="auto"/>
        <w:jc w:val="left"/>
        <w:textAlignment w:val="center"/>
        <w:rPr>
          <w:color w:val="FF0000"/>
        </w:rPr>
      </w:pPr>
      <w:r w:rsidRPr="00543681">
        <w:rPr>
          <w:color w:val="FF0000"/>
        </w:rPr>
        <w:t>D</w:t>
      </w:r>
      <w:r w:rsidRPr="00543681">
        <w:rPr>
          <w:color w:val="FF0000"/>
        </w:rPr>
        <w:t>、</w:t>
      </w:r>
      <w:r w:rsidRPr="00543681">
        <w:rPr>
          <w:color w:val="FF0000"/>
        </w:rPr>
        <w:t>d</w:t>
      </w:r>
      <w:r w:rsidRPr="00543681">
        <w:rPr>
          <w:color w:val="FF0000"/>
        </w:rPr>
        <w:t>是植食动物</w:t>
      </w:r>
      <w:r w:rsidRPr="00543681">
        <w:rPr>
          <w:color w:val="FF0000"/>
        </w:rPr>
        <w:t>，但由</w:t>
      </w:r>
      <w:r w:rsidRPr="00543681">
        <w:rPr>
          <w:color w:val="FF0000"/>
        </w:rPr>
        <w:t>C</w:t>
      </w:r>
      <w:r w:rsidRPr="00543681">
        <w:rPr>
          <w:color w:val="FF0000"/>
        </w:rPr>
        <w:t>选项解析可知，</w:t>
      </w:r>
      <w:r w:rsidRPr="00543681">
        <w:rPr>
          <w:color w:val="FF0000"/>
        </w:rPr>
        <w:t>f</w:t>
      </w:r>
      <w:r w:rsidRPr="00543681">
        <w:rPr>
          <w:color w:val="FF0000"/>
        </w:rPr>
        <w:t>属于杂食动物，</w:t>
      </w:r>
      <w:r w:rsidRPr="00543681">
        <w:rPr>
          <w:color w:val="FF0000"/>
        </w:rPr>
        <w:t>D</w:t>
      </w:r>
      <w:r w:rsidRPr="00543681">
        <w:rPr>
          <w:color w:val="FF0000"/>
        </w:rPr>
        <w:t>错误。</w:t>
      </w:r>
    </w:p>
    <w:p w:rsidR="000D78AE" w:rsidRPr="00543681" w:rsidP="00546A4A" w14:paraId="1DE198DE" w14:textId="747A9DD8">
      <w:pPr>
        <w:spacing w:line="360" w:lineRule="auto"/>
        <w:jc w:val="left"/>
        <w:textAlignment w:val="center"/>
        <w:rPr>
          <w:color w:val="FF0000"/>
        </w:rPr>
      </w:pPr>
      <w:r w:rsidRPr="00543681">
        <w:rPr>
          <w:color w:val="FF0000"/>
        </w:rPr>
        <w:t>故选</w:t>
      </w:r>
      <w:r w:rsidRPr="00543681">
        <w:rPr>
          <w:color w:val="FF0000"/>
        </w:rPr>
        <w:t>C</w:t>
      </w:r>
      <w:r w:rsidRPr="00543681">
        <w:rPr>
          <w:color w:val="FF0000"/>
        </w:rPr>
        <w:t>。</w:t>
      </w:r>
    </w:p>
    <w:p w:rsidR="000D78AE" w:rsidP="00546A4A" w14:paraId="72B23A50" w14:textId="22EA61BC">
      <w:pPr>
        <w:spacing w:line="360" w:lineRule="auto"/>
        <w:jc w:val="left"/>
        <w:textAlignment w:val="center"/>
      </w:pPr>
      <w:r>
        <w:t>18</w:t>
      </w:r>
      <w:r>
        <w:t>．</w:t>
      </w:r>
      <w:r w:rsidR="00543681">
        <w:t>（</w:t>
      </w:r>
      <w:r w:rsidR="00543681">
        <w:t>2021·</w:t>
      </w:r>
      <w:r w:rsidR="00543681">
        <w:t>广东</w:t>
      </w:r>
      <w:r w:rsidR="00543681">
        <w:t>·</w:t>
      </w:r>
      <w:r w:rsidR="00543681">
        <w:t>高考）</w:t>
      </w:r>
      <w:r>
        <w:t>“</w:t>
      </w:r>
      <w:r>
        <w:t>葛</w:t>
      </w:r>
      <w:r>
        <w:t>（葛藤）之覃兮，施与中谷（山谷），维叶萋萋。黄鸟于飞，集于灌木，其鸣</w:t>
      </w:r>
      <w:r>
        <w:t>喈喈</w:t>
      </w:r>
      <w:r>
        <w:t>”</w:t>
      </w:r>
      <w:r>
        <w:t>（节选自《诗经</w:t>
      </w:r>
      <w:r>
        <w:t>·</w:t>
      </w:r>
      <w:r>
        <w:t>葛覃》）。诗句中描写的美丽景象构成了一个（</w:t>
      </w:r>
      <w:r>
        <w:rPr>
          <w:rFonts w:eastAsia="Times New Roman"/>
          <w:kern w:val="0"/>
          <w:sz w:val="24"/>
          <w:szCs w:val="24"/>
        </w:rPr>
        <w:t>    </w:t>
      </w:r>
      <w:r>
        <w:t>）</w:t>
      </w:r>
    </w:p>
    <w:p w:rsidR="000D78AE" w:rsidP="00546A4A" w14:paraId="3A73FBB6" w14:textId="77777777">
      <w:pPr>
        <w:tabs>
          <w:tab w:val="left" w:pos="4156"/>
        </w:tabs>
        <w:spacing w:line="360" w:lineRule="auto"/>
        <w:ind w:left="380"/>
        <w:jc w:val="left"/>
        <w:textAlignment w:val="center"/>
      </w:pPr>
      <w:r>
        <w:t>A</w:t>
      </w:r>
      <w:r>
        <w:t>．黄鸟种群</w:t>
      </w:r>
      <w:r>
        <w:tab/>
        <w:t>B</w:t>
      </w:r>
      <w:r>
        <w:t>．生物群落</w:t>
      </w:r>
    </w:p>
    <w:p w:rsidR="000D78AE" w:rsidP="00546A4A" w14:paraId="0E8C3748" w14:textId="77777777">
      <w:pPr>
        <w:tabs>
          <w:tab w:val="left" w:pos="4156"/>
        </w:tabs>
        <w:spacing w:line="360" w:lineRule="auto"/>
        <w:ind w:left="380"/>
        <w:jc w:val="left"/>
        <w:textAlignment w:val="center"/>
      </w:pPr>
      <w:r>
        <w:t>C</w:t>
      </w:r>
      <w:r>
        <w:t>．自然生态系统</w:t>
      </w:r>
      <w:r>
        <w:tab/>
        <w:t>D</w:t>
      </w:r>
      <w:r>
        <w:t>．农业生态系统</w:t>
      </w:r>
    </w:p>
    <w:p w:rsidR="000D78AE" w:rsidRPr="00543681" w:rsidP="00546A4A" w14:paraId="3431878B" w14:textId="77777777">
      <w:pPr>
        <w:spacing w:line="360" w:lineRule="auto"/>
        <w:jc w:val="left"/>
        <w:textAlignment w:val="center"/>
        <w:rPr>
          <w:color w:val="FF0000"/>
        </w:rPr>
      </w:pPr>
      <w:r w:rsidRPr="00543681">
        <w:rPr>
          <w:color w:val="FF0000"/>
        </w:rPr>
        <w:t>【答案】</w:t>
      </w:r>
      <w:r w:rsidRPr="00543681">
        <w:rPr>
          <w:color w:val="FF0000"/>
        </w:rPr>
        <w:t>C</w:t>
      </w:r>
    </w:p>
    <w:p w:rsidR="000D78AE" w:rsidRPr="00543681" w:rsidP="00546A4A" w14:paraId="6B29B6C9" w14:textId="77777777">
      <w:pPr>
        <w:spacing w:line="360" w:lineRule="auto"/>
        <w:jc w:val="left"/>
        <w:textAlignment w:val="center"/>
        <w:rPr>
          <w:color w:val="FF0000"/>
        </w:rPr>
      </w:pPr>
      <w:r w:rsidRPr="00543681">
        <w:rPr>
          <w:color w:val="FF0000"/>
        </w:rPr>
        <w:t>【分析】</w:t>
      </w:r>
      <w:r w:rsidRPr="00543681">
        <w:rPr>
          <w:color w:val="FF0000"/>
        </w:rPr>
        <w:t>1</w:t>
      </w:r>
      <w:r w:rsidRPr="00543681">
        <w:rPr>
          <w:color w:val="FF0000"/>
        </w:rPr>
        <w:t>、种群：在一定的自然区域内，同种生物的所有个体是一个种群。</w:t>
      </w:r>
    </w:p>
    <w:p w:rsidR="000D78AE" w:rsidRPr="00543681" w:rsidP="00546A4A" w14:paraId="3A562E50" w14:textId="77777777">
      <w:pPr>
        <w:spacing w:line="360" w:lineRule="auto"/>
        <w:jc w:val="left"/>
        <w:textAlignment w:val="center"/>
        <w:rPr>
          <w:color w:val="FF0000"/>
        </w:rPr>
      </w:pPr>
      <w:r w:rsidRPr="00543681">
        <w:rPr>
          <w:color w:val="FF0000"/>
        </w:rPr>
        <w:t>2</w:t>
      </w:r>
      <w:r w:rsidRPr="00543681">
        <w:rPr>
          <w:color w:val="FF0000"/>
        </w:rPr>
        <w:t>、群落：在一定的自然区域内，所有的种群组成一个群落。</w:t>
      </w:r>
    </w:p>
    <w:p w:rsidR="000D78AE" w:rsidRPr="00543681" w:rsidP="00546A4A" w14:paraId="173B7F1E" w14:textId="77777777">
      <w:pPr>
        <w:spacing w:line="360" w:lineRule="auto"/>
        <w:jc w:val="left"/>
        <w:textAlignment w:val="center"/>
        <w:rPr>
          <w:color w:val="FF0000"/>
        </w:rPr>
      </w:pPr>
      <w:r w:rsidRPr="00543681">
        <w:rPr>
          <w:color w:val="FF0000"/>
        </w:rPr>
        <w:t>3</w:t>
      </w:r>
      <w:r w:rsidRPr="00543681">
        <w:rPr>
          <w:color w:val="FF0000"/>
        </w:rPr>
        <w:t>、生态系统：生物群落与它的无机环境相互作用形成的统一整体。</w:t>
      </w:r>
    </w:p>
    <w:p w:rsidR="000D78AE" w:rsidRPr="00543681" w:rsidP="00546A4A" w14:paraId="60886362" w14:textId="77777777">
      <w:pPr>
        <w:spacing w:line="360" w:lineRule="auto"/>
        <w:jc w:val="left"/>
        <w:textAlignment w:val="center"/>
        <w:rPr>
          <w:color w:val="FF0000"/>
        </w:rPr>
      </w:pPr>
      <w:r w:rsidRPr="00543681">
        <w:rPr>
          <w:color w:val="FF0000"/>
        </w:rPr>
        <w:t>【详解】分析题意可知，诗中描写的有葛藤、黄鸟、灌木等生物，同时山谷包括了生活在其中的所有生物及无机环境，故它们共同构成一个自然生态系统，</w:t>
      </w:r>
      <w:r w:rsidRPr="00543681">
        <w:rPr>
          <w:color w:val="FF0000"/>
        </w:rPr>
        <w:t>C</w:t>
      </w:r>
      <w:r w:rsidRPr="00543681">
        <w:rPr>
          <w:color w:val="FF0000"/>
        </w:rPr>
        <w:t>正确。</w:t>
      </w:r>
    </w:p>
    <w:p w:rsidR="000D78AE" w:rsidRPr="00543681" w:rsidP="00546A4A" w14:paraId="6B599D5C" w14:textId="77777777">
      <w:pPr>
        <w:spacing w:line="360" w:lineRule="auto"/>
        <w:jc w:val="left"/>
        <w:textAlignment w:val="center"/>
        <w:rPr>
          <w:color w:val="FF0000"/>
        </w:rPr>
      </w:pPr>
      <w:r w:rsidRPr="00543681">
        <w:rPr>
          <w:color w:val="FF0000"/>
        </w:rPr>
        <w:t>故选</w:t>
      </w:r>
      <w:r w:rsidRPr="00543681">
        <w:rPr>
          <w:color w:val="FF0000"/>
        </w:rPr>
        <w:t>C</w:t>
      </w:r>
      <w:r w:rsidRPr="00543681">
        <w:rPr>
          <w:color w:val="FF0000"/>
        </w:rPr>
        <w:t>。</w:t>
      </w:r>
    </w:p>
    <w:p w:rsidR="000D78AE" w:rsidP="00546A4A" w14:paraId="67F6CECD" w14:textId="17120160">
      <w:pPr>
        <w:spacing w:line="360" w:lineRule="auto"/>
        <w:jc w:val="left"/>
        <w:textAlignment w:val="center"/>
      </w:pPr>
      <w:r>
        <w:t>19</w:t>
      </w:r>
      <w:r>
        <w:t>．</w:t>
      </w:r>
      <w:r w:rsidR="00B33D15">
        <w:t>（</w:t>
      </w:r>
      <w:r w:rsidR="00B33D15">
        <w:t>2023·</w:t>
      </w:r>
      <w:r w:rsidR="00B33D15">
        <w:t>河北</w:t>
      </w:r>
      <w:r w:rsidR="00B33D15">
        <w:t>·</w:t>
      </w:r>
      <w:r w:rsidR="00B33D15">
        <w:t>高考）</w:t>
      </w:r>
      <w:r>
        <w:t>天鹅</w:t>
      </w:r>
      <w:r>
        <w:t>洲长</w:t>
      </w:r>
      <w:r>
        <w:t>江故道现为长江江豚自然保护区，是可人为调控的半封闭水域，丰水期能</w:t>
      </w:r>
      <w:r>
        <w:t>通过闸口将长江干流江水引入。</w:t>
      </w:r>
      <w:r>
        <w:t>2017</w:t>
      </w:r>
      <w:r>
        <w:t>年，评估认为该水域最多可保障</w:t>
      </w:r>
      <w:r>
        <w:t>89</w:t>
      </w:r>
      <w:r>
        <w:t>头长江江豚健康、稳定地生存。当年该水域开始禁渔。</w:t>
      </w:r>
      <w:r>
        <w:t>2019-2021</w:t>
      </w:r>
      <w:r>
        <w:t>年该生态系统的食物网及各类型鱼类的生物量调查结果如图、表所示。</w:t>
      </w:r>
      <w:r>
        <w:t>2021</w:t>
      </w:r>
      <w:r>
        <w:t>年该水域长江江豚种群数量为</w:t>
      </w:r>
      <w:r>
        <w:t>101</w:t>
      </w:r>
      <w:r>
        <w:t>头，但其平均体重明显低于正常水平。</w:t>
      </w:r>
    </w:p>
    <w:p w:rsidR="000D78AE" w:rsidP="00546A4A" w14:paraId="02687C66" w14:textId="77777777">
      <w:pPr>
        <w:spacing w:line="360" w:lineRule="auto"/>
        <w:jc w:val="left"/>
        <w:textAlignment w:val="center"/>
      </w:pPr>
      <w:r>
        <w:rPr>
          <w:rFonts w:eastAsia="Times New Roman"/>
          <w:noProof/>
          <w:kern w:val="0"/>
          <w:sz w:val="24"/>
          <w:szCs w:val="24"/>
        </w:rPr>
        <w:drawing>
          <wp:inline distT="0" distB="0" distL="0" distR="0">
            <wp:extent cx="4524375" cy="2181225"/>
            <wp:effectExtent l="0" t="0" r="0" b="0"/>
            <wp:docPr id="100027" name="图片 100027" descr="@@@ffe57aef-8fc3-406b-b980-dd2430a768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22"/>
                    <a:stretch>
                      <a:fillRect/>
                    </a:stretch>
                  </pic:blipFill>
                  <pic:spPr>
                    <a:xfrm>
                      <a:off x="0" y="0"/>
                      <a:ext cx="4524375" cy="2181225"/>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080"/>
        <w:gridCol w:w="1080"/>
        <w:gridCol w:w="1290"/>
      </w:tblGrid>
      <w:tr w14:paraId="2189D282"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c>
          <w:tcPr>
            <w:tcW w:w="0" w:type="auto"/>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78AE" w:rsidP="00546A4A" w14:paraId="7D78F412" w14:textId="77777777">
            <w:pPr>
              <w:spacing w:line="360" w:lineRule="auto"/>
              <w:jc w:val="left"/>
              <w:textAlignment w:val="center"/>
            </w:pPr>
            <w:r>
              <w:t>调查时间</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78AE" w:rsidP="00546A4A" w14:paraId="24385E63" w14:textId="77777777">
            <w:pPr>
              <w:spacing w:line="360" w:lineRule="auto"/>
              <w:jc w:val="left"/>
              <w:textAlignment w:val="center"/>
            </w:pPr>
            <w:r>
              <w:t>生物量（</w:t>
            </w:r>
            <w:r>
              <w:t>kg·hm</w:t>
            </w:r>
            <w:r>
              <w:rPr>
                <w:vertAlign w:val="superscript"/>
              </w:rPr>
              <w:t>-2</w:t>
            </w:r>
            <w:r>
              <w:t>）</w:t>
            </w:r>
          </w:p>
        </w:tc>
      </w:tr>
      <w:tr w14:paraId="43FCB9A4" w14:textId="77777777">
        <w:tblPrEx>
          <w:tblW w:w="0" w:type="auto"/>
          <w:tblCellMar>
            <w:top w:w="120" w:type="dxa"/>
            <w:left w:w="120" w:type="dxa"/>
            <w:bottom w:w="120" w:type="dxa"/>
            <w:right w:w="120" w:type="dxa"/>
          </w:tblCellMar>
          <w:tblLook w:val="04A0"/>
        </w:tblPrEx>
        <w:tc>
          <w:tcPr>
            <w:tcW w:w="0" w:type="auto"/>
            <w:vMerge/>
            <w:tcBorders>
              <w:top w:val="single" w:sz="6" w:space="0" w:color="000000"/>
              <w:left w:val="single" w:sz="6" w:space="0" w:color="000000"/>
              <w:bottom w:val="single" w:sz="6" w:space="0" w:color="000000"/>
              <w:right w:val="single" w:sz="6" w:space="0" w:color="000000"/>
            </w:tcBorders>
          </w:tcPr>
          <w:p w:rsidR="000D78AE" w:rsidP="00546A4A" w14:paraId="3F5D9733" w14:textId="77777777">
            <w:pPr>
              <w:spacing w:line="360" w:lineRule="auto"/>
              <w:jc w:val="left"/>
              <w:textAlignment w:val="cente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78AE" w:rsidP="00546A4A" w14:paraId="047E4E6E" w14:textId="77777777">
            <w:pPr>
              <w:spacing w:line="360" w:lineRule="auto"/>
              <w:jc w:val="left"/>
              <w:textAlignment w:val="center"/>
            </w:pPr>
            <w:r>
              <w:t>小型鱼类</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78AE" w:rsidP="00546A4A" w14:paraId="7C938FB3" w14:textId="77777777">
            <w:pPr>
              <w:spacing w:line="360" w:lineRule="auto"/>
              <w:jc w:val="left"/>
              <w:textAlignment w:val="center"/>
            </w:pPr>
            <w:r>
              <w:t>大中型鱼类</w:t>
            </w:r>
          </w:p>
        </w:tc>
      </w:tr>
      <w:tr w14:paraId="6C12DC13" w14:textId="77777777">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78AE" w:rsidP="00546A4A" w14:paraId="516AACE8" w14:textId="77777777">
            <w:pPr>
              <w:spacing w:line="360" w:lineRule="auto"/>
              <w:jc w:val="left"/>
              <w:textAlignment w:val="center"/>
            </w:pPr>
            <w:r>
              <w:t>2019</w:t>
            </w:r>
            <w: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78AE" w:rsidP="00546A4A" w14:paraId="04782271" w14:textId="77777777">
            <w:pPr>
              <w:spacing w:line="360" w:lineRule="auto"/>
              <w:jc w:val="left"/>
              <w:textAlignment w:val="center"/>
            </w:pPr>
            <w:r>
              <w:t>30.4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78AE" w:rsidP="00546A4A" w14:paraId="0FCDFA95" w14:textId="77777777">
            <w:pPr>
              <w:spacing w:line="360" w:lineRule="auto"/>
              <w:jc w:val="left"/>
              <w:textAlignment w:val="center"/>
            </w:pPr>
            <w:r>
              <w:t>30.8</w:t>
            </w:r>
          </w:p>
        </w:tc>
      </w:tr>
      <w:tr w14:paraId="4327804F" w14:textId="77777777">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78AE" w:rsidP="00546A4A" w14:paraId="2A91BCB7" w14:textId="77777777">
            <w:pPr>
              <w:spacing w:line="360" w:lineRule="auto"/>
              <w:jc w:val="left"/>
              <w:textAlignment w:val="center"/>
            </w:pPr>
            <w:r>
              <w:t xml:space="preserve">2020 </w:t>
            </w:r>
            <w: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78AE" w:rsidP="00546A4A" w14:paraId="34017D0A" w14:textId="77777777">
            <w:pPr>
              <w:spacing w:line="360" w:lineRule="auto"/>
              <w:jc w:val="left"/>
              <w:textAlignment w:val="center"/>
            </w:pPr>
            <w:r>
              <w:t>22.8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78AE" w:rsidP="00546A4A" w14:paraId="3826CA31" w14:textId="77777777">
            <w:pPr>
              <w:spacing w:line="360" w:lineRule="auto"/>
              <w:jc w:val="left"/>
              <w:textAlignment w:val="center"/>
            </w:pPr>
            <w:r>
              <w:t>47.9</w:t>
            </w:r>
          </w:p>
        </w:tc>
      </w:tr>
      <w:tr w14:paraId="5871C663" w14:textId="77777777">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78AE" w:rsidP="00546A4A" w14:paraId="5D722D9D" w14:textId="77777777">
            <w:pPr>
              <w:spacing w:line="360" w:lineRule="auto"/>
              <w:jc w:val="left"/>
              <w:textAlignment w:val="center"/>
            </w:pPr>
            <w:r>
              <w:t>2021</w:t>
            </w:r>
            <w: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78AE" w:rsidP="00546A4A" w14:paraId="004CD4DA" w14:textId="77777777">
            <w:pPr>
              <w:spacing w:line="360" w:lineRule="auto"/>
              <w:jc w:val="left"/>
              <w:textAlignment w:val="center"/>
            </w:pPr>
            <w:r>
              <w:t>5.8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D78AE" w:rsidP="00546A4A" w14:paraId="1E8E697E" w14:textId="77777777">
            <w:pPr>
              <w:spacing w:line="360" w:lineRule="auto"/>
              <w:jc w:val="left"/>
              <w:textAlignment w:val="center"/>
            </w:pPr>
            <w:r>
              <w:t>547.6</w:t>
            </w:r>
          </w:p>
        </w:tc>
      </w:tr>
    </w:tbl>
    <w:p w:rsidR="000D78AE" w:rsidP="00546A4A" w14:paraId="1FD4B45C" w14:textId="77777777">
      <w:pPr>
        <w:spacing w:line="360" w:lineRule="auto"/>
        <w:jc w:val="left"/>
        <w:textAlignment w:val="center"/>
      </w:pPr>
      <w:r>
        <w:t>回答下列问题：</w:t>
      </w:r>
    </w:p>
    <w:p w:rsidR="000D78AE" w:rsidP="00546A4A" w14:paraId="3E17F295" w14:textId="77777777">
      <w:pPr>
        <w:spacing w:line="360" w:lineRule="auto"/>
        <w:jc w:val="left"/>
        <w:textAlignment w:val="center"/>
      </w:pPr>
      <w:r>
        <w:t>(1)</w:t>
      </w:r>
      <w:r>
        <w:t>该群落中分层分布的各种水生生物形成一定的</w:t>
      </w:r>
      <w:r>
        <w:rPr>
          <w:rFonts w:eastAsia="Times New Roman"/>
          <w:u w:val="single"/>
        </w:rPr>
        <w:t xml:space="preserve">   </w:t>
      </w:r>
      <w:r>
        <w:t>结构。鲢、鳙等大中型鱼类与短颌</w:t>
      </w:r>
      <w:r>
        <w:t>鲚</w:t>
      </w:r>
      <w:r>
        <w:t>等小型鱼类利用相同的食物资源，存在</w:t>
      </w:r>
      <w:r>
        <w:rPr>
          <w:rFonts w:eastAsia="Times New Roman"/>
          <w:u w:val="single"/>
        </w:rPr>
        <w:t xml:space="preserve">   </w:t>
      </w:r>
      <w:r>
        <w:t>重叠，表现为</w:t>
      </w:r>
      <w:r>
        <w:rPr>
          <w:rFonts w:eastAsia="Times New Roman"/>
          <w:u w:val="single"/>
        </w:rPr>
        <w:t xml:space="preserve">   </w:t>
      </w:r>
      <w:r>
        <w:t>关系。蒙古鲌等大中型鱼类通过</w:t>
      </w:r>
      <w:r>
        <w:rPr>
          <w:rFonts w:eastAsia="Times New Roman"/>
          <w:u w:val="single"/>
        </w:rPr>
        <w:t xml:space="preserve">   </w:t>
      </w:r>
      <w:r>
        <w:t>使小型鱼类生物量降低，导致长江江豚食物资源减少。</w:t>
      </w:r>
    </w:p>
    <w:p w:rsidR="000D78AE" w:rsidP="00546A4A" w14:paraId="37C20AB5" w14:textId="77777777">
      <w:pPr>
        <w:spacing w:line="360" w:lineRule="auto"/>
        <w:jc w:val="left"/>
        <w:textAlignment w:val="center"/>
      </w:pPr>
      <w:r>
        <w:t>(2)</w:t>
      </w:r>
      <w:r>
        <w:t>在此生态系统中，长江江豚占据</w:t>
      </w:r>
      <w:r>
        <w:rPr>
          <w:rFonts w:eastAsia="Times New Roman"/>
          <w:u w:val="single"/>
        </w:rPr>
        <w:t xml:space="preserve">   </w:t>
      </w:r>
      <w:r>
        <w:t>个</w:t>
      </w:r>
      <w:r>
        <w:t>营养级，其能量根本上来自于该食物网中的</w:t>
      </w:r>
      <w:r>
        <w:rPr>
          <w:rFonts w:eastAsia="Times New Roman"/>
          <w:u w:val="single"/>
        </w:rPr>
        <w:t xml:space="preserve">   </w:t>
      </w:r>
      <w:r>
        <w:t>。</w:t>
      </w:r>
    </w:p>
    <w:p w:rsidR="000D78AE" w:rsidP="00546A4A" w14:paraId="2A218DA8" w14:textId="77777777">
      <w:pPr>
        <w:spacing w:line="360" w:lineRule="auto"/>
        <w:jc w:val="left"/>
        <w:textAlignment w:val="center"/>
      </w:pPr>
      <w:r>
        <w:t>(3)</w:t>
      </w:r>
      <w:r>
        <w:t>为实现对长江江豚的良好保护，可采取以下措施：其一，据表分析，从该水域适度去除</w:t>
      </w:r>
      <w:r>
        <w:rPr>
          <w:rFonts w:eastAsia="Times New Roman"/>
          <w:u w:val="single"/>
        </w:rPr>
        <w:t xml:space="preserve">   </w:t>
      </w:r>
      <w:r>
        <w:t>，使能量更多流向长江江豚；其二，在丰水</w:t>
      </w:r>
      <w:r>
        <w:t>期打开</w:t>
      </w:r>
      <w:r>
        <w:t>闸口，使长江江豚饵料鱼类从干流</w:t>
      </w:r>
      <w:r>
        <w:rPr>
          <w:rFonts w:eastAsia="Times New Roman"/>
          <w:u w:val="single"/>
        </w:rPr>
        <w:t xml:space="preserve">  </w:t>
      </w:r>
      <w:r>
        <w:rPr>
          <w:rFonts w:eastAsia="Times New Roman"/>
          <w:u w:val="single"/>
        </w:rPr>
        <w:t xml:space="preserve"> </w:t>
      </w:r>
      <w:r>
        <w:t>天鹅</w:t>
      </w:r>
      <w:r>
        <w:t>洲长</w:t>
      </w:r>
      <w:r>
        <w:t>江故道，增加长江江豚食物资源。以上措施可提高该水域对长江江豚的</w:t>
      </w:r>
      <w:r>
        <w:rPr>
          <w:rFonts w:eastAsia="Times New Roman"/>
          <w:u w:val="single"/>
        </w:rPr>
        <w:t xml:space="preserve">   </w:t>
      </w:r>
      <w:r>
        <w:t>。</w:t>
      </w:r>
    </w:p>
    <w:p w:rsidR="000D78AE" w:rsidRPr="00B33D15" w:rsidP="00546A4A" w14:paraId="64443FF1" w14:textId="77777777">
      <w:pPr>
        <w:spacing w:line="360" w:lineRule="auto"/>
        <w:jc w:val="left"/>
        <w:textAlignment w:val="center"/>
        <w:rPr>
          <w:color w:val="FF0000"/>
        </w:rPr>
      </w:pPr>
      <w:r w:rsidRPr="00B33D15">
        <w:rPr>
          <w:color w:val="FF0000"/>
        </w:rPr>
        <w:t>【答案】</w:t>
      </w:r>
      <w:r w:rsidRPr="00B33D15">
        <w:rPr>
          <w:color w:val="FF0000"/>
        </w:rPr>
        <w:t xml:space="preserve">(1)     </w:t>
      </w:r>
      <w:r w:rsidRPr="00B33D15">
        <w:rPr>
          <w:color w:val="FF0000"/>
        </w:rPr>
        <w:t>垂直</w:t>
      </w:r>
      <w:r w:rsidRPr="00B33D15">
        <w:rPr>
          <w:color w:val="FF0000"/>
        </w:rPr>
        <w:t xml:space="preserve">     </w:t>
      </w:r>
      <w:r w:rsidRPr="00B33D15">
        <w:rPr>
          <w:color w:val="FF0000"/>
        </w:rPr>
        <w:t>生态位</w:t>
      </w:r>
      <w:r w:rsidRPr="00B33D15">
        <w:rPr>
          <w:color w:val="FF0000"/>
        </w:rPr>
        <w:t xml:space="preserve">     </w:t>
      </w:r>
      <w:r w:rsidRPr="00B33D15">
        <w:rPr>
          <w:color w:val="FF0000"/>
        </w:rPr>
        <w:t>种间竞争</w:t>
      </w:r>
      <w:r w:rsidRPr="00B33D15">
        <w:rPr>
          <w:color w:val="FF0000"/>
        </w:rPr>
        <w:t xml:space="preserve">     </w:t>
      </w:r>
      <w:r w:rsidRPr="00B33D15">
        <w:rPr>
          <w:color w:val="FF0000"/>
        </w:rPr>
        <w:t>捕食</w:t>
      </w:r>
    </w:p>
    <w:p w:rsidR="000D78AE" w:rsidRPr="00B33D15" w:rsidP="00546A4A" w14:paraId="2955FF8E" w14:textId="77777777">
      <w:pPr>
        <w:spacing w:line="360" w:lineRule="auto"/>
        <w:jc w:val="left"/>
        <w:textAlignment w:val="center"/>
        <w:rPr>
          <w:color w:val="FF0000"/>
        </w:rPr>
      </w:pPr>
      <w:r w:rsidRPr="00B33D15">
        <w:rPr>
          <w:color w:val="FF0000"/>
        </w:rPr>
        <w:t>(2)     3/</w:t>
      </w:r>
      <w:r w:rsidRPr="00B33D15">
        <w:rPr>
          <w:color w:val="FF0000"/>
        </w:rPr>
        <w:t>三</w:t>
      </w:r>
      <w:r w:rsidRPr="00B33D15">
        <w:rPr>
          <w:color w:val="FF0000"/>
        </w:rPr>
        <w:t xml:space="preserve">     </w:t>
      </w:r>
      <w:r w:rsidRPr="00B33D15">
        <w:rPr>
          <w:color w:val="FF0000"/>
        </w:rPr>
        <w:t>浮游植物（或</w:t>
      </w:r>
      <w:r w:rsidRPr="00B33D15">
        <w:rPr>
          <w:color w:val="FF0000"/>
        </w:rPr>
        <w:t>“</w:t>
      </w:r>
      <w:r w:rsidRPr="00B33D15">
        <w:rPr>
          <w:color w:val="FF0000"/>
        </w:rPr>
        <w:t>浮游植物固定的太阳能</w:t>
      </w:r>
      <w:r w:rsidRPr="00B33D15">
        <w:rPr>
          <w:color w:val="FF0000"/>
        </w:rPr>
        <w:t>”</w:t>
      </w:r>
      <w:r w:rsidRPr="00B33D15">
        <w:rPr>
          <w:color w:val="FF0000"/>
        </w:rPr>
        <w:t>）</w:t>
      </w:r>
    </w:p>
    <w:p w:rsidR="000D78AE" w:rsidRPr="00B33D15" w:rsidP="00546A4A" w14:paraId="39820329" w14:textId="6ABA322C">
      <w:pPr>
        <w:spacing w:line="360" w:lineRule="auto"/>
        <w:jc w:val="left"/>
        <w:textAlignment w:val="center"/>
        <w:rPr>
          <w:color w:val="FF0000"/>
        </w:rPr>
      </w:pPr>
      <w:r w:rsidRPr="00B33D15">
        <w:rPr>
          <w:color w:val="FF0000"/>
        </w:rPr>
        <w:t xml:space="preserve">(3)     </w:t>
      </w:r>
      <w:r w:rsidRPr="00B33D15">
        <w:rPr>
          <w:color w:val="FF0000"/>
        </w:rPr>
        <w:t>大中型鱼类（或</w:t>
      </w:r>
      <w:r w:rsidRPr="00B33D15">
        <w:rPr>
          <w:color w:val="FF0000"/>
        </w:rPr>
        <w:t>“</w:t>
      </w:r>
      <w:r w:rsidRPr="00B33D15">
        <w:rPr>
          <w:color w:val="FF0000"/>
        </w:rPr>
        <w:t>鲢、鳙和蒙古鲌等大中型鱼类</w:t>
      </w:r>
      <w:r w:rsidRPr="00B33D15">
        <w:rPr>
          <w:color w:val="FF0000"/>
        </w:rPr>
        <w:t>”</w:t>
      </w:r>
      <w:r w:rsidRPr="00B33D15">
        <w:rPr>
          <w:color w:val="FF0000"/>
        </w:rPr>
        <w:t>）</w:t>
      </w:r>
      <w:r w:rsidRPr="00B33D15">
        <w:rPr>
          <w:color w:val="FF0000"/>
        </w:rPr>
        <w:t xml:space="preserve">     </w:t>
      </w:r>
      <w:r w:rsidRPr="00B33D15">
        <w:rPr>
          <w:color w:val="FF0000"/>
        </w:rPr>
        <w:t>迁入</w:t>
      </w:r>
      <w:r w:rsidRPr="00B33D15">
        <w:rPr>
          <w:color w:val="FF0000"/>
        </w:rPr>
        <w:t xml:space="preserve">     </w:t>
      </w:r>
      <w:r w:rsidRPr="00B33D15">
        <w:rPr>
          <w:color w:val="FF0000"/>
        </w:rPr>
        <w:t>环境容纳量（或</w:t>
      </w:r>
      <w:r w:rsidRPr="00B33D15">
        <w:rPr>
          <w:color w:val="FF0000"/>
        </w:rPr>
        <w:t>“K</w:t>
      </w:r>
      <w:r w:rsidRPr="00B33D15">
        <w:rPr>
          <w:color w:val="FF0000"/>
        </w:rPr>
        <w:t>值</w:t>
      </w:r>
      <w:r w:rsidRPr="00B33D15">
        <w:rPr>
          <w:color w:val="FF0000"/>
        </w:rPr>
        <w:t>”</w:t>
      </w:r>
      <w:r w:rsidRPr="00B33D15">
        <w:rPr>
          <w:color w:val="FF0000"/>
        </w:rPr>
        <w:t>）</w:t>
      </w:r>
    </w:p>
    <w:p w:rsidR="000D78AE" w:rsidRPr="00B33D15" w:rsidP="00546A4A" w14:paraId="4BC00420" w14:textId="77777777">
      <w:pPr>
        <w:spacing w:line="360" w:lineRule="auto"/>
        <w:jc w:val="left"/>
        <w:textAlignment w:val="center"/>
        <w:rPr>
          <w:color w:val="FF0000"/>
        </w:rPr>
      </w:pPr>
      <w:r w:rsidRPr="00B33D15">
        <w:rPr>
          <w:color w:val="FF0000"/>
        </w:rPr>
        <w:t>【分析】食物链反映的是生产者与消费者之间吃与被吃的关系，所以食物链中不应该出现分解者和非生物</w:t>
      </w:r>
      <w:r w:rsidRPr="00B33D15">
        <w:rPr>
          <w:color w:val="FF0000"/>
        </w:rPr>
        <w:t>部分。食物链的正确写法是：生产者</w:t>
      </w:r>
      <w:r w:rsidRPr="00B33D15">
        <w:rPr>
          <w:color w:val="FF0000"/>
        </w:rPr>
        <w:t>→</w:t>
      </w:r>
      <w:r w:rsidRPr="00B33D15">
        <w:rPr>
          <w:color w:val="FF0000"/>
        </w:rPr>
        <w:t>初级消费者</w:t>
      </w:r>
      <w:r w:rsidRPr="00B33D15">
        <w:rPr>
          <w:color w:val="FF0000"/>
        </w:rPr>
        <w:t>→</w:t>
      </w:r>
      <w:r w:rsidRPr="00B33D15">
        <w:rPr>
          <w:color w:val="FF0000"/>
        </w:rPr>
        <w:t>次级消费者</w:t>
      </w:r>
      <w:r w:rsidRPr="00B33D15">
        <w:rPr>
          <w:color w:val="FF0000"/>
        </w:rPr>
        <w:t>…</w:t>
      </w:r>
      <w:r w:rsidRPr="00B33D15">
        <w:rPr>
          <w:color w:val="FF0000"/>
        </w:rPr>
        <w:t>注意起始点是生产者。</w:t>
      </w:r>
    </w:p>
    <w:p w:rsidR="000D78AE" w:rsidRPr="00B33D15" w:rsidP="00546A4A" w14:paraId="206B1D5D" w14:textId="77777777">
      <w:pPr>
        <w:spacing w:line="360" w:lineRule="auto"/>
        <w:jc w:val="left"/>
        <w:textAlignment w:val="center"/>
        <w:rPr>
          <w:color w:val="FF0000"/>
        </w:rPr>
      </w:pPr>
      <w:r w:rsidRPr="00B33D15">
        <w:rPr>
          <w:color w:val="FF0000"/>
        </w:rPr>
        <w:t>【详解】（</w:t>
      </w:r>
      <w:r w:rsidRPr="00B33D15">
        <w:rPr>
          <w:color w:val="FF0000"/>
        </w:rPr>
        <w:t>1</w:t>
      </w:r>
      <w:r w:rsidRPr="00B33D15">
        <w:rPr>
          <w:color w:val="FF0000"/>
        </w:rPr>
        <w:t>）群落的分层即为群落的垂直结构。分析食物网可以发现，在该水生生物群落中，鲢、鳙等大中型鱼类与小型鱼类具有相似的地位或作用，彼此存在共同的资源利用，即存在生态位重叠，表现为种间竞争关系。结合食物网和数据表提供的信息可以发现，蒙古鲌等大中型鱼类和长江江豚均通过捕食短颌</w:t>
      </w:r>
      <w:r w:rsidRPr="00B33D15">
        <w:rPr>
          <w:color w:val="FF0000"/>
        </w:rPr>
        <w:t>鲚</w:t>
      </w:r>
      <w:r w:rsidRPr="00B33D15">
        <w:rPr>
          <w:color w:val="FF0000"/>
        </w:rPr>
        <w:t>等小型鱼类获得能量，蒙古鲌等大中型鱼类增多使小型鱼类生物量明显降低，导致长江江豚食物资源减少。</w:t>
      </w:r>
    </w:p>
    <w:p w:rsidR="000D78AE" w:rsidRPr="00B33D15" w:rsidP="00546A4A" w14:paraId="4852352D" w14:textId="77777777">
      <w:pPr>
        <w:spacing w:line="360" w:lineRule="auto"/>
        <w:jc w:val="left"/>
        <w:textAlignment w:val="center"/>
        <w:rPr>
          <w:color w:val="FF0000"/>
        </w:rPr>
      </w:pPr>
      <w:r w:rsidRPr="00B33D15">
        <w:rPr>
          <w:color w:val="FF0000"/>
        </w:rPr>
        <w:t>（</w:t>
      </w:r>
      <w:r w:rsidRPr="00B33D15">
        <w:rPr>
          <w:color w:val="FF0000"/>
        </w:rPr>
        <w:t>2</w:t>
      </w:r>
      <w:r w:rsidRPr="00B33D15">
        <w:rPr>
          <w:color w:val="FF0000"/>
        </w:rPr>
        <w:t>）由食物网可知，长江江豚占据了第三、第四、第五等三个营养级。在该食物网中，所有能量均根本上来自于浮游植物，也可描</w:t>
      </w:r>
      <w:r w:rsidRPr="00B33D15">
        <w:rPr>
          <w:color w:val="FF0000"/>
        </w:rPr>
        <w:t>述为</w:t>
      </w:r>
      <w:r w:rsidRPr="00B33D15">
        <w:rPr>
          <w:color w:val="FF0000"/>
        </w:rPr>
        <w:t>“</w:t>
      </w:r>
      <w:r w:rsidRPr="00B33D15">
        <w:rPr>
          <w:color w:val="FF0000"/>
        </w:rPr>
        <w:t>浮游植物固定的太阳能</w:t>
      </w:r>
      <w:r w:rsidRPr="00B33D15">
        <w:rPr>
          <w:color w:val="FF0000"/>
        </w:rPr>
        <w:t>”</w:t>
      </w:r>
      <w:r w:rsidRPr="00B33D15">
        <w:rPr>
          <w:color w:val="FF0000"/>
        </w:rPr>
        <w:t>。</w:t>
      </w:r>
    </w:p>
    <w:p w:rsidR="000D78AE" w:rsidRPr="00B33D15" w:rsidP="00546A4A" w14:paraId="60BEFD77" w14:textId="2748AA5A">
      <w:pPr>
        <w:spacing w:line="360" w:lineRule="auto"/>
        <w:jc w:val="left"/>
        <w:textAlignment w:val="center"/>
        <w:rPr>
          <w:color w:val="FF0000"/>
        </w:rPr>
      </w:pPr>
      <w:r w:rsidRPr="00B33D15">
        <w:rPr>
          <w:color w:val="FF0000"/>
        </w:rPr>
        <w:t>（</w:t>
      </w:r>
      <w:r w:rsidRPr="00B33D15">
        <w:rPr>
          <w:color w:val="FF0000"/>
        </w:rPr>
        <w:t>3</w:t>
      </w:r>
      <w:r w:rsidRPr="00B33D15">
        <w:rPr>
          <w:color w:val="FF0000"/>
        </w:rPr>
        <w:t>）结合生物量数据表和食物网可知，与长江江豚的饵料鱼类短颌</w:t>
      </w:r>
      <w:r w:rsidRPr="00B33D15">
        <w:rPr>
          <w:color w:val="FF0000"/>
        </w:rPr>
        <w:t>鲚</w:t>
      </w:r>
      <w:r w:rsidRPr="00B33D15">
        <w:rPr>
          <w:color w:val="FF0000"/>
        </w:rPr>
        <w:t>等存在种间竞争关系的鲢、鳙等大中型鱼类，以及通过捕食、限制短颌</w:t>
      </w:r>
      <w:r w:rsidRPr="00B33D15">
        <w:rPr>
          <w:color w:val="FF0000"/>
        </w:rPr>
        <w:t>鲚</w:t>
      </w:r>
      <w:r w:rsidRPr="00B33D15">
        <w:rPr>
          <w:color w:val="FF0000"/>
        </w:rPr>
        <w:t>等长江江豚饵料鱼类生物量的蒙古鲌等大中型鱼类在</w:t>
      </w:r>
      <w:r w:rsidRPr="00B33D15">
        <w:rPr>
          <w:color w:val="FF0000"/>
        </w:rPr>
        <w:t>2021</w:t>
      </w:r>
      <w:r w:rsidRPr="00B33D15">
        <w:rPr>
          <w:color w:val="FF0000"/>
        </w:rPr>
        <w:t>年生物量急剧增长，这是长江江豚的饵料鱼类生物量显著降低的直接原因，需适度去除鲢、</w:t>
      </w:r>
      <w:r w:rsidRPr="00B33D15">
        <w:rPr>
          <w:color w:val="FF0000"/>
        </w:rPr>
        <w:t>鳙和蒙古</w:t>
      </w:r>
      <w:r w:rsidRPr="00B33D15">
        <w:rPr>
          <w:color w:val="FF0000"/>
        </w:rPr>
        <w:t>鲌等大中型鱼类以提高长江江豚的食物资源供给。采取</w:t>
      </w:r>
      <w:r w:rsidRPr="00B33D15">
        <w:rPr>
          <w:color w:val="FF0000"/>
        </w:rPr>
        <w:t>“</w:t>
      </w:r>
      <w:r w:rsidRPr="00B33D15">
        <w:rPr>
          <w:color w:val="FF0000"/>
        </w:rPr>
        <w:t>在丰水期打开闸口</w:t>
      </w:r>
      <w:r w:rsidRPr="00B33D15">
        <w:rPr>
          <w:color w:val="FF0000"/>
        </w:rPr>
        <w:t>”</w:t>
      </w:r>
      <w:r w:rsidRPr="00B33D15">
        <w:rPr>
          <w:color w:val="FF0000"/>
        </w:rPr>
        <w:t>这一措施的目标是使该水域长江江豚食物资源饵料鱼类种群数量增加，与种群数量特征的</w:t>
      </w:r>
      <w:r w:rsidRPr="00B33D15">
        <w:rPr>
          <w:color w:val="FF0000"/>
        </w:rPr>
        <w:t>“</w:t>
      </w:r>
      <w:r w:rsidRPr="00B33D15">
        <w:rPr>
          <w:color w:val="FF0000"/>
        </w:rPr>
        <w:t>迁入率</w:t>
      </w:r>
      <w:r w:rsidRPr="00B33D15">
        <w:rPr>
          <w:color w:val="FF0000"/>
        </w:rPr>
        <w:t>”</w:t>
      </w:r>
      <w:r w:rsidRPr="00B33D15">
        <w:rPr>
          <w:color w:val="FF0000"/>
        </w:rPr>
        <w:t>直接相关。迁入率的提高是通过物种向该空间内的</w:t>
      </w:r>
      <w:r w:rsidRPr="00B33D15">
        <w:rPr>
          <w:color w:val="FF0000"/>
        </w:rPr>
        <w:t>“</w:t>
      </w:r>
      <w:r w:rsidRPr="00B33D15">
        <w:rPr>
          <w:color w:val="FF0000"/>
        </w:rPr>
        <w:t>迁入</w:t>
      </w:r>
      <w:r w:rsidRPr="00B33D15">
        <w:rPr>
          <w:color w:val="FF0000"/>
        </w:rPr>
        <w:t>”</w:t>
      </w:r>
      <w:r w:rsidRPr="00B33D15">
        <w:rPr>
          <w:color w:val="FF0000"/>
        </w:rPr>
        <w:t>实现</w:t>
      </w:r>
      <w:r w:rsidRPr="00B33D15">
        <w:rPr>
          <w:color w:val="FF0000"/>
        </w:rPr>
        <w:t>。</w:t>
      </w:r>
      <w:r w:rsidRPr="00B33D15">
        <w:rPr>
          <w:color w:val="FF0000"/>
        </w:rPr>
        <w:t>“</w:t>
      </w:r>
      <w:r w:rsidRPr="00B33D15">
        <w:rPr>
          <w:color w:val="FF0000"/>
        </w:rPr>
        <w:t>迁入</w:t>
      </w:r>
      <w:r w:rsidRPr="00B33D15">
        <w:rPr>
          <w:color w:val="FF0000"/>
        </w:rPr>
        <w:t>”</w:t>
      </w:r>
      <w:r w:rsidRPr="00B33D15">
        <w:rPr>
          <w:color w:val="FF0000"/>
        </w:rPr>
        <w:t>为生态学专业术语。题干信息显示：</w:t>
      </w:r>
      <w:r w:rsidRPr="00B33D15">
        <w:rPr>
          <w:color w:val="FF0000"/>
        </w:rPr>
        <w:t>2017</w:t>
      </w:r>
      <w:r w:rsidRPr="00B33D15">
        <w:rPr>
          <w:color w:val="FF0000"/>
        </w:rPr>
        <w:t>年对该生态系统环境容纳量的科学评估值是</w:t>
      </w:r>
      <w:r w:rsidRPr="00B33D15">
        <w:rPr>
          <w:color w:val="FF0000"/>
        </w:rPr>
        <w:t>89</w:t>
      </w:r>
      <w:r w:rsidRPr="00B33D15">
        <w:rPr>
          <w:color w:val="FF0000"/>
        </w:rPr>
        <w:t>头，</w:t>
      </w:r>
      <w:r w:rsidRPr="00B33D15">
        <w:rPr>
          <w:color w:val="FF0000"/>
        </w:rPr>
        <w:t>2021</w:t>
      </w:r>
      <w:r w:rsidRPr="00B33D15">
        <w:rPr>
          <w:color w:val="FF0000"/>
        </w:rPr>
        <w:t>年调查到的</w:t>
      </w:r>
      <w:r w:rsidRPr="00B33D15">
        <w:rPr>
          <w:color w:val="FF0000"/>
        </w:rPr>
        <w:t>101</w:t>
      </w:r>
      <w:r w:rsidRPr="00B33D15">
        <w:rPr>
          <w:color w:val="FF0000"/>
        </w:rPr>
        <w:t>头长江江豚平均体重明显低于正常水平，说明种群数量已经超过</w:t>
      </w:r>
      <w:r w:rsidRPr="00B33D15">
        <w:rPr>
          <w:color w:val="FF0000"/>
        </w:rPr>
        <w:t>K</w:t>
      </w:r>
      <w:r w:rsidRPr="00B33D15">
        <w:rPr>
          <w:color w:val="FF0000"/>
        </w:rPr>
        <w:t>值。若使</w:t>
      </w:r>
      <w:r w:rsidRPr="00B33D15">
        <w:rPr>
          <w:color w:val="FF0000"/>
        </w:rPr>
        <w:t>101</w:t>
      </w:r>
      <w:r w:rsidRPr="00B33D15">
        <w:rPr>
          <w:color w:val="FF0000"/>
        </w:rPr>
        <w:t>头长江江豚（甚至更多的新增个体）能够健康生长，需通过改善长江江豚的资源水平，使其食物资源更加丰富，提高该水域对长江江豚的</w:t>
      </w:r>
      <w:r w:rsidRPr="00B33D15">
        <w:rPr>
          <w:color w:val="FF0000"/>
        </w:rPr>
        <w:t>“</w:t>
      </w:r>
      <w:r w:rsidRPr="00B33D15">
        <w:rPr>
          <w:color w:val="FF0000"/>
        </w:rPr>
        <w:t>环境容纳量</w:t>
      </w:r>
      <w:r w:rsidRPr="00B33D15">
        <w:rPr>
          <w:color w:val="FF0000"/>
        </w:rPr>
        <w:t>”</w:t>
      </w:r>
      <w:r w:rsidRPr="00B33D15">
        <w:rPr>
          <w:color w:val="FF0000"/>
        </w:rPr>
        <w:t>。</w:t>
      </w:r>
      <w:r w:rsidRPr="00B33D15">
        <w:rPr>
          <w:color w:val="FF0000"/>
        </w:rPr>
        <w:br w:type="page"/>
      </w:r>
      <w:r w:rsidRPr="00B33D15">
        <w:rPr>
          <w:color w:val="FF0000"/>
        </w:rPr>
        <w:drawing>
          <wp:inline>
            <wp:extent cx="5919470" cy="7084269"/>
            <wp:docPr id="100035"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xmlns:r="http://schemas.openxmlformats.org/officeDocument/2006/relationships" r:embed="rId23"/>
                    <a:stretch>
                      <a:fillRect/>
                    </a:stretch>
                  </pic:blipFill>
                  <pic:spPr>
                    <a:xfrm>
                      <a:off x="0" y="0"/>
                      <a:ext cx="5919470" cy="7084269"/>
                    </a:xfrm>
                    <a:prstGeom prst="rect">
                      <a:avLst/>
                    </a:prstGeom>
                  </pic:spPr>
                </pic:pic>
              </a:graphicData>
            </a:graphic>
          </wp:inline>
        </w:drawing>
      </w:r>
    </w:p>
    <w:sectPr w:rsidSect="00461029">
      <w:headerReference w:type="even" r:id="rId24"/>
      <w:headerReference w:type="default" r:id="rId25"/>
      <w:footerReference w:type="even" r:id="rId26"/>
      <w:footerReference w:type="default" r:id="rId27"/>
      <w:pgSz w:w="11907" w:h="16839" w:code="9"/>
      <w:pgMar w:top="1440" w:right="1080" w:bottom="1440" w:left="1080" w:header="500" w:footer="500" w:gutter="0"/>
      <w:cols w:sep="1"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546A4A" w:rsidP="00546A4A" w14:paraId="7FC1BE4D" w14:textId="1581EFC8">
    <w:pPr>
      <w:ind w:firstLine="2415" w:firstLineChars="1150"/>
      <w:textAlignment w:val="center"/>
      <w:rPr>
        <w:color w:val="000000"/>
        <w:szCs w:val="21"/>
      </w:rPr>
    </w:pPr>
    <w:r>
      <w:rPr>
        <w:noProof/>
      </w:rPr>
      <w:drawing>
        <wp:inline distT="0" distB="0" distL="0" distR="0">
          <wp:extent cx="253466" cy="2952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60309" cy="303246"/>
                  </a:xfrm>
                  <a:prstGeom prst="rect">
                    <a:avLst/>
                  </a:prstGeom>
                </pic:spPr>
              </pic:pic>
            </a:graphicData>
          </a:graphic>
        </wp:inline>
      </w:drawing>
    </w:r>
    <w:r>
      <w:rPr>
        <w:noProof/>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57785" cy="149225"/>
              <wp:effectExtent l="0" t="0" r="1905" b="3175"/>
              <wp:wrapNone/>
              <wp:docPr id="7" name="矩形 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7785" cy="14922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546A4A" w:rsidP="00546A4A" w14:textId="77777777">
                          <w:pPr>
                            <w:snapToGrid w:val="0"/>
                            <w:rPr>
                              <w:sz w:val="18"/>
                            </w:rPr>
                          </w:pPr>
                          <w:r>
                            <w:rPr>
                              <w:sz w:val="18"/>
                            </w:rPr>
                            <w:fldChar w:fldCharType="begin"/>
                          </w:r>
                          <w:r>
                            <w:rPr>
                              <w:sz w:val="18"/>
                            </w:rPr>
                            <w:instrText xml:space="preserve"> PAGE  \* MERGEFORMAT </w:instrText>
                          </w:r>
                          <w:r>
                            <w:rPr>
                              <w:sz w:val="18"/>
                            </w:rPr>
                            <w:fldChar w:fldCharType="separate"/>
                          </w:r>
                          <w:r>
                            <w:rPr>
                              <w:noProof/>
                              <w:sz w:val="18"/>
                            </w:rPr>
                            <w:t>2</w:t>
                          </w:r>
                          <w:r>
                            <w:rPr>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矩形 7" o:spid="_x0000_s2051" style="width:4.55pt;height:11.75pt;margin-top:0;margin-left:-46.65pt;mso-height-percent:0;mso-height-relative:page;mso-position-horizontal:right;mso-position-horizontal-relative:margin;mso-width-percent:0;mso-width-relative:page;mso-wrap-distance-bottom:0;mso-wrap-distance-left:9pt;mso-wrap-distance-right:9pt;mso-wrap-distance-top:0;mso-wrap-style:none;position:absolute;visibility:visible;v-text-anchor:top;z-index:251661312" filled="f" stroked="f">
              <v:textbox style="mso-fit-shape-to-text:t" inset="0,0,0,0">
                <w:txbxContent>
                  <w:p w:rsidR="00546A4A" w:rsidP="00546A4A" w14:paraId="52B117AD" w14:textId="77777777">
                    <w:pPr>
                      <w:snapToGrid w:val="0"/>
                      <w:rPr>
                        <w:sz w:val="18"/>
                      </w:rPr>
                    </w:pPr>
                    <w:r>
                      <w:rPr>
                        <w:sz w:val="18"/>
                      </w:rPr>
                      <w:fldChar w:fldCharType="begin"/>
                    </w:r>
                    <w:r>
                      <w:rPr>
                        <w:sz w:val="18"/>
                      </w:rPr>
                      <w:instrText xml:space="preserve"> PAGE  \* MERGEFORMAT </w:instrText>
                    </w:r>
                    <w:r>
                      <w:rPr>
                        <w:sz w:val="18"/>
                      </w:rPr>
                      <w:fldChar w:fldCharType="separate"/>
                    </w:r>
                    <w:r>
                      <w:rPr>
                        <w:noProof/>
                        <w:sz w:val="18"/>
                      </w:rPr>
                      <w:t>2</w:t>
                    </w:r>
                    <w:r>
                      <w:rPr>
                        <w:sz w:val="18"/>
                      </w:rPr>
                      <w:fldChar w:fldCharType="end"/>
                    </w:r>
                  </w:p>
                </w:txbxContent>
              </v:textbox>
              <w10:wrap anchorx="margin"/>
            </v:rect>
          </w:pict>
        </mc:Fallback>
      </mc:AlternateContent>
    </w:r>
    <w:r>
      <w:rPr>
        <w:rFonts w:hint="eastAsia"/>
      </w:rPr>
      <w:t>原创精品资源</w:t>
    </w:r>
    <w:r>
      <w:rPr>
        <w:rFonts w:hint="eastAsia"/>
      </w:rPr>
      <w:t>学科网</w:t>
    </w:r>
    <w:r>
      <w:rPr>
        <w:rFonts w:hint="eastAsia"/>
      </w:rPr>
      <w:t>独家享有版权，侵权必究</w:t>
    </w:r>
    <w:r>
      <w:rPr>
        <w:rFonts w:hint="eastAsia"/>
        <w:color w:val="000000"/>
        <w:szCs w:val="21"/>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546A4A" w:rsidP="00546A4A" w14:paraId="33A6EB9C" w14:textId="262E3B3D">
    <w:pPr>
      <w:ind w:firstLine="2415" w:firstLineChars="1150"/>
      <w:textAlignment w:val="center"/>
      <w:rPr>
        <w:color w:val="000000"/>
        <w:szCs w:val="21"/>
      </w:rPr>
    </w:pPr>
    <w:r>
      <w:rPr>
        <w:noProof/>
      </w:rPr>
      <w:drawing>
        <wp:inline distT="0" distB="0" distL="0" distR="0">
          <wp:extent cx="253466" cy="2952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60309" cy="303246"/>
                  </a:xfrm>
                  <a:prstGeom prst="rect">
                    <a:avLst/>
                  </a:prstGeom>
                </pic:spPr>
              </pic:pic>
            </a:graphicData>
          </a:graphic>
        </wp:inline>
      </w:drawing>
    </w:r>
    <w:r>
      <w:rPr>
        <w:noProof/>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57785" cy="149225"/>
              <wp:effectExtent l="0" t="0" r="1905" b="3175"/>
              <wp:wrapNone/>
              <wp:docPr id="4" name="矩形 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7785" cy="14922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546A4A" w:rsidP="00546A4A" w14:textId="77777777">
                          <w:pPr>
                            <w:snapToGrid w:val="0"/>
                            <w:rPr>
                              <w:sz w:val="18"/>
                            </w:rPr>
                          </w:pPr>
                          <w:r>
                            <w:rPr>
                              <w:sz w:val="18"/>
                            </w:rPr>
                            <w:fldChar w:fldCharType="begin"/>
                          </w:r>
                          <w:r>
                            <w:rPr>
                              <w:sz w:val="18"/>
                            </w:rPr>
                            <w:instrText xml:space="preserve"> PAGE  \* MERGEFORMAT </w:instrText>
                          </w:r>
                          <w:r>
                            <w:rPr>
                              <w:sz w:val="18"/>
                            </w:rPr>
                            <w:fldChar w:fldCharType="separate"/>
                          </w:r>
                          <w:r>
                            <w:rPr>
                              <w:noProof/>
                              <w:sz w:val="18"/>
                            </w:rPr>
                            <w:t>1</w:t>
                          </w:r>
                          <w:r>
                            <w:rPr>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矩形 4" o:spid="_x0000_s2052" style="width:4.55pt;height:11.75pt;margin-top:0;margin-left:-46.65pt;mso-height-percent:0;mso-height-relative:page;mso-position-horizontal:right;mso-position-horizontal-relative:margin;mso-width-percent:0;mso-width-relative:page;mso-wrap-distance-bottom:0;mso-wrap-distance-left:9pt;mso-wrap-distance-right:9pt;mso-wrap-distance-top:0;mso-wrap-style:none;position:absolute;visibility:visible;v-text-anchor:top;z-index:251659264" filled="f" stroked="f">
              <v:textbox style="mso-fit-shape-to-text:t" inset="0,0,0,0">
                <w:txbxContent>
                  <w:p w:rsidR="00546A4A" w:rsidP="00546A4A" w14:paraId="26D06A2F" w14:textId="77777777">
                    <w:pPr>
                      <w:snapToGrid w:val="0"/>
                      <w:rPr>
                        <w:sz w:val="18"/>
                      </w:rPr>
                    </w:pPr>
                    <w:r>
                      <w:rPr>
                        <w:sz w:val="18"/>
                      </w:rPr>
                      <w:fldChar w:fldCharType="begin"/>
                    </w:r>
                    <w:r>
                      <w:rPr>
                        <w:sz w:val="18"/>
                      </w:rPr>
                      <w:instrText xml:space="preserve"> PAGE  \* MERGEFORMAT </w:instrText>
                    </w:r>
                    <w:r>
                      <w:rPr>
                        <w:sz w:val="18"/>
                      </w:rPr>
                      <w:fldChar w:fldCharType="separate"/>
                    </w:r>
                    <w:r>
                      <w:rPr>
                        <w:noProof/>
                        <w:sz w:val="18"/>
                      </w:rPr>
                      <w:t>1</w:t>
                    </w:r>
                    <w:r>
                      <w:rPr>
                        <w:sz w:val="18"/>
                      </w:rPr>
                      <w:fldChar w:fldCharType="end"/>
                    </w:r>
                  </w:p>
                </w:txbxContent>
              </v:textbox>
              <w10:wrap anchorx="margin"/>
            </v:rect>
          </w:pict>
        </mc:Fallback>
      </mc:AlternateContent>
    </w:r>
    <w:r>
      <w:rPr>
        <w:rFonts w:hint="eastAsia"/>
      </w:rPr>
      <w:t>原创精品资源</w:t>
    </w:r>
    <w:r>
      <w:rPr>
        <w:rFonts w:hint="eastAsia"/>
      </w:rPr>
      <w:t>学科网</w:t>
    </w:r>
    <w:r>
      <w:rPr>
        <w:rFonts w:hint="eastAsia"/>
      </w:rPr>
      <w:t>独家享有版权，侵权必究</w:t>
    </w:r>
    <w:r>
      <w:rPr>
        <w:rFonts w:hint="eastAsia"/>
        <w:color w:val="000000"/>
        <w:szCs w:val="21"/>
      </w:rPr>
      <w:t>！</w: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3" type="#_x0000_t136" alt="学科网 zxxk.com" style="width:2.85pt;height:2.85pt;margin-top:407.9pt;margin-left:158.95pt;mso-position-horizontal-relative:margin;mso-position-vertical-relative:margin;position:absolute;rotation:315;z-index:-251654144"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4" type="#_x0000_t75" alt="学科网 zxxk.com" style="width:0.05pt;height:0.05pt;margin-top:-20.75pt;margin-left:64.05pt;position:absolute;z-index:251663360" filled="f" stroked="f">
          <v:imagedata r:id="rId2" r:href="rId3" o:title=""/>
          <v:path o:extrusionok="f"/>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61029" w:rsidP="00546A4A" w14:paraId="4E87FF8B" w14:textId="41A7CF61">
    <w:r>
      <w:rPr>
        <w:rFonts w:hint="eastAsia"/>
        <w:noProof/>
      </w:rPr>
      <w:drawing>
        <wp:anchor distT="0" distB="0" distL="114300" distR="114300" simplePos="0" relativeHeight="251659264" behindDoc="0" locked="0" layoutInCell="1" allowOverlap="1">
          <wp:simplePos x="0" y="0"/>
          <wp:positionH relativeFrom="page">
            <wp:posOffset>19050</wp:posOffset>
          </wp:positionH>
          <wp:positionV relativeFrom="paragraph">
            <wp:posOffset>-267335</wp:posOffset>
          </wp:positionV>
          <wp:extent cx="7561580" cy="865505"/>
          <wp:effectExtent l="0" t="0" r="1270" b="0"/>
          <wp:wrapNone/>
          <wp:docPr id="1838046628" name="图片 1838046628" descr="页眉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046628" name="图片 20" descr="页眉标识"/>
                  <pic:cNvPicPr>
                    <a:picLocks noChangeAspect="1"/>
                  </pic:cNvPicPr>
                </pic:nvPicPr>
                <pic:blipFill>
                  <a:blip xmlns:r="http://schemas.openxmlformats.org/officeDocument/2006/relationships" r:embed="rId1"/>
                  <a:stretch>
                    <a:fillRect/>
                  </a:stretch>
                </pic:blipFill>
                <pic:spPr>
                  <a:xfrm>
                    <a:off x="0" y="0"/>
                    <a:ext cx="7561580" cy="86550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61029" w:rsidP="00546A4A" w14:paraId="473FA166" w14:textId="11B93A13">
    <w:r>
      <w:rPr>
        <w:rFonts w:hint="eastAsia"/>
        <w:noProof/>
      </w:rPr>
      <w:drawing>
        <wp:anchor distT="0" distB="0" distL="114300" distR="114300" simplePos="0" relativeHeight="251658240" behindDoc="0" locked="0" layoutInCell="1" allowOverlap="1">
          <wp:simplePos x="0" y="0"/>
          <wp:positionH relativeFrom="page">
            <wp:posOffset>0</wp:posOffset>
          </wp:positionH>
          <wp:positionV relativeFrom="paragraph">
            <wp:posOffset>-267335</wp:posOffset>
          </wp:positionV>
          <wp:extent cx="7561580" cy="865505"/>
          <wp:effectExtent l="0" t="0" r="1270" b="0"/>
          <wp:wrapNone/>
          <wp:docPr id="2" name="图片 2" descr="页眉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0" descr="页眉标识"/>
                  <pic:cNvPicPr>
                    <a:picLocks noChangeAspect="1"/>
                  </pic:cNvPicPr>
                </pic:nvPicPr>
                <pic:blipFill>
                  <a:blip xmlns:r="http://schemas.openxmlformats.org/officeDocument/2006/relationships" r:embed="rId1"/>
                  <a:stretch>
                    <a:fillRect/>
                  </a:stretch>
                </pic:blipFill>
                <pic:spPr>
                  <a:xfrm>
                    <a:off x="0" y="0"/>
                    <a:ext cx="7561580" cy="865505"/>
                  </a:xfrm>
                  <a:prstGeom prst="rect">
                    <a:avLst/>
                  </a:prstGeom>
                </pic:spPr>
              </pic:pic>
            </a:graphicData>
          </a:graphic>
        </wp:anchor>
      </w:drawing>
    </w:r>
  </w:p>
  <w:p w:rsidR="004151FC">
    <w:pPr>
      <w:pBdr>
        <w:bottom w:val="none" w:sz="0" w:space="1" w:color="auto"/>
      </w:pBdr>
      <w:tabs>
        <w:tab w:val="clear" w:pos="4153"/>
        <w:tab w:val="clear" w:pos="8306"/>
      </w:tabs>
      <w:snapToGrid w:val="0"/>
      <w:rPr>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60288"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43B54"/>
    <w:rsid w:val="000D78AE"/>
    <w:rsid w:val="001D7A06"/>
    <w:rsid w:val="00284433"/>
    <w:rsid w:val="002A1EC6"/>
    <w:rsid w:val="002E035E"/>
    <w:rsid w:val="004151FC"/>
    <w:rsid w:val="00461029"/>
    <w:rsid w:val="00491B6E"/>
    <w:rsid w:val="004A5515"/>
    <w:rsid w:val="00543681"/>
    <w:rsid w:val="00546A4A"/>
    <w:rsid w:val="006B16C5"/>
    <w:rsid w:val="00776133"/>
    <w:rsid w:val="007A1E4D"/>
    <w:rsid w:val="00855687"/>
    <w:rsid w:val="008C07DE"/>
    <w:rsid w:val="00982EA1"/>
    <w:rsid w:val="00A30CCE"/>
    <w:rsid w:val="00AC3E9C"/>
    <w:rsid w:val="00B33D15"/>
    <w:rsid w:val="00BC4F14"/>
    <w:rsid w:val="00BC62FB"/>
    <w:rsid w:val="00BF535F"/>
    <w:rsid w:val="00C02FC6"/>
    <w:rsid w:val="00C806B0"/>
    <w:rsid w:val="00E476EE"/>
    <w:rsid w:val="00EF035E"/>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6F33B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DefaultParagraphFont"/>
    <w:link w:val="Header"/>
    <w:uiPriority w:val="99"/>
    <w:rsid w:val="00776133"/>
    <w:rPr>
      <w:sz w:val="18"/>
      <w:szCs w:val="18"/>
    </w:rPr>
  </w:style>
  <w:style w:type="paragraph" w:styleId="Footer">
    <w:name w:val="footer"/>
    <w:basedOn w:val="Normal"/>
    <w:link w:val="Char0"/>
    <w:uiPriority w:val="99"/>
    <w:unhideWhenUsed/>
    <w:rsid w:val="00776133"/>
    <w:pPr>
      <w:tabs>
        <w:tab w:val="center" w:pos="4153"/>
        <w:tab w:val="right" w:pos="8306"/>
      </w:tabs>
      <w:snapToGrid w:val="0"/>
      <w:jc w:val="left"/>
    </w:pPr>
    <w:rPr>
      <w:sz w:val="18"/>
      <w:szCs w:val="18"/>
    </w:rPr>
  </w:style>
  <w:style w:type="character" w:customStyle="1" w:styleId="Char0">
    <w:name w:val="页脚 Char"/>
    <w:basedOn w:val="DefaultParagraphFont"/>
    <w:link w:val="Footer"/>
    <w:uiPriority w:val="99"/>
    <w:rsid w:val="00776133"/>
    <w:rPr>
      <w:sz w:val="18"/>
      <w:szCs w:val="18"/>
    </w:rPr>
  </w:style>
  <w:style w:type="paragraph" w:styleId="BalloonText">
    <w:name w:val="Balloon Text"/>
    <w:basedOn w:val="Normal"/>
    <w:link w:val="Char1"/>
    <w:uiPriority w:val="99"/>
    <w:semiHidden/>
    <w:unhideWhenUsed/>
    <w:rsid w:val="00546A4A"/>
    <w:rPr>
      <w:sz w:val="18"/>
      <w:szCs w:val="18"/>
    </w:rPr>
  </w:style>
  <w:style w:type="character" w:customStyle="1" w:styleId="Char1">
    <w:name w:val="批注框文本 Char"/>
    <w:basedOn w:val="DefaultParagraphFont"/>
    <w:link w:val="BalloonText"/>
    <w:uiPriority w:val="99"/>
    <w:semiHidden/>
    <w:rsid w:val="00546A4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png" /><Relationship Id="rId24" Type="http://schemas.openxmlformats.org/officeDocument/2006/relationships/header" Target="header1.xml" /><Relationship Id="rId25" Type="http://schemas.openxmlformats.org/officeDocument/2006/relationships/header" Target="header2.xml" /><Relationship Id="rId26" Type="http://schemas.openxmlformats.org/officeDocument/2006/relationships/footer" Target="footer1.xml" /><Relationship Id="rId27" Type="http://schemas.openxmlformats.org/officeDocument/2006/relationships/footer" Target="footer2.xml" /><Relationship Id="rId28" Type="http://schemas.openxmlformats.org/officeDocument/2006/relationships/theme" Target="theme/theme1.xml" /><Relationship Id="rId29"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jpeg" /><Relationship Id="rId9" Type="http://schemas.openxmlformats.org/officeDocument/2006/relationships/image" Target="media/image5.png" /></Relationships>
</file>

<file path=word/_rels/footer1.xml.rels><?xml version="1.0" encoding="utf-8" standalone="yes"?><Relationships xmlns="http://schemas.openxmlformats.org/package/2006/relationships"><Relationship Id="rId1" Type="http://schemas.openxmlformats.org/officeDocument/2006/relationships/image" Target="media/image22.png" /></Relationships>
</file>

<file path=word/_rels/footer2.xml.rels><?xml version="1.0" encoding="utf-8" standalone="yes"?><Relationships xmlns="http://schemas.openxmlformats.org/package/2006/relationships"><Relationship Id="rId1" Type="http://schemas.openxmlformats.org/officeDocument/2006/relationships/image" Target="media/image22.png" /><Relationship Id="rId2" Type="http://schemas.openxmlformats.org/officeDocument/2006/relationships/image" Target="media/image21.png" /><Relationship Id="rId3"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20.png" /></Relationships>
</file>

<file path=word/_rels/header2.xml.rels><?xml version="1.0" encoding="utf-8" standalone="yes"?><Relationships xmlns="http://schemas.openxmlformats.org/package/2006/relationships"><Relationship Id="rId1" Type="http://schemas.openxmlformats.org/officeDocument/2006/relationships/image" Target="media/image20.png" /><Relationship Id="rId2" Type="http://schemas.openxmlformats.org/officeDocument/2006/relationships/image" Target="media/image21.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00621F-CD13-4D35-90C1-403F6C7DE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17</Pages>
  <Words>1933</Words>
  <Characters>11020</Characters>
  <Application>Microsoft Office Word</Application>
  <DocSecurity>0</DocSecurity>
  <Lines>91</Lines>
  <Paragraphs>25</Paragraphs>
  <ScaleCrop>false</ScaleCrop>
  <Company/>
  <LinksUpToDate>false</LinksUpToDate>
  <CharactersWithSpaces>12928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zxxk</cp:lastModifiedBy>
  <cp:revision>18</cp:revision>
  <dcterms:created xsi:type="dcterms:W3CDTF">2017-07-19T12:07:00Z</dcterms:created>
  <dcterms:modified xsi:type="dcterms:W3CDTF">2023-12-20T03:18:00Z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