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EB56">
      <w:pPr>
        <w:ind w:firstLine="2000" w:firstLineChars="500"/>
        <w:rPr>
          <w:rFonts w:ascii="等线" w:hAnsi="等线" w:eastAsia="方正大标宋_GBK" w:cs="Times New Roman"/>
          <w:b w:val="0"/>
          <w:bCs w:val="0"/>
          <w:sz w:val="40"/>
          <w:szCs w:val="44"/>
        </w:rPr>
      </w:pPr>
      <w:bookmarkStart w:id="2" w:name="_GoBack"/>
      <w:r>
        <w:rPr>
          <w:rFonts w:hint="eastAsia" w:ascii="等线" w:hAnsi="等线" w:eastAsia="方正大标宋_GBK" w:cs="Times New Roman"/>
          <w:b w:val="0"/>
          <w:bCs w:val="0"/>
          <w:sz w:val="40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11988800</wp:posOffset>
            </wp:positionH>
            <wp:positionV relativeFrom="topMargin">
              <wp:posOffset>10172700</wp:posOffset>
            </wp:positionV>
            <wp:extent cx="381000" cy="381000"/>
            <wp:effectExtent l="0" t="0" r="0" b="0"/>
            <wp:wrapNone/>
            <wp:docPr id="100040" name="图片 1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等线" w:hAnsi="等线" w:eastAsia="方正大标宋_GBK" w:cs="Times New Roman"/>
          <w:b w:val="0"/>
          <w:bCs w:val="0"/>
          <w:sz w:val="40"/>
          <w:szCs w:val="44"/>
        </w:rPr>
        <w:t>第一章     宇宙中的地球</w:t>
      </w:r>
    </w:p>
    <w:bookmarkEnd w:id="2"/>
    <w:p w14:paraId="2D63FE91">
      <w:pPr>
        <w:ind w:firstLine="1920" w:firstLineChars="600"/>
        <w:rPr>
          <w:rFonts w:ascii="等线" w:hAnsi="等线" w:eastAsia="方正大标宋_GBK" w:cs="Times New Roman"/>
          <w:sz w:val="32"/>
          <w:szCs w:val="36"/>
        </w:rPr>
      </w:pPr>
      <w:r>
        <w:rPr>
          <w:rFonts w:hint="eastAsia" w:ascii="等线" w:hAnsi="等线" w:eastAsia="方正大标宋_GBK" w:cs="Times New Roman"/>
          <w:sz w:val="32"/>
          <w:szCs w:val="36"/>
        </w:rPr>
        <w:t xml:space="preserve">第四节    地球的圈层结构 </w:t>
      </w:r>
      <w:r>
        <w:rPr>
          <w:rFonts w:ascii="等线" w:hAnsi="等线" w:eastAsia="方正大标宋_GBK" w:cs="Times New Roman"/>
          <w:sz w:val="32"/>
          <w:szCs w:val="36"/>
        </w:rPr>
        <w:t xml:space="preserve"> </w:t>
      </w:r>
      <w:r>
        <w:rPr>
          <w:rFonts w:hint="eastAsia" w:ascii="等线" w:hAnsi="等线" w:eastAsia="方正大标宋_GBK" w:cs="Times New Roman"/>
          <w:sz w:val="32"/>
          <w:szCs w:val="36"/>
        </w:rPr>
        <w:t>导学案</w:t>
      </w:r>
    </w:p>
    <w:p w14:paraId="77304AC2">
      <w:pPr>
        <w:ind w:firstLine="640" w:firstLineChars="200"/>
        <w:rPr>
          <w:rFonts w:ascii="等线" w:hAnsi="等线" w:eastAsia="方正大标宋_GBK" w:cs="Times New Roman"/>
          <w:sz w:val="32"/>
          <w:szCs w:val="36"/>
        </w:rPr>
      </w:pPr>
      <w:r>
        <w:rPr>
          <w:rFonts w:hint="eastAsia" w:ascii="等线" w:hAnsi="等线" w:eastAsia="方正大标宋_GBK" w:cs="Times New Roman"/>
          <w:sz w:val="32"/>
          <w:szCs w:val="36"/>
        </w:rPr>
        <w:t>班级：</w:t>
      </w:r>
      <w:r>
        <w:rPr>
          <w:rFonts w:ascii="等线" w:hAnsi="等线" w:eastAsia="方正大标宋_GBK" w:cs="Times New Roman"/>
          <w:sz w:val="32"/>
          <w:szCs w:val="36"/>
          <w:u w:val="single"/>
        </w:rPr>
        <w:t xml:space="preserve">         </w:t>
      </w:r>
      <w:r>
        <w:rPr>
          <w:rFonts w:ascii="等线" w:hAnsi="等线" w:eastAsia="方正大标宋_GBK" w:cs="Times New Roman"/>
          <w:sz w:val="32"/>
          <w:szCs w:val="36"/>
        </w:rPr>
        <w:t xml:space="preserve"> 姓名：</w:t>
      </w:r>
      <w:r>
        <w:rPr>
          <w:rFonts w:ascii="等线" w:hAnsi="等线" w:eastAsia="方正大标宋_GBK" w:cs="Times New Roman"/>
          <w:sz w:val="32"/>
          <w:szCs w:val="36"/>
          <w:u w:val="single"/>
        </w:rPr>
        <w:t xml:space="preserve">          </w:t>
      </w:r>
      <w:r>
        <w:rPr>
          <w:rFonts w:ascii="等线" w:hAnsi="等线" w:eastAsia="方正大标宋_GBK" w:cs="Times New Roman"/>
          <w:sz w:val="32"/>
          <w:szCs w:val="36"/>
        </w:rPr>
        <w:t xml:space="preserve">   日期：</w:t>
      </w:r>
      <w:r>
        <w:rPr>
          <w:rFonts w:ascii="等线" w:hAnsi="等线" w:eastAsia="方正大标宋_GBK" w:cs="Times New Roman"/>
          <w:sz w:val="32"/>
          <w:szCs w:val="36"/>
          <w:u w:val="single"/>
        </w:rPr>
        <w:t xml:space="preserve">         </w:t>
      </w:r>
    </w:p>
    <w:p w14:paraId="5587F9DF">
      <w:pPr>
        <w:rPr>
          <w:rFonts w:ascii="黑体" w:hAnsi="黑体" w:eastAsia="黑体" w:cs="Times New Roman"/>
          <w:sz w:val="24"/>
          <w:szCs w:val="28"/>
        </w:rPr>
      </w:pPr>
      <w:r>
        <w:rPr>
          <w:rFonts w:hint="eastAsia" w:ascii="宋体" w:hAnsi="宋体" w:eastAsia="宋体" w:cs="Times New Roman"/>
          <w:sz w:val="24"/>
          <w:szCs w:val="28"/>
        </w:rPr>
        <w:t>【</w:t>
      </w:r>
      <w:r>
        <w:rPr>
          <w:rFonts w:hint="eastAsia" w:ascii="微软雅黑" w:hAnsi="微软雅黑" w:eastAsia="微软雅黑" w:cs="微软雅黑"/>
          <w:b/>
          <w:bCs/>
          <w:sz w:val="24"/>
          <w:szCs w:val="28"/>
        </w:rPr>
        <w:t>教学目标</w:t>
      </w:r>
      <w:r>
        <w:rPr>
          <w:rFonts w:hint="eastAsia" w:ascii="黑体" w:hAnsi="黑体" w:eastAsia="黑体" w:cs="Times New Roman"/>
          <w:sz w:val="24"/>
          <w:szCs w:val="28"/>
        </w:rPr>
        <w:t>】</w:t>
      </w:r>
    </w:p>
    <w:p w14:paraId="10008528">
      <w:pPr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1、结合图文资料，认识地球的内部圈层和外部圈层。（区域认知）</w:t>
      </w:r>
    </w:p>
    <w:p w14:paraId="15CC1334">
      <w:pPr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2、运用圈层结构理论，说明各圈层之间的关系，从整体上说明自然环境的基本构成。（综合思维）</w:t>
      </w:r>
    </w:p>
    <w:p w14:paraId="365CBBB0">
      <w:pPr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3、知道科学家利用地震波研究地球内部结构的基本方法，增强探究意识和科学精神。（地理实践力</w:t>
      </w:r>
    </w:p>
    <w:p w14:paraId="331BBD5E">
      <w:pPr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4、从人地关系的角度，描述地球各圈层和人类活动的关系，树立人地协调观。（人地协调观）</w:t>
      </w:r>
    </w:p>
    <w:p w14:paraId="6DF5CA05">
      <w:pPr>
        <w:rPr>
          <w:rFonts w:ascii="等线" w:hAnsi="等线" w:eastAsia="黑体" w:cs="Times New Roman"/>
          <w:sz w:val="24"/>
          <w:szCs w:val="28"/>
        </w:rPr>
      </w:pPr>
      <w:r>
        <w:rPr>
          <w:rFonts w:hint="eastAsia" w:ascii="宋体" w:hAnsi="宋体" w:eastAsia="宋体" w:cs="Times New Roman"/>
          <w:sz w:val="24"/>
          <w:szCs w:val="28"/>
        </w:rPr>
        <w:t>【</w:t>
      </w:r>
      <w:r>
        <w:rPr>
          <w:rFonts w:hint="eastAsia" w:ascii="微软雅黑" w:hAnsi="微软雅黑" w:eastAsia="微软雅黑" w:cs="微软雅黑"/>
          <w:b/>
          <w:bCs/>
          <w:sz w:val="24"/>
          <w:szCs w:val="28"/>
        </w:rPr>
        <w:t>教学重点与难点</w:t>
      </w:r>
      <w:r>
        <w:rPr>
          <w:rFonts w:hint="eastAsia" w:ascii="黑体" w:hAnsi="黑体" w:eastAsia="黑体" w:cs="Times New Roman"/>
          <w:sz w:val="24"/>
          <w:szCs w:val="28"/>
        </w:rPr>
        <w:t>】</w:t>
      </w:r>
    </w:p>
    <w:p w14:paraId="5E033D40">
      <w:pPr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教学重点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8"/>
        </w:rPr>
        <w:t xml:space="preserve"> 地球内部圈层的划分、界面、地壳厚度的变化规律、外部圈层的划分及各圈层与人类活动的关系。</w:t>
      </w:r>
    </w:p>
    <w:p w14:paraId="69B6B78F">
      <w:pPr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教学难点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8"/>
        </w:rPr>
        <w:t>内部圈层的划分依据；地幔及软流层和岩石圈；外部圈层的界线</w:t>
      </w:r>
    </w:p>
    <w:p w14:paraId="3B92014E">
      <w:pPr>
        <w:rPr>
          <w:rFonts w:ascii="黑体" w:hAnsi="黑体" w:eastAsia="黑体" w:cs="Times New Roman"/>
          <w:sz w:val="24"/>
          <w:szCs w:val="28"/>
        </w:rPr>
      </w:pPr>
      <w:r>
        <w:rPr>
          <w:rFonts w:hint="eastAsia" w:ascii="宋体" w:hAnsi="宋体" w:eastAsia="宋体" w:cs="Times New Roman"/>
          <w:sz w:val="24"/>
          <w:szCs w:val="28"/>
        </w:rPr>
        <w:t>【</w:t>
      </w:r>
      <w:r>
        <w:rPr>
          <w:rFonts w:hint="eastAsia" w:ascii="微软雅黑" w:hAnsi="微软雅黑" w:eastAsia="微软雅黑" w:cs="微软雅黑"/>
          <w:b/>
          <w:bCs/>
          <w:sz w:val="24"/>
          <w:szCs w:val="28"/>
        </w:rPr>
        <w:t>研学流程</w:t>
      </w:r>
      <w:r>
        <w:rPr>
          <w:rFonts w:hint="eastAsia" w:ascii="黑体" w:hAnsi="黑体" w:eastAsia="黑体" w:cs="Times New Roman"/>
          <w:sz w:val="24"/>
          <w:szCs w:val="28"/>
        </w:rPr>
        <w:t>】</w:t>
      </w:r>
    </w:p>
    <w:p w14:paraId="381BF66D">
      <w:pPr>
        <w:ind w:firstLine="480" w:firstLineChars="200"/>
        <w:rPr>
          <w:rFonts w:ascii="宋体" w:hAnsi="宋体" w:eastAsia="方正大标宋_GBK" w:cs="宋体"/>
          <w:sz w:val="24"/>
        </w:rPr>
      </w:pPr>
      <w:r>
        <w:rPr>
          <w:rFonts w:hint="eastAsia" w:ascii="黑体" w:hAnsi="黑体" w:eastAsia="黑体" w:cs="Times New Roman"/>
          <w:sz w:val="24"/>
          <w:szCs w:val="28"/>
        </w:rPr>
        <w:t>【学】通过阅读课本</w:t>
      </w:r>
      <w:r>
        <w:rPr>
          <w:rFonts w:ascii="黑体" w:hAnsi="黑体" w:eastAsia="黑体" w:cs="Times New Roman"/>
          <w:sz w:val="24"/>
          <w:szCs w:val="28"/>
        </w:rPr>
        <w:t>P21-P24，标注重点</w:t>
      </w:r>
      <w:r>
        <w:rPr>
          <w:rFonts w:hint="eastAsia" w:ascii="黑体" w:hAnsi="黑体" w:eastAsia="黑体" w:cs="Times New Roman"/>
          <w:sz w:val="24"/>
          <w:szCs w:val="28"/>
        </w:rPr>
        <w:t>概念</w:t>
      </w:r>
      <w:r>
        <w:rPr>
          <w:rFonts w:ascii="黑体" w:hAnsi="黑体" w:eastAsia="黑体" w:cs="Times New Roman"/>
          <w:sz w:val="24"/>
          <w:szCs w:val="28"/>
        </w:rPr>
        <w:t>（</w:t>
      </w:r>
      <w:r>
        <w:rPr>
          <w:rFonts w:hint="eastAsia" w:ascii="黑体" w:hAnsi="黑体" w:eastAsia="黑体" w:cs="Times New Roman"/>
          <w:sz w:val="24"/>
          <w:szCs w:val="28"/>
        </w:rPr>
        <w:t>地壳、地幔的</w:t>
      </w:r>
      <w:r>
        <w:rPr>
          <w:rFonts w:ascii="黑体" w:hAnsi="黑体" w:eastAsia="黑体" w:cs="Times New Roman"/>
          <w:sz w:val="24"/>
          <w:szCs w:val="28"/>
        </w:rPr>
        <w:t>的</w:t>
      </w:r>
      <w:r>
        <w:rPr>
          <w:rFonts w:hint="eastAsia" w:ascii="黑体" w:hAnsi="黑体" w:eastAsia="黑体" w:cs="Times New Roman"/>
          <w:sz w:val="24"/>
          <w:szCs w:val="28"/>
        </w:rPr>
        <w:t>划分）；要熟记课本重点知识，加深理解，注意运用</w:t>
      </w:r>
    </w:p>
    <w:p w14:paraId="559D3AF3">
      <w:pPr>
        <w:rPr>
          <w:rFonts w:ascii="Times New Roman" w:hAnsi="Times New Roman" w:eastAsia="楷体_GB2312" w:cs="Times New Roman"/>
          <w:sz w:val="24"/>
          <w:szCs w:val="24"/>
        </w:rPr>
      </w:pPr>
      <w:bookmarkStart w:id="0" w:name="_Hlk143194208"/>
      <w:r>
        <w:rPr>
          <w:rFonts w:hint="eastAsia" w:ascii="等线" w:hAnsi="等线" w:eastAsia="等线" w:cs="Times New Roman"/>
          <w:b/>
          <w:bCs/>
        </w:rPr>
        <w:t>【探究一】</w:t>
      </w:r>
      <w:bookmarkEnd w:id="0"/>
      <w:r>
        <w:rPr>
          <w:rFonts w:hint="eastAsia" w:ascii="Times New Roman" w:hAnsi="Times New Roman" w:eastAsia="楷体_GB2312" w:cs="Times New Roman"/>
          <w:sz w:val="24"/>
          <w:szCs w:val="24"/>
        </w:rPr>
        <w:t>科普：“上天”容易“入地”难！地球深处到底什么样</w:t>
      </w:r>
    </w:p>
    <w:p w14:paraId="236EDB1A">
      <w:pPr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关于“上天”，人类已经取得了很多的成就，而“入地”的进程却一直很缓慢。</w:t>
      </w:r>
    </w:p>
    <w:p w14:paraId="33477CBA">
      <w:pPr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20世纪70年代以来，很多发达国家陆续实施了多项科学钻探计划，具有代表性的有：苏联科拉半岛12262米超深钻，这是目前世界上最深的井；德国KTB超深钻，深度9101米，排名第二；我国7018米深的松科二井，是国际大陆科学钻探计划实施22年以来的最深钻井，也是全球首个钻穿白垩纪陆相地层（陆相地层是指陆相环境下所形成的地层，如河流、湖泊、冲积扇等）的科学钻探井。我们知道，地球的直径是12756千米，而人类最深的钻洞为12262米。这样看来，人类对地球内部的了解只是一点皮毛。</w:t>
      </w:r>
    </w:p>
    <w:p w14:paraId="3EBF3734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那我们人类通过什么样的方式去了解地球的内部？</w:t>
      </w:r>
    </w:p>
    <w:p w14:paraId="6EEFB3B6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54F1E460">
      <w:pPr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21F68900">
      <w:pPr>
        <w:spacing w:line="440" w:lineRule="exact"/>
        <w:rPr>
          <w:rFonts w:ascii="宋体" w:hAnsi="宋体" w:eastAsia="方正大标宋_GBK"/>
          <w:b/>
          <w:sz w:val="24"/>
        </w:rPr>
      </w:pPr>
      <w:r>
        <w:rPr>
          <w:rFonts w:hint="eastAsia" w:ascii="宋体" w:hAnsi="宋体" w:eastAsia="方正大标宋_GBK"/>
          <w:b/>
          <w:sz w:val="24"/>
        </w:rPr>
        <w:t>拓展知识：</w:t>
      </w:r>
    </w:p>
    <w:p w14:paraId="2A08D2B5">
      <w:pPr>
        <w:numPr>
          <w:ilvl w:val="0"/>
          <w:numId w:val="1"/>
        </w:numPr>
        <w:spacing w:line="440" w:lineRule="exact"/>
        <w:rPr>
          <w:rFonts w:ascii="宋体" w:hAnsi="宋体" w:eastAsia="方正大标宋_GBK"/>
          <w:bCs/>
          <w:sz w:val="24"/>
        </w:rPr>
      </w:pPr>
      <w:r>
        <w:rPr>
          <w:rFonts w:hint="eastAsia" w:ascii="宋体" w:hAnsi="宋体" w:eastAsia="方正大标宋_GBK"/>
          <w:b/>
          <w:sz w:val="24"/>
        </w:rPr>
        <w:t>地震：</w:t>
      </w:r>
      <w:r>
        <w:rPr>
          <w:rFonts w:hint="eastAsia" w:ascii="宋体" w:hAnsi="宋体" w:eastAsia="方正大标宋_GBK"/>
          <w:bCs/>
          <w:sz w:val="24"/>
        </w:rPr>
        <w:t>是地壳快速释放能量过程中造成的地面震动；地震的大小用震级表示，一次地震只有一个震级，但有多个</w:t>
      </w:r>
      <w:r>
        <w:rPr>
          <w:rFonts w:hint="eastAsia" w:ascii="宋体" w:hAnsi="宋体" w:eastAsia="方正大标宋_GBK"/>
          <w:bCs/>
          <w:sz w:val="24"/>
          <w:u w:val="single"/>
        </w:rPr>
        <w:t xml:space="preserve"> </w:t>
      </w:r>
      <w:r>
        <w:rPr>
          <w:rFonts w:ascii="宋体" w:hAnsi="宋体" w:eastAsia="方正大标宋_GBK"/>
          <w:bCs/>
          <w:sz w:val="24"/>
          <w:u w:val="single"/>
        </w:rPr>
        <w:t xml:space="preserve">     </w:t>
      </w:r>
      <w:r>
        <w:rPr>
          <w:rFonts w:hint="eastAsia" w:ascii="宋体" w:hAnsi="宋体" w:eastAsia="方正大标宋_GBK"/>
          <w:bCs/>
          <w:sz w:val="24"/>
        </w:rPr>
        <w:t>度。</w:t>
      </w:r>
    </w:p>
    <w:p w14:paraId="7DF3BA6F">
      <w:pPr>
        <w:numPr>
          <w:ilvl w:val="0"/>
          <w:numId w:val="1"/>
        </w:numPr>
        <w:spacing w:line="440" w:lineRule="exact"/>
        <w:rPr>
          <w:rFonts w:ascii="宋体" w:hAnsi="宋体" w:eastAsia="方正大标宋_GBK"/>
          <w:b/>
          <w:sz w:val="24"/>
        </w:rPr>
      </w:pPr>
      <w:r>
        <w:rPr>
          <w:rFonts w:hint="eastAsia" w:ascii="宋体" w:hAnsi="宋体" w:eastAsia="方正大标宋_GBK"/>
          <w:b/>
          <w:sz w:val="24"/>
        </w:rPr>
        <w:t>地震波特征</w:t>
      </w:r>
    </w:p>
    <w:p w14:paraId="4F31095B">
      <w:pPr>
        <w:spacing w:line="440" w:lineRule="exact"/>
        <w:ind w:firstLine="240" w:firstLineChars="100"/>
        <w:rPr>
          <w:rFonts w:ascii="宋体" w:hAnsi="宋体" w:eastAsia="方正大标宋_GBK"/>
          <w:b w:val="0"/>
          <w:bCs/>
          <w:sz w:val="24"/>
        </w:rPr>
      </w:pPr>
      <w:r>
        <w:rPr>
          <w:rFonts w:hint="eastAsia" w:ascii="宋体" w:hAnsi="宋体" w:eastAsia="方正大标宋_GBK"/>
          <w:b w:val="0"/>
          <w:bCs/>
          <w:sz w:val="24"/>
        </w:rPr>
        <w:t>（1）地震波的分类</w:t>
      </w:r>
    </w:p>
    <w:p w14:paraId="1F50D64D">
      <w:pPr>
        <w:spacing w:line="440" w:lineRule="exact"/>
        <w:ind w:firstLine="360" w:firstLineChars="150"/>
        <w:rPr>
          <w:rFonts w:ascii="宋体" w:hAnsi="宋体" w:eastAsia="方正大标宋_GBK"/>
          <w:sz w:val="24"/>
        </w:rPr>
      </w:pPr>
      <w:r>
        <w:rPr>
          <w:rFonts w:hint="eastAsia" w:ascii="宋体" w:hAnsi="宋体" w:eastAsia="方正大标宋_GBK"/>
          <w:bCs/>
          <w:sz w:val="24"/>
        </w:rPr>
        <w:t>①</w:t>
      </w:r>
      <w:r>
        <w:rPr>
          <w:rFonts w:hint="eastAsia" w:ascii="宋体" w:hAnsi="宋体" w:eastAsia="方正大标宋_GBK"/>
          <w:sz w:val="24"/>
        </w:rPr>
        <w:t>纵波（P波）：传播速度快；可通过固体、液体和气体介质传播；在固体中传播速度最快，气体中最慢；传播形式是上下。</w:t>
      </w:r>
    </w:p>
    <w:p w14:paraId="63CA3A8D">
      <w:pPr>
        <w:spacing w:line="440" w:lineRule="exact"/>
        <w:ind w:firstLine="360" w:firstLineChars="150"/>
        <w:rPr>
          <w:rFonts w:ascii="宋体" w:hAnsi="宋体" w:eastAsia="方正大标宋_GBK"/>
          <w:sz w:val="24"/>
        </w:rPr>
      </w:pPr>
      <w:r>
        <w:rPr>
          <w:rFonts w:hint="eastAsia" w:ascii="宋体" w:hAnsi="宋体" w:eastAsia="方正大标宋_GBK"/>
          <w:bCs/>
          <w:sz w:val="24"/>
        </w:rPr>
        <w:t>②</w:t>
      </w:r>
      <w:r>
        <w:rPr>
          <w:rFonts w:hint="eastAsia" w:ascii="宋体" w:hAnsi="宋体" w:eastAsia="方正大标宋_GBK"/>
          <w:sz w:val="24"/>
        </w:rPr>
        <w:t>横波（S波）：传播速度慢，只能通过固体传播；传播形式是左右。</w:t>
      </w:r>
    </w:p>
    <w:p w14:paraId="71CE5956">
      <w:pPr>
        <w:spacing w:line="440" w:lineRule="exact"/>
        <w:ind w:firstLine="360" w:firstLineChars="150"/>
        <w:rPr>
          <w:rFonts w:ascii="宋体" w:hAnsi="宋体" w:eastAsia="方正大标宋_GBK"/>
          <w:sz w:val="24"/>
        </w:rPr>
      </w:pPr>
      <w:r>
        <w:rPr>
          <w:rFonts w:hint="eastAsia" w:ascii="宋体" w:hAnsi="宋体" w:eastAsia="方正大标宋_GBK"/>
          <w:sz w:val="24"/>
          <w:lang w:val="en-US" w:eastAsia="zh-CN"/>
        </w:rPr>
        <w:t>(2)</w:t>
      </w:r>
      <w:r>
        <w:rPr>
          <w:rFonts w:hint="eastAsia" w:ascii="宋体" w:hAnsi="宋体" w:eastAsia="方正大标宋_GBK"/>
          <w:sz w:val="24"/>
        </w:rPr>
        <w:t>地震波的特质：地震波在不同的介质中</w:t>
      </w:r>
      <w:r>
        <w:rPr>
          <w:rFonts w:hint="eastAsia" w:ascii="宋体" w:hAnsi="宋体" w:eastAsia="方正大标宋_GBK"/>
          <w:sz w:val="24"/>
          <w:u w:val="single"/>
        </w:rPr>
        <w:t xml:space="preserve"> </w:t>
      </w:r>
      <w:r>
        <w:rPr>
          <w:rFonts w:ascii="宋体" w:hAnsi="宋体" w:eastAsia="方正大标宋_GBK"/>
          <w:sz w:val="24"/>
          <w:u w:val="single"/>
        </w:rPr>
        <w:t xml:space="preserve">         </w:t>
      </w:r>
      <w:r>
        <w:rPr>
          <w:rFonts w:hint="eastAsia" w:ascii="宋体" w:hAnsi="宋体" w:eastAsia="方正大标宋_GBK"/>
          <w:sz w:val="24"/>
        </w:rPr>
        <w:t>不同。</w:t>
      </w:r>
    </w:p>
    <w:p w14:paraId="7E466DD6">
      <w:pPr>
        <w:spacing w:line="440" w:lineRule="exact"/>
        <w:ind w:firstLine="236" w:firstLineChars="98"/>
        <w:rPr>
          <w:rFonts w:ascii="宋体" w:hAnsi="宋体" w:eastAsia="方正大标宋_GBK"/>
          <w:b/>
          <w:sz w:val="24"/>
        </w:rPr>
      </w:pPr>
      <w:r>
        <w:rPr>
          <w:rFonts w:hint="eastAsia" w:ascii="宋体" w:hAnsi="宋体" w:eastAsia="方正大标宋_GBK"/>
          <w:b/>
          <w:sz w:val="24"/>
        </w:rPr>
        <w:t xml:space="preserve"> </w:t>
      </w:r>
      <w:r>
        <w:rPr>
          <w:rFonts w:hint="eastAsia" w:ascii="宋体" w:hAnsi="宋体" w:eastAsia="方正大标宋_GBK"/>
          <w:sz w:val="24"/>
          <w:lang w:val="en-US" w:eastAsia="zh-CN"/>
        </w:rPr>
        <w:t>(3)</w:t>
      </w:r>
      <w:r>
        <w:rPr>
          <w:rFonts w:hint="eastAsia" w:ascii="宋体" w:hAnsi="宋体" w:eastAsia="方正大标宋_GBK"/>
          <w:sz w:val="24"/>
        </w:rPr>
        <w:t>地震波的应用：油田开发，工程探伤等。</w:t>
      </w:r>
    </w:p>
    <w:p w14:paraId="5651B6BF">
      <w:pPr>
        <w:numPr>
          <w:ilvl w:val="0"/>
          <w:numId w:val="2"/>
        </w:numPr>
        <w:spacing w:line="360" w:lineRule="exact"/>
        <w:rPr>
          <w:rFonts w:ascii="宋体" w:hAnsi="宋体" w:eastAsia="方正大标宋_GBK"/>
          <w:b/>
          <w:sz w:val="24"/>
        </w:rPr>
      </w:pPr>
      <w:r>
        <w:rPr>
          <w:rFonts w:hint="eastAsia" w:ascii="宋体" w:hAnsi="宋体" w:eastAsia="方正大标宋_GBK"/>
          <w:b/>
          <w:bCs/>
          <w:sz w:val="24"/>
        </w:rPr>
        <w:t>地球的</w:t>
      </w:r>
      <w:r>
        <w:rPr>
          <w:rFonts w:hint="eastAsia" w:ascii="宋体" w:hAnsi="宋体" w:eastAsia="方正大标宋_GBK"/>
          <w:b/>
          <w:sz w:val="24"/>
        </w:rPr>
        <w:t>内部圈层</w:t>
      </w:r>
    </w:p>
    <w:p w14:paraId="3E6CB38D">
      <w:pPr>
        <w:spacing w:line="360" w:lineRule="exact"/>
        <w:ind w:firstLine="236" w:firstLineChars="98"/>
        <w:rPr>
          <w:rFonts w:ascii="宋体" w:hAnsi="宋体" w:eastAsia="方正大标宋_GBK"/>
          <w:b/>
          <w:sz w:val="24"/>
        </w:rPr>
      </w:pPr>
      <w:r>
        <w:rPr>
          <w:rFonts w:hint="eastAsia" w:ascii="宋体" w:hAnsi="宋体" w:eastAsia="方正大标宋_GBK"/>
          <w:b/>
          <w:sz w:val="24"/>
        </w:rPr>
        <w:t>1.划分依据——地震波（地球内部划分为地壳、地幔和地核三个主要圈层）</w:t>
      </w:r>
    </w:p>
    <w:p w14:paraId="2EED4336">
      <w:pPr>
        <w:spacing w:line="360" w:lineRule="exact"/>
        <w:ind w:firstLine="205" w:firstLineChars="98"/>
        <w:rPr>
          <w:rFonts w:ascii="宋体" w:hAnsi="宋体" w:eastAsia="方正大标宋_GBK"/>
          <w:b/>
          <w:sz w:val="24"/>
        </w:rPr>
      </w:pPr>
      <w:r>
        <w:rPr>
          <w:rFonts w:hint="eastAsia" w:eastAsia="方正大标宋_GB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129540</wp:posOffset>
            </wp:positionV>
            <wp:extent cx="3076575" cy="1918970"/>
            <wp:effectExtent l="0" t="0" r="9525" b="508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FCB167">
      <w:pPr>
        <w:spacing w:line="360" w:lineRule="exact"/>
        <w:ind w:firstLine="236" w:firstLineChars="98"/>
        <w:rPr>
          <w:rFonts w:ascii="宋体" w:hAnsi="宋体" w:eastAsia="方正大标宋_GBK"/>
          <w:b/>
          <w:sz w:val="24"/>
          <w:u w:val="single"/>
        </w:rPr>
      </w:pPr>
      <w:r>
        <w:rPr>
          <w:rFonts w:hint="eastAsia" w:ascii="宋体" w:hAnsi="宋体" w:eastAsia="方正大标宋_GBK"/>
          <w:b/>
          <w:sz w:val="24"/>
        </w:rPr>
        <w:t>A</w:t>
      </w:r>
      <w:r>
        <w:rPr>
          <w:rFonts w:ascii="宋体" w:hAnsi="宋体" w:eastAsia="方正大标宋_GBK"/>
          <w:b/>
          <w:sz w:val="24"/>
          <w:u w:val="single"/>
        </w:rPr>
        <w:t xml:space="preserve">                 </w:t>
      </w:r>
    </w:p>
    <w:p w14:paraId="4339D2D9">
      <w:pPr>
        <w:spacing w:line="360" w:lineRule="exact"/>
        <w:ind w:firstLine="236" w:firstLineChars="98"/>
        <w:rPr>
          <w:rFonts w:ascii="宋体" w:hAnsi="宋体" w:eastAsia="方正大标宋_GBK"/>
          <w:b/>
          <w:sz w:val="24"/>
        </w:rPr>
      </w:pPr>
    </w:p>
    <w:p w14:paraId="7FEAD799">
      <w:pPr>
        <w:spacing w:line="360" w:lineRule="exact"/>
        <w:ind w:firstLine="236" w:firstLineChars="98"/>
        <w:rPr>
          <w:rFonts w:ascii="宋体" w:hAnsi="宋体" w:eastAsia="方正大标宋_GBK"/>
          <w:b/>
          <w:sz w:val="24"/>
          <w:u w:val="single"/>
        </w:rPr>
      </w:pPr>
      <w:r>
        <w:rPr>
          <w:rFonts w:hint="eastAsia" w:ascii="宋体" w:hAnsi="宋体" w:eastAsia="方正大标宋_GBK"/>
          <w:b/>
          <w:sz w:val="24"/>
        </w:rPr>
        <w:t>B</w:t>
      </w:r>
      <w:r>
        <w:rPr>
          <w:rFonts w:ascii="宋体" w:hAnsi="宋体" w:eastAsia="方正大标宋_GBK"/>
          <w:b/>
          <w:sz w:val="24"/>
          <w:u w:val="single"/>
        </w:rPr>
        <w:t xml:space="preserve">                 </w:t>
      </w:r>
    </w:p>
    <w:p w14:paraId="5A48C5EB">
      <w:pPr>
        <w:spacing w:line="360" w:lineRule="exact"/>
        <w:ind w:firstLine="236" w:firstLineChars="98"/>
        <w:rPr>
          <w:rFonts w:ascii="宋体" w:hAnsi="宋体" w:eastAsia="方正大标宋_GBK"/>
          <w:b/>
          <w:sz w:val="24"/>
        </w:rPr>
      </w:pPr>
    </w:p>
    <w:p w14:paraId="73116ACB">
      <w:pPr>
        <w:spacing w:line="360" w:lineRule="exact"/>
        <w:ind w:firstLine="236" w:firstLineChars="98"/>
        <w:rPr>
          <w:rFonts w:ascii="宋体" w:hAnsi="宋体" w:eastAsia="方正大标宋_GBK"/>
          <w:b/>
          <w:sz w:val="24"/>
          <w:u w:val="single"/>
        </w:rPr>
      </w:pPr>
      <w:r>
        <w:rPr>
          <w:rFonts w:hint="eastAsia" w:ascii="宋体" w:hAnsi="宋体" w:eastAsia="方正大标宋_GBK"/>
          <w:b/>
          <w:sz w:val="24"/>
        </w:rPr>
        <w:t>C</w:t>
      </w:r>
      <w:r>
        <w:rPr>
          <w:rFonts w:ascii="宋体" w:hAnsi="宋体" w:eastAsia="方正大标宋_GBK"/>
          <w:b/>
          <w:sz w:val="24"/>
          <w:u w:val="single"/>
        </w:rPr>
        <w:t xml:space="preserve">                 </w:t>
      </w:r>
    </w:p>
    <w:p w14:paraId="3499C85C">
      <w:pPr>
        <w:spacing w:line="360" w:lineRule="exact"/>
        <w:ind w:firstLine="236" w:firstLineChars="98"/>
        <w:rPr>
          <w:rFonts w:ascii="宋体" w:hAnsi="宋体" w:eastAsia="方正大标宋_GBK"/>
          <w:b/>
          <w:sz w:val="24"/>
        </w:rPr>
      </w:pPr>
    </w:p>
    <w:p w14:paraId="242F0DA1">
      <w:pPr>
        <w:spacing w:line="360" w:lineRule="exact"/>
        <w:ind w:firstLine="236" w:firstLineChars="98"/>
        <w:rPr>
          <w:rFonts w:ascii="宋体" w:hAnsi="宋体" w:eastAsia="方正大标宋_GBK"/>
          <w:b/>
          <w:sz w:val="24"/>
          <w:u w:val="single"/>
        </w:rPr>
      </w:pPr>
      <w:r>
        <w:rPr>
          <w:rFonts w:hint="eastAsia" w:ascii="宋体" w:hAnsi="宋体" w:eastAsia="方正大标宋_GBK"/>
          <w:b/>
          <w:sz w:val="24"/>
        </w:rPr>
        <w:t>D</w:t>
      </w:r>
      <w:r>
        <w:rPr>
          <w:rFonts w:ascii="宋体" w:hAnsi="宋体" w:eastAsia="方正大标宋_GBK"/>
          <w:b/>
          <w:sz w:val="24"/>
          <w:u w:val="single"/>
        </w:rPr>
        <w:t xml:space="preserve">                 </w:t>
      </w:r>
    </w:p>
    <w:p w14:paraId="7373B136">
      <w:pPr>
        <w:spacing w:line="360" w:lineRule="exact"/>
        <w:ind w:firstLine="241" w:firstLineChars="100"/>
        <w:rPr>
          <w:rFonts w:ascii="宋体" w:hAnsi="宋体" w:eastAsia="方正大标宋_GBK"/>
          <w:b/>
          <w:sz w:val="24"/>
        </w:rPr>
      </w:pPr>
    </w:p>
    <w:p w14:paraId="5AB9BD16">
      <w:pPr>
        <w:spacing w:line="360" w:lineRule="exact"/>
        <w:ind w:firstLine="241" w:firstLineChars="100"/>
        <w:rPr>
          <w:rFonts w:ascii="宋体" w:hAnsi="宋体" w:eastAsia="方正大标宋_GBK"/>
          <w:sz w:val="24"/>
        </w:rPr>
      </w:pPr>
      <w:r>
        <w:rPr>
          <w:rFonts w:hint="eastAsia" w:ascii="宋体" w:hAnsi="宋体" w:eastAsia="方正大标宋_GBK"/>
          <w:b/>
          <w:sz w:val="24"/>
        </w:rPr>
        <w:t>2.不连续界面：</w:t>
      </w:r>
      <w:r>
        <w:rPr>
          <w:rFonts w:hint="eastAsia" w:ascii="宋体" w:hAnsi="宋体" w:eastAsia="方正大标宋_GBK"/>
          <w:sz w:val="24"/>
        </w:rPr>
        <w:t>地球内部，地震波波速发生突然变化的面叫做不连续面（又叫界面）。</w:t>
      </w:r>
    </w:p>
    <w:tbl>
      <w:tblPr>
        <w:tblStyle w:val="6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2991"/>
        <w:gridCol w:w="3838"/>
        <w:gridCol w:w="1277"/>
      </w:tblGrid>
      <w:tr w14:paraId="40C9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193" w:type="dxa"/>
            <w:vAlign w:val="center"/>
          </w:tcPr>
          <w:p w14:paraId="6B00D4E3">
            <w:pPr>
              <w:spacing w:line="360" w:lineRule="exact"/>
              <w:jc w:val="center"/>
              <w:rPr>
                <w:rFonts w:ascii="宋体" w:hAnsi="宋体" w:eastAsia="方正大标宋_GBK"/>
                <w:szCs w:val="21"/>
              </w:rPr>
            </w:pPr>
            <w:r>
              <w:rPr>
                <w:rFonts w:hint="eastAsia" w:ascii="宋体" w:hAnsi="宋体" w:eastAsia="方正大标宋_GBK"/>
                <w:szCs w:val="21"/>
              </w:rPr>
              <w:t>界面</w:t>
            </w:r>
          </w:p>
        </w:tc>
        <w:tc>
          <w:tcPr>
            <w:tcW w:w="2991" w:type="dxa"/>
            <w:vAlign w:val="center"/>
          </w:tcPr>
          <w:p w14:paraId="695B0D89">
            <w:pPr>
              <w:spacing w:line="360" w:lineRule="exact"/>
              <w:jc w:val="center"/>
              <w:rPr>
                <w:rFonts w:ascii="宋体" w:hAnsi="宋体" w:eastAsia="方正大标宋_GBK"/>
                <w:szCs w:val="21"/>
              </w:rPr>
            </w:pPr>
            <w:r>
              <w:rPr>
                <w:rFonts w:hint="eastAsia" w:ascii="宋体" w:hAnsi="宋体" w:eastAsia="方正大标宋_GBK"/>
                <w:szCs w:val="21"/>
              </w:rPr>
              <w:t>深度/千米</w:t>
            </w:r>
          </w:p>
        </w:tc>
        <w:tc>
          <w:tcPr>
            <w:tcW w:w="3838" w:type="dxa"/>
            <w:vAlign w:val="center"/>
          </w:tcPr>
          <w:p w14:paraId="5FDA67FF">
            <w:pPr>
              <w:spacing w:line="360" w:lineRule="exact"/>
              <w:jc w:val="center"/>
              <w:rPr>
                <w:rFonts w:ascii="宋体" w:hAnsi="宋体" w:eastAsia="方正大标宋_GBK"/>
                <w:szCs w:val="21"/>
              </w:rPr>
            </w:pPr>
            <w:r>
              <w:rPr>
                <w:rFonts w:hint="eastAsia" w:ascii="宋体" w:hAnsi="宋体" w:eastAsia="方正大标宋_GBK"/>
                <w:szCs w:val="21"/>
              </w:rPr>
              <w:t>地震波波速变化</w:t>
            </w:r>
          </w:p>
        </w:tc>
        <w:tc>
          <w:tcPr>
            <w:tcW w:w="1277" w:type="dxa"/>
            <w:vAlign w:val="center"/>
          </w:tcPr>
          <w:p w14:paraId="7C4B09B0">
            <w:pPr>
              <w:spacing w:line="360" w:lineRule="exact"/>
              <w:jc w:val="center"/>
              <w:rPr>
                <w:rFonts w:ascii="宋体" w:hAnsi="宋体" w:eastAsia="方正大标宋_GBK"/>
                <w:szCs w:val="21"/>
              </w:rPr>
            </w:pPr>
            <w:r>
              <w:rPr>
                <w:rFonts w:hint="eastAsia" w:ascii="宋体" w:hAnsi="宋体" w:eastAsia="方正大标宋_GBK"/>
                <w:szCs w:val="21"/>
              </w:rPr>
              <w:t>分界意义</w:t>
            </w:r>
          </w:p>
        </w:tc>
      </w:tr>
      <w:tr w14:paraId="6A7A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3" w:type="dxa"/>
            <w:vAlign w:val="center"/>
          </w:tcPr>
          <w:p w14:paraId="15ABB4A9">
            <w:pPr>
              <w:spacing w:line="360" w:lineRule="exact"/>
              <w:jc w:val="center"/>
              <w:rPr>
                <w:rFonts w:ascii="宋体" w:hAnsi="宋体" w:eastAsia="方正大标宋_GBK"/>
                <w:szCs w:val="21"/>
              </w:rPr>
            </w:pPr>
            <w:r>
              <w:rPr>
                <w:rFonts w:hint="eastAsia" w:ascii="宋体" w:hAnsi="宋体" w:eastAsia="方正大标宋_GBK"/>
                <w:szCs w:val="21"/>
              </w:rPr>
              <w:t>莫霍面</w:t>
            </w:r>
          </w:p>
        </w:tc>
        <w:tc>
          <w:tcPr>
            <w:tcW w:w="2991" w:type="dxa"/>
            <w:vAlign w:val="center"/>
          </w:tcPr>
          <w:p w14:paraId="5950F924">
            <w:pPr>
              <w:spacing w:line="360" w:lineRule="exact"/>
              <w:rPr>
                <w:rFonts w:ascii="宋体" w:hAnsi="宋体" w:eastAsia="方正大标宋_GBK"/>
                <w:szCs w:val="21"/>
              </w:rPr>
            </w:pPr>
            <w:r>
              <w:rPr>
                <w:rFonts w:hint="eastAsia" w:ascii="宋体" w:hAnsi="宋体" w:eastAsia="方正大标宋_GBK"/>
                <w:szCs w:val="21"/>
              </w:rPr>
              <w:t>平均：17；陆地：</w:t>
            </w:r>
            <w:r>
              <w:rPr>
                <w:rFonts w:ascii="宋体" w:hAnsi="宋体" w:eastAsia="方正大标宋_GBK"/>
                <w:szCs w:val="21"/>
              </w:rPr>
              <w:t>39-41</w:t>
            </w:r>
            <w:r>
              <w:rPr>
                <w:rFonts w:hint="eastAsia" w:ascii="宋体" w:hAnsi="宋体" w:eastAsia="方正大标宋_GBK"/>
                <w:szCs w:val="21"/>
              </w:rPr>
              <w:t>；海洋：</w:t>
            </w:r>
            <w:r>
              <w:rPr>
                <w:rFonts w:ascii="宋体" w:hAnsi="宋体" w:eastAsia="方正大标宋_GBK"/>
                <w:szCs w:val="21"/>
              </w:rPr>
              <w:t>5-10</w:t>
            </w:r>
            <w:r>
              <w:rPr>
                <w:rFonts w:hint="eastAsia" w:ascii="宋体" w:hAnsi="宋体" w:eastAsia="方正大标宋_GBK"/>
                <w:szCs w:val="21"/>
              </w:rPr>
              <w:t>；</w:t>
            </w:r>
          </w:p>
        </w:tc>
        <w:tc>
          <w:tcPr>
            <w:tcW w:w="3838" w:type="dxa"/>
            <w:vAlign w:val="center"/>
          </w:tcPr>
          <w:p w14:paraId="0C64BD76">
            <w:pPr>
              <w:spacing w:line="360" w:lineRule="exact"/>
              <w:rPr>
                <w:rFonts w:ascii="宋体" w:hAnsi="宋体" w:eastAsia="方正大标宋_GBK"/>
                <w:szCs w:val="21"/>
              </w:rPr>
            </w:pPr>
            <w:r>
              <w:rPr>
                <w:rFonts w:hint="eastAsia" w:ascii="宋体" w:hAnsi="宋体" w:eastAsia="方正大标宋_GBK"/>
                <w:szCs w:val="21"/>
              </w:rPr>
              <w:t>P波和S波的传播速度都突然增加；</w:t>
            </w:r>
          </w:p>
        </w:tc>
        <w:tc>
          <w:tcPr>
            <w:tcW w:w="1277" w:type="dxa"/>
            <w:vAlign w:val="center"/>
          </w:tcPr>
          <w:p w14:paraId="05DAD66F">
            <w:pPr>
              <w:spacing w:line="360" w:lineRule="exact"/>
              <w:jc w:val="center"/>
              <w:rPr>
                <w:rFonts w:ascii="宋体" w:hAnsi="宋体" w:eastAsia="方正大标宋_GBK"/>
                <w:szCs w:val="21"/>
              </w:rPr>
            </w:pPr>
            <w:r>
              <w:rPr>
                <w:rFonts w:hint="eastAsia" w:ascii="宋体" w:hAnsi="宋体" w:eastAsia="方正大标宋_GBK"/>
                <w:szCs w:val="21"/>
              </w:rPr>
              <w:t>地壳与地幔</w:t>
            </w:r>
          </w:p>
        </w:tc>
      </w:tr>
      <w:tr w14:paraId="7600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93" w:type="dxa"/>
            <w:vAlign w:val="center"/>
          </w:tcPr>
          <w:p w14:paraId="7C1AEBDF">
            <w:pPr>
              <w:spacing w:line="360" w:lineRule="exact"/>
              <w:jc w:val="center"/>
              <w:rPr>
                <w:rFonts w:ascii="宋体" w:hAnsi="宋体" w:eastAsia="方正大标宋_GBK"/>
                <w:szCs w:val="21"/>
              </w:rPr>
            </w:pPr>
            <w:r>
              <w:rPr>
                <w:rFonts w:hint="eastAsia" w:ascii="宋体" w:hAnsi="宋体" w:eastAsia="方正大标宋_GBK"/>
                <w:szCs w:val="21"/>
              </w:rPr>
              <w:t>古登堡面</w:t>
            </w:r>
          </w:p>
        </w:tc>
        <w:tc>
          <w:tcPr>
            <w:tcW w:w="2991" w:type="dxa"/>
            <w:vAlign w:val="center"/>
          </w:tcPr>
          <w:p w14:paraId="63CC2FCC">
            <w:pPr>
              <w:spacing w:line="360" w:lineRule="exact"/>
              <w:jc w:val="center"/>
              <w:rPr>
                <w:rFonts w:ascii="宋体" w:hAnsi="宋体" w:eastAsia="方正大标宋_GBK"/>
                <w:szCs w:val="21"/>
              </w:rPr>
            </w:pPr>
            <w:r>
              <w:rPr>
                <w:rFonts w:hint="eastAsia" w:ascii="宋体" w:hAnsi="宋体" w:eastAsia="方正大标宋_GBK"/>
                <w:szCs w:val="21"/>
              </w:rPr>
              <w:t>2900</w:t>
            </w:r>
          </w:p>
        </w:tc>
        <w:tc>
          <w:tcPr>
            <w:tcW w:w="3838" w:type="dxa"/>
            <w:vAlign w:val="center"/>
          </w:tcPr>
          <w:p w14:paraId="7D51AF21">
            <w:pPr>
              <w:spacing w:line="360" w:lineRule="exact"/>
              <w:rPr>
                <w:rFonts w:ascii="宋体" w:hAnsi="宋体" w:eastAsia="方正大标宋_GBK"/>
                <w:szCs w:val="21"/>
              </w:rPr>
            </w:pPr>
            <w:r>
              <w:rPr>
                <w:rFonts w:hint="eastAsia" w:ascii="宋体" w:hAnsi="宋体" w:eastAsia="方正大标宋_GBK"/>
                <w:szCs w:val="21"/>
              </w:rPr>
              <w:t>P波的传播速度突然下降，S波完全消失；</w:t>
            </w:r>
          </w:p>
        </w:tc>
        <w:tc>
          <w:tcPr>
            <w:tcW w:w="1277" w:type="dxa"/>
            <w:vAlign w:val="center"/>
          </w:tcPr>
          <w:p w14:paraId="5E8786CE">
            <w:pPr>
              <w:spacing w:line="360" w:lineRule="exact"/>
              <w:jc w:val="center"/>
              <w:rPr>
                <w:rFonts w:ascii="宋体" w:hAnsi="宋体" w:eastAsia="方正大标宋_GBK"/>
                <w:szCs w:val="21"/>
              </w:rPr>
            </w:pPr>
            <w:r>
              <w:rPr>
                <w:rFonts w:hint="eastAsia" w:ascii="宋体" w:hAnsi="宋体" w:eastAsia="方正大标宋_GBK"/>
                <w:szCs w:val="21"/>
              </w:rPr>
              <w:t>地幔与地核</w:t>
            </w:r>
          </w:p>
        </w:tc>
      </w:tr>
    </w:tbl>
    <w:p w14:paraId="40E7CA86">
      <w:pPr>
        <w:spacing w:line="360" w:lineRule="exact"/>
        <w:ind w:firstLine="236" w:firstLineChars="98"/>
        <w:rPr>
          <w:rFonts w:ascii="宋体" w:hAnsi="宋体" w:eastAsia="方正大标宋_GBK"/>
          <w:b/>
          <w:bCs/>
          <w:sz w:val="24"/>
        </w:rPr>
      </w:pPr>
      <w:r>
        <w:rPr>
          <w:rFonts w:hint="eastAsia" w:ascii="宋体" w:hAnsi="宋体" w:eastAsia="方正大标宋_GBK"/>
          <w:b/>
          <w:sz w:val="24"/>
        </w:rPr>
        <w:t>3.</w:t>
      </w:r>
      <w:r>
        <w:rPr>
          <w:rFonts w:hint="eastAsia" w:ascii="宋体" w:hAnsi="宋体" w:eastAsia="方正大标宋_GBK"/>
          <w:b/>
          <w:bCs/>
          <w:sz w:val="24"/>
        </w:rPr>
        <w:t>内部圈层</w:t>
      </w:r>
    </w:p>
    <w:p w14:paraId="5AB5AE3C">
      <w:pPr>
        <w:spacing w:line="360" w:lineRule="exact"/>
        <w:ind w:firstLine="482" w:firstLineChars="200"/>
        <w:rPr>
          <w:rFonts w:ascii="宋体" w:hAnsi="宋体" w:eastAsia="方正大标宋_GBK"/>
          <w:bCs/>
          <w:sz w:val="24"/>
          <w:u w:val="single"/>
        </w:rPr>
      </w:pPr>
      <w:r>
        <w:rPr>
          <w:rFonts w:hint="eastAsia" w:ascii="宋体" w:hAnsi="宋体" w:eastAsia="方正大标宋_GBK"/>
          <w:b/>
          <w:bCs/>
          <w:sz w:val="24"/>
        </w:rPr>
        <w:t>①地壳：</w:t>
      </w:r>
      <w:r>
        <w:rPr>
          <w:rFonts w:hint="eastAsia" w:ascii="宋体" w:hAnsi="宋体" w:eastAsia="方正大标宋_GBK"/>
          <w:bCs/>
          <w:sz w:val="24"/>
        </w:rPr>
        <w:t>从地表至莫霍界面。海拔越高，地壳越厚；海拔越低，地壳越薄。硅酸盐类矿物在地壳中分布最广，陆地地壳上部为</w:t>
      </w:r>
      <w:r>
        <w:rPr>
          <w:rFonts w:hint="eastAsia" w:ascii="宋体" w:hAnsi="宋体" w:eastAsia="方正大标宋_GBK"/>
          <w:bCs/>
          <w:sz w:val="24"/>
          <w:u w:val="single"/>
        </w:rPr>
        <w:t xml:space="preserve"> </w:t>
      </w:r>
      <w:r>
        <w:rPr>
          <w:rFonts w:ascii="宋体" w:hAnsi="宋体" w:eastAsia="方正大标宋_GBK"/>
          <w:bCs/>
          <w:sz w:val="24"/>
          <w:u w:val="single"/>
        </w:rPr>
        <w:t xml:space="preserve">      </w:t>
      </w:r>
      <w:r>
        <w:rPr>
          <w:rFonts w:hint="eastAsia" w:ascii="宋体" w:hAnsi="宋体" w:eastAsia="方正大标宋_GBK"/>
          <w:bCs/>
          <w:sz w:val="24"/>
        </w:rPr>
        <w:t xml:space="preserve">层，下部为 </w:t>
      </w:r>
      <w:r>
        <w:rPr>
          <w:rFonts w:ascii="宋体" w:hAnsi="宋体" w:eastAsia="方正大标宋_GBK"/>
          <w:bCs/>
          <w:sz w:val="24"/>
          <w:u w:val="single"/>
        </w:rPr>
        <w:t xml:space="preserve">        </w:t>
      </w:r>
      <w:r>
        <w:rPr>
          <w:rFonts w:hint="eastAsia" w:ascii="宋体" w:hAnsi="宋体" w:eastAsia="方正大标宋_GBK"/>
          <w:bCs/>
          <w:sz w:val="24"/>
        </w:rPr>
        <w:t>层；海洋地壳</w:t>
      </w:r>
      <w:r>
        <w:rPr>
          <w:rFonts w:hint="eastAsia" w:ascii="宋体" w:hAnsi="宋体" w:eastAsia="方正大标宋_GBK"/>
          <w:bCs/>
          <w:sz w:val="24"/>
          <w:u w:val="single"/>
        </w:rPr>
        <w:t xml:space="preserve"> </w:t>
      </w:r>
      <w:r>
        <w:rPr>
          <w:rFonts w:ascii="宋体" w:hAnsi="宋体" w:eastAsia="方正大标宋_GBK"/>
          <w:bCs/>
          <w:sz w:val="24"/>
          <w:u w:val="single"/>
        </w:rPr>
        <w:t xml:space="preserve">     </w:t>
      </w:r>
      <w:r>
        <w:rPr>
          <w:rFonts w:hint="eastAsia" w:ascii="宋体" w:hAnsi="宋体" w:eastAsia="方正大标宋_GBK"/>
          <w:bCs/>
          <w:sz w:val="24"/>
        </w:rPr>
        <w:t>缺失，主要为</w:t>
      </w:r>
      <w:r>
        <w:rPr>
          <w:rFonts w:hint="eastAsia" w:ascii="宋体" w:hAnsi="宋体" w:eastAsia="方正大标宋_GBK"/>
          <w:bCs/>
          <w:sz w:val="24"/>
          <w:u w:val="single"/>
        </w:rPr>
        <w:t xml:space="preserve"> </w:t>
      </w:r>
      <w:r>
        <w:rPr>
          <w:rFonts w:ascii="宋体" w:hAnsi="宋体" w:eastAsia="方正大标宋_GBK"/>
          <w:bCs/>
          <w:sz w:val="24"/>
          <w:u w:val="single"/>
        </w:rPr>
        <w:t xml:space="preserve">     </w:t>
      </w:r>
      <w:r>
        <w:rPr>
          <w:rFonts w:ascii="宋体" w:hAnsi="宋体" w:eastAsia="方正大标宋_GBK"/>
          <w:bCs/>
          <w:sz w:val="24"/>
        </w:rPr>
        <w:t xml:space="preserve"> </w:t>
      </w:r>
      <w:r>
        <w:rPr>
          <w:rFonts w:hint="eastAsia" w:ascii="宋体" w:hAnsi="宋体" w:eastAsia="方正大标宋_GBK"/>
          <w:bCs/>
          <w:sz w:val="24"/>
        </w:rPr>
        <w:t>层。地壳中的主要元素是氧、</w:t>
      </w:r>
      <w:r>
        <w:rPr>
          <w:rFonts w:hint="eastAsia" w:ascii="宋体" w:hAnsi="宋体" w:eastAsia="方正大标宋_GBK"/>
          <w:bCs/>
          <w:sz w:val="24"/>
          <w:u w:val="single"/>
        </w:rPr>
        <w:t xml:space="preserve"> </w:t>
      </w:r>
      <w:r>
        <w:rPr>
          <w:rFonts w:ascii="宋体" w:hAnsi="宋体" w:eastAsia="方正大标宋_GBK"/>
          <w:bCs/>
          <w:sz w:val="24"/>
          <w:u w:val="single"/>
        </w:rPr>
        <w:t xml:space="preserve">  </w:t>
      </w:r>
      <w:r>
        <w:rPr>
          <w:rFonts w:ascii="宋体" w:hAnsi="宋体" w:eastAsia="方正大标宋_GBK"/>
          <w:bCs/>
          <w:sz w:val="24"/>
        </w:rPr>
        <w:t xml:space="preserve"> </w:t>
      </w:r>
      <w:r>
        <w:rPr>
          <w:rFonts w:hint="eastAsia" w:ascii="宋体" w:hAnsi="宋体" w:eastAsia="方正大标宋_GBK"/>
          <w:bCs/>
          <w:sz w:val="24"/>
        </w:rPr>
        <w:t>、铝、</w:t>
      </w:r>
      <w:r>
        <w:rPr>
          <w:rFonts w:hint="eastAsia" w:ascii="宋体" w:hAnsi="宋体" w:eastAsia="方正大标宋_GBK"/>
          <w:bCs/>
          <w:sz w:val="24"/>
          <w:u w:val="single"/>
        </w:rPr>
        <w:t xml:space="preserve"> </w:t>
      </w:r>
      <w:r>
        <w:rPr>
          <w:rFonts w:ascii="宋体" w:hAnsi="宋体" w:eastAsia="方正大标宋_GBK"/>
          <w:bCs/>
          <w:sz w:val="24"/>
          <w:u w:val="single"/>
        </w:rPr>
        <w:t xml:space="preserve">    </w:t>
      </w:r>
      <w:r>
        <w:rPr>
          <w:rFonts w:hint="eastAsia" w:ascii="宋体" w:hAnsi="宋体" w:eastAsia="方正大标宋_GBK"/>
          <w:bCs/>
          <w:sz w:val="24"/>
        </w:rPr>
        <w:t>等。</w:t>
      </w:r>
    </w:p>
    <w:p w14:paraId="1A90DA0D">
      <w:pPr>
        <w:spacing w:line="360" w:lineRule="exact"/>
        <w:ind w:firstLine="482" w:firstLineChars="200"/>
        <w:rPr>
          <w:rFonts w:ascii="宋体" w:hAnsi="宋体" w:eastAsia="方正大标宋_GBK"/>
          <w:bCs/>
          <w:sz w:val="24"/>
        </w:rPr>
      </w:pPr>
      <w:r>
        <w:rPr>
          <w:rFonts w:hint="eastAsia" w:ascii="宋体" w:hAnsi="宋体" w:eastAsia="方正大标宋_GBK"/>
          <w:b/>
          <w:bCs/>
          <w:sz w:val="24"/>
        </w:rPr>
        <w:t>②地幔：</w:t>
      </w:r>
      <w:r>
        <w:rPr>
          <w:rFonts w:hint="eastAsia" w:ascii="宋体" w:hAnsi="宋体" w:eastAsia="方正大标宋_GBK"/>
          <w:bCs/>
          <w:sz w:val="24"/>
        </w:rPr>
        <w:t>莫霍界面以下到古登堡面以上，具有固态特征，主要由含铁、镁的硅酸盐类矿物质组成；分为上地幔和下地幔，上地幔上部存在一个软流层。</w:t>
      </w:r>
    </w:p>
    <w:p w14:paraId="0EE7FC00">
      <w:pPr>
        <w:spacing w:line="360" w:lineRule="exact"/>
        <w:ind w:firstLine="482" w:firstLineChars="200"/>
        <w:rPr>
          <w:rFonts w:ascii="宋体" w:hAnsi="宋体" w:eastAsia="方正大标宋_GBK"/>
          <w:color w:val="000000"/>
          <w:sz w:val="24"/>
        </w:rPr>
      </w:pPr>
      <w:r>
        <w:rPr>
          <w:rFonts w:hint="eastAsia" w:ascii="宋体" w:hAnsi="宋体" w:eastAsia="方正大标宋_GBK"/>
          <w:b/>
          <w:bCs/>
          <w:color w:val="000000"/>
          <w:sz w:val="24"/>
        </w:rPr>
        <w:t>③岩石圈：</w:t>
      </w:r>
      <w:r>
        <w:rPr>
          <w:rFonts w:hint="eastAsia" w:ascii="宋体" w:hAnsi="宋体" w:eastAsia="方正大标宋_GBK"/>
          <w:color w:val="000000"/>
          <w:sz w:val="24"/>
        </w:rPr>
        <w:t>从地表至软流层，岩石圈不仅包含地壳，还包括上地幔顶部。</w:t>
      </w:r>
    </w:p>
    <w:p w14:paraId="642BDFC3">
      <w:pPr>
        <w:spacing w:line="360" w:lineRule="exact"/>
        <w:ind w:firstLine="482" w:firstLineChars="200"/>
        <w:rPr>
          <w:rFonts w:ascii="宋体" w:hAnsi="宋体" w:eastAsia="方正大标宋_GBK"/>
          <w:bCs/>
          <w:sz w:val="24"/>
        </w:rPr>
      </w:pPr>
      <w:r>
        <w:rPr>
          <w:rFonts w:hint="eastAsia" w:ascii="宋体" w:hAnsi="宋体" w:eastAsia="方正大标宋_GBK"/>
          <w:b/>
          <w:bCs/>
          <w:sz w:val="24"/>
        </w:rPr>
        <w:t>④地核：</w:t>
      </w:r>
      <w:r>
        <w:rPr>
          <w:rFonts w:hint="eastAsia" w:ascii="宋体" w:hAnsi="宋体" w:eastAsia="方正大标宋_GBK"/>
          <w:bCs/>
          <w:sz w:val="24"/>
        </w:rPr>
        <w:t>地球的核心部分；分为内核和外核，外核的物质在高压和高温下呈液态或熔融状态，相对于固体地球的流动，被认为是地球</w:t>
      </w:r>
      <w:r>
        <w:rPr>
          <w:rFonts w:hint="eastAsia" w:ascii="宋体" w:hAnsi="宋体" w:eastAsia="方正大标宋_GBK"/>
          <w:bCs/>
          <w:sz w:val="24"/>
          <w:u w:val="single"/>
        </w:rPr>
        <w:t xml:space="preserve"> </w:t>
      </w:r>
      <w:r>
        <w:rPr>
          <w:rFonts w:ascii="宋体" w:hAnsi="宋体" w:eastAsia="方正大标宋_GBK"/>
          <w:bCs/>
          <w:sz w:val="24"/>
          <w:u w:val="single"/>
        </w:rPr>
        <w:t xml:space="preserve">     </w:t>
      </w:r>
      <w:r>
        <w:rPr>
          <w:rFonts w:hint="eastAsia" w:ascii="宋体" w:hAnsi="宋体" w:eastAsia="方正大标宋_GBK"/>
          <w:bCs/>
          <w:sz w:val="24"/>
        </w:rPr>
        <w:t>存在的原因，内核呈固态。</w:t>
      </w:r>
    </w:p>
    <w:p w14:paraId="5528A3E6">
      <w:pPr>
        <w:rPr>
          <w:rFonts w:ascii="宋体" w:hAnsi="宋体" w:eastAsia="宋体" w:cs="宋体"/>
          <w:kern w:val="0"/>
          <w:szCs w:val="21"/>
        </w:rPr>
      </w:pPr>
    </w:p>
    <w:p w14:paraId="50EC49A6">
      <w:pPr>
        <w:pStyle w:val="5"/>
        <w:spacing w:beforeAutospacing="0" w:afterAutospacing="0"/>
        <w:rPr>
          <w:rFonts w:ascii="Times New Roman" w:hAnsi="Times New Roman" w:eastAsia="楷体_GB2312"/>
          <w:kern w:val="2"/>
        </w:rPr>
      </w:pPr>
      <w:bookmarkStart w:id="1" w:name="_Hlk143552593"/>
      <w:r>
        <w:rPr>
          <w:rFonts w:hint="eastAsia" w:ascii="等线" w:hAnsi="等线" w:eastAsia="等线"/>
          <w:b/>
          <w:bCs/>
        </w:rPr>
        <w:t>【探究二】</w:t>
      </w:r>
      <w:bookmarkEnd w:id="1"/>
      <w:r>
        <w:rPr>
          <w:rFonts w:hint="eastAsia" w:ascii="Times New Roman" w:hAnsi="Times New Roman" w:eastAsia="楷体_GB2312"/>
          <w:kern w:val="2"/>
        </w:rPr>
        <w:t>纵波(P)是质点的振动方向与传播方向同轴的波(或称平行)。横波(S)也称“凹凸波”，是质点的振动方向与波的传播方向垂直。</w:t>
      </w:r>
    </w:p>
    <w:p w14:paraId="3AE0142A">
      <w:pPr>
        <w:pStyle w:val="5"/>
        <w:spacing w:beforeAutospacing="0" w:afterAutospacing="0"/>
        <w:rPr>
          <w:rFonts w:hint="eastAsia" w:ascii="Times New Roman" w:hAnsi="Times New Roman" w:eastAsia="楷体_GB2312"/>
          <w:kern w:val="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160020</wp:posOffset>
            </wp:positionV>
            <wp:extent cx="2133600" cy="1378585"/>
            <wp:effectExtent l="0" t="0" r="0" b="0"/>
            <wp:wrapSquare wrapText="bothSides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2567940" cy="1485900"/>
            <wp:effectExtent l="0" t="0" r="381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848" cy="148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42A6E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华康俪金黑W8(P)" w:hAnsi="宋体" w:eastAsia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思考：今年我国各地地震进入频发期，请问当地震来临时，站在地面上的人的感觉是怎样的？在江面上划船的游客他们有什么感觉？</w:t>
      </w:r>
    </w:p>
    <w:p w14:paraId="3205E17A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0036427E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00D7CCD1">
      <w:pPr>
        <w:spacing w:line="380" w:lineRule="exact"/>
        <w:rPr>
          <w:rFonts w:ascii="宋体" w:hAnsi="宋体" w:eastAsia="方正大标宋_GBK"/>
          <w:sz w:val="24"/>
        </w:rPr>
      </w:pPr>
      <w:r>
        <w:rPr>
          <w:rFonts w:hint="eastAsia" w:ascii="宋体" w:hAnsi="宋体" w:eastAsia="方正大标宋_GBK"/>
          <w:b/>
          <w:bCs/>
          <w:sz w:val="24"/>
        </w:rPr>
        <w:t>二．地球的外部圈层——</w:t>
      </w:r>
      <w:r>
        <w:rPr>
          <w:rFonts w:hint="eastAsia" w:ascii="宋体" w:hAnsi="宋体" w:eastAsia="方正大标宋_GBK"/>
          <w:sz w:val="24"/>
        </w:rPr>
        <w:t>相互联系和相互制约关系</w:t>
      </w:r>
    </w:p>
    <w:p w14:paraId="3E210890">
      <w:pPr>
        <w:spacing w:line="380" w:lineRule="exact"/>
        <w:ind w:firstLine="241" w:firstLineChars="100"/>
        <w:rPr>
          <w:rFonts w:ascii="宋体" w:hAnsi="宋体" w:eastAsia="方正大标宋_GBK"/>
          <w:sz w:val="24"/>
        </w:rPr>
      </w:pPr>
      <w:r>
        <w:rPr>
          <w:rFonts w:hint="eastAsia" w:ascii="宋体" w:hAnsi="宋体" w:eastAsia="方正大标宋_GBK"/>
          <w:b/>
          <w:bCs/>
          <w:sz w:val="24"/>
        </w:rPr>
        <w:t>1.大气圈：</w:t>
      </w:r>
      <w:r>
        <w:rPr>
          <w:rFonts w:hint="eastAsia" w:ascii="宋体" w:hAnsi="宋体" w:eastAsia="方正大标宋_GBK"/>
          <w:bCs/>
          <w:sz w:val="24"/>
        </w:rPr>
        <w:t>由气体和悬浮物组成的包裹地球的气体层，厚度为2000-3000千米，它的主要成分是</w:t>
      </w:r>
      <w:r>
        <w:rPr>
          <w:rFonts w:hint="eastAsia" w:ascii="宋体" w:hAnsi="宋体" w:eastAsia="方正大标宋_GBK"/>
          <w:bCs/>
          <w:sz w:val="24"/>
          <w:u w:val="single"/>
        </w:rPr>
        <w:t xml:space="preserve"> </w:t>
      </w:r>
      <w:r>
        <w:rPr>
          <w:rFonts w:ascii="宋体" w:hAnsi="宋体" w:eastAsia="方正大标宋_GBK"/>
          <w:bCs/>
          <w:sz w:val="24"/>
          <w:u w:val="single"/>
        </w:rPr>
        <w:t xml:space="preserve">   </w:t>
      </w:r>
      <w:r>
        <w:rPr>
          <w:rFonts w:hint="eastAsia" w:ascii="宋体" w:hAnsi="宋体" w:eastAsia="方正大标宋_GBK"/>
          <w:bCs/>
          <w:sz w:val="24"/>
        </w:rPr>
        <w:t>和</w:t>
      </w:r>
      <w:r>
        <w:rPr>
          <w:rFonts w:hint="eastAsia" w:ascii="宋体" w:hAnsi="宋体" w:eastAsia="方正大标宋_GBK"/>
          <w:bCs/>
          <w:sz w:val="24"/>
          <w:u w:val="single"/>
        </w:rPr>
        <w:t xml:space="preserve"> </w:t>
      </w:r>
      <w:r>
        <w:rPr>
          <w:rFonts w:ascii="宋体" w:hAnsi="宋体" w:eastAsia="方正大标宋_GBK"/>
          <w:bCs/>
          <w:sz w:val="24"/>
          <w:u w:val="single"/>
        </w:rPr>
        <w:t xml:space="preserve">    </w:t>
      </w:r>
      <w:r>
        <w:rPr>
          <w:rFonts w:hint="eastAsia" w:ascii="宋体" w:hAnsi="宋体" w:eastAsia="方正大标宋_GBK"/>
          <w:bCs/>
          <w:sz w:val="24"/>
        </w:rPr>
        <w:t>。</w:t>
      </w:r>
    </w:p>
    <w:p w14:paraId="26DB5FEA">
      <w:pPr>
        <w:spacing w:line="380" w:lineRule="exact"/>
        <w:ind w:firstLine="236" w:firstLineChars="98"/>
        <w:rPr>
          <w:rFonts w:ascii="宋体" w:hAnsi="宋体" w:eastAsia="方正大标宋_GBK"/>
          <w:sz w:val="24"/>
        </w:rPr>
      </w:pPr>
      <w:r>
        <w:rPr>
          <w:rFonts w:hint="eastAsia" w:ascii="宋体" w:hAnsi="宋体" w:eastAsia="方正大标宋_GBK"/>
          <w:b/>
          <w:bCs/>
          <w:sz w:val="24"/>
        </w:rPr>
        <w:t>2.水圈：</w:t>
      </w:r>
      <w:r>
        <w:rPr>
          <w:rFonts w:hint="eastAsia" w:ascii="宋体" w:hAnsi="宋体" w:eastAsia="方正大标宋_GBK"/>
          <w:bCs/>
          <w:sz w:val="24"/>
        </w:rPr>
        <w:t>地球表层各种水体构成的连续但</w:t>
      </w:r>
      <w:r>
        <w:rPr>
          <w:rFonts w:hint="eastAsia" w:ascii="宋体" w:hAnsi="宋体" w:eastAsia="方正大标宋_GBK"/>
          <w:bCs/>
          <w:sz w:val="24"/>
          <w:u w:val="single"/>
        </w:rPr>
        <w:t xml:space="preserve"> </w:t>
      </w:r>
      <w:r>
        <w:rPr>
          <w:rFonts w:ascii="宋体" w:hAnsi="宋体" w:eastAsia="方正大标宋_GBK"/>
          <w:bCs/>
          <w:sz w:val="24"/>
          <w:u w:val="single"/>
        </w:rPr>
        <w:t xml:space="preserve">      </w:t>
      </w:r>
      <w:r>
        <w:rPr>
          <w:rFonts w:hint="eastAsia" w:ascii="宋体" w:hAnsi="宋体" w:eastAsia="方正大标宋_GBK"/>
          <w:bCs/>
          <w:sz w:val="24"/>
        </w:rPr>
        <w:t>的圈层，包括海洋水、陆地水和生物水。</w:t>
      </w:r>
    </w:p>
    <w:p w14:paraId="3AF0DBD3">
      <w:pPr>
        <w:spacing w:line="380" w:lineRule="exact"/>
        <w:ind w:firstLine="236" w:firstLineChars="98"/>
        <w:rPr>
          <w:rFonts w:ascii="宋体" w:hAnsi="宋体" w:eastAsia="方正大标宋_GBK"/>
          <w:bCs/>
          <w:sz w:val="24"/>
        </w:rPr>
      </w:pPr>
      <w:r>
        <w:rPr>
          <w:rFonts w:hint="eastAsia" w:ascii="宋体" w:hAnsi="宋体" w:eastAsia="方正大标宋_GBK"/>
          <w:b/>
          <w:bCs/>
          <w:sz w:val="24"/>
        </w:rPr>
        <w:t>3.生物圈：</w:t>
      </w:r>
      <w:r>
        <w:rPr>
          <w:rFonts w:hint="eastAsia" w:ascii="宋体" w:hAnsi="宋体" w:eastAsia="方正大标宋_GBK"/>
          <w:bCs/>
          <w:sz w:val="24"/>
        </w:rPr>
        <w:t>地球表层生物及其生存环境的总称，包括生物（动物、植物、微生物）、非生物和生存环境，占有大气圈的</w:t>
      </w:r>
      <w:r>
        <w:rPr>
          <w:rFonts w:hint="eastAsia" w:ascii="宋体" w:hAnsi="宋体" w:eastAsia="方正大标宋_GBK"/>
          <w:bCs/>
          <w:sz w:val="24"/>
          <w:u w:val="single"/>
        </w:rPr>
        <w:t xml:space="preserve"> </w:t>
      </w:r>
      <w:r>
        <w:rPr>
          <w:rFonts w:ascii="宋体" w:hAnsi="宋体" w:eastAsia="方正大标宋_GBK"/>
          <w:bCs/>
          <w:sz w:val="24"/>
          <w:u w:val="single"/>
        </w:rPr>
        <w:t xml:space="preserve">      </w:t>
      </w:r>
      <w:r>
        <w:rPr>
          <w:rFonts w:hint="eastAsia" w:ascii="宋体" w:hAnsi="宋体" w:eastAsia="方正大标宋_GBK"/>
          <w:bCs/>
          <w:sz w:val="24"/>
        </w:rPr>
        <w:t>、水圈的</w:t>
      </w:r>
      <w:r>
        <w:rPr>
          <w:rFonts w:hint="eastAsia" w:ascii="宋体" w:hAnsi="宋体" w:eastAsia="方正大标宋_GBK"/>
          <w:bCs/>
          <w:sz w:val="24"/>
          <w:u w:val="single"/>
        </w:rPr>
        <w:t xml:space="preserve"> </w:t>
      </w:r>
      <w:r>
        <w:rPr>
          <w:rFonts w:ascii="宋体" w:hAnsi="宋体" w:eastAsia="方正大标宋_GBK"/>
          <w:bCs/>
          <w:sz w:val="24"/>
          <w:u w:val="single"/>
        </w:rPr>
        <w:t xml:space="preserve">      </w:t>
      </w:r>
      <w:r>
        <w:rPr>
          <w:rFonts w:hint="eastAsia" w:ascii="宋体" w:hAnsi="宋体" w:eastAsia="方正大标宋_GBK"/>
          <w:bCs/>
          <w:sz w:val="24"/>
        </w:rPr>
        <w:t>和岩石圈的</w:t>
      </w:r>
      <w:r>
        <w:rPr>
          <w:rFonts w:hint="eastAsia" w:ascii="宋体" w:hAnsi="宋体" w:eastAsia="方正大标宋_GBK"/>
          <w:bCs/>
          <w:sz w:val="24"/>
          <w:u w:val="single"/>
        </w:rPr>
        <w:t xml:space="preserve"> </w:t>
      </w:r>
      <w:r>
        <w:rPr>
          <w:rFonts w:ascii="宋体" w:hAnsi="宋体" w:eastAsia="方正大标宋_GBK"/>
          <w:bCs/>
          <w:sz w:val="24"/>
          <w:u w:val="single"/>
        </w:rPr>
        <w:t xml:space="preserve">    </w:t>
      </w:r>
      <w:r>
        <w:rPr>
          <w:rFonts w:hint="eastAsia" w:ascii="宋体" w:hAnsi="宋体" w:eastAsia="方正大标宋_GBK"/>
          <w:bCs/>
          <w:sz w:val="24"/>
        </w:rPr>
        <w:t>，是最活跃的圈层。</w:t>
      </w:r>
    </w:p>
    <w:p w14:paraId="5399B979">
      <w:pPr>
        <w:rPr>
          <w:rFonts w:eastAsia="方正大标宋_GBK"/>
        </w:rPr>
      </w:pPr>
    </w:p>
    <w:p w14:paraId="20CB1FFD">
      <w:pPr>
        <w:pStyle w:val="5"/>
        <w:spacing w:beforeAutospacing="0" w:afterAutospacing="0"/>
        <w:rPr>
          <w:rFonts w:hint="eastAsia" w:ascii="Times New Roman" w:hAnsi="Times New Roman" w:eastAsia="楷体_GB2312"/>
          <w:kern w:val="2"/>
        </w:rPr>
      </w:pPr>
      <w:r>
        <w:rPr>
          <w:rFonts w:hint="eastAsia" w:ascii="等线" w:hAnsi="等线" w:eastAsia="等线"/>
          <w:b/>
          <w:bCs/>
        </w:rPr>
        <w:t>【探究三】</w:t>
      </w:r>
      <w:r>
        <w:rPr>
          <w:rFonts w:hint="eastAsia" w:ascii="Times New Roman" w:hAnsi="Times New Roman" w:eastAsia="楷体_GB2312"/>
          <w:kern w:val="2"/>
        </w:rPr>
        <w:t>将生物圈、水圈、大气圈和岩石圈填写到下列表格中</w:t>
      </w:r>
    </w:p>
    <w:p w14:paraId="00A83A5E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611630" cy="2251710"/>
                <wp:effectExtent l="19050" t="19050" r="26670" b="15240"/>
                <wp:wrapNone/>
                <wp:docPr id="8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1630" cy="2251710"/>
                          <a:chOff x="0" y="0"/>
                          <a:chExt cx="2625212" cy="3303639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9832" y="0"/>
                            <a:ext cx="2615380" cy="330363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0" y="766916"/>
                            <a:ext cx="10520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1042219" y="776748"/>
                            <a:ext cx="0" cy="147483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4916" y="2266335"/>
                            <a:ext cx="10520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1042218" y="1229032"/>
                            <a:ext cx="156332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直接连接符 14"/>
                        <wps:cNvCnPr/>
                        <wps:spPr>
                          <a:xfrm>
                            <a:off x="1056967" y="1951703"/>
                            <a:ext cx="156332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0pt;margin-top:1.45pt;height:177.3pt;width:126.9pt;z-index:251662336;mso-width-relative:page;mso-height-relative:page;" coordsize="2625212,3303639" o:gfxdata="UEsDBAoAAAAAAIdO4kAAAAAAAAAAAAAAAAAEAAAAZHJzL1BLAwQUAAAACACHTuJA6d3OMtcAAAAG&#10;AQAADwAAAGRycy9kb3ducmV2LnhtbE2PzUvDQBTE74L/w/IEb3bzQfyIeSlS1FMR2gri7TV5TUKz&#10;uyG7Tdr/3udJj8MMM78plmfTq4lH3zmLEC8iUGwrV3e2Qfjcvd09gvKBbE29s4xwYQ/L8vqqoLx2&#10;s93wtA2NkhLrc0JoQxhyrX3VsiG/cANb8Q5uNBREjo2uR5ql3PQ6iaJ7baizstDSwKuWq+P2ZBDe&#10;Z5pf0vh1Wh8Pq8v3Lvv4WseMeHsTR8+gAp/DXxh+8QUdSmHau5OtveoR5EhASJ5AiZlkqfzYI6TZ&#10;Qwa6LPR//PIHUEsDBBQAAAAIAIdO4kDPJhVTSQMAAGEOAAAOAAAAZHJzL2Uyb0RvYy54bWztV09v&#10;0zAUvyPxHaLcWWKnSdto7Q4r2wXBpI0P4CVOEymxI9tr2jsHTog7EkhIICFx5IYQn2aMj8Gz42Zb&#10;u0lliCGk9pAmfv7z3u/3fvbz7t68Kp0ZFbLgbOSiHd91KEt4WrDpyH1+cvBo4DpSEZaSkjM6chdU&#10;unvjhw92mzqmmOe8TKlwYBIm46YeublSdex5MslpReQOrykDY8ZFRRR8iqmXCtLA7FXpYd+PvIaL&#10;tBY8oVJC66Q1unZGscmEPMuKhE54clZRptpZBS2JgpBkXtTSHRtvs4wm6lmWSaqccuRCpMo8YRF4&#10;P9VPb7xL4qkgdV4k1gWyiQsrMVWkYLBoN9WEKOKciWJtqqpIBJc8UzsJr7w2EIMIRIH8FWwOBT+r&#10;TSzTuJnWHehA1Arqd542eTo7Ek6RjlygnZEKCL/4+uL89UsHYw1OU09j6HMo6uP6SNiGaful451n&#10;otL/EIkzN7AuOljpXDkJNKIIoSgAxBOwYRyiPrLAJzmwszYuyR/bkTjCIUa4HRkEfhAFQ+2Vt1zY&#10;0/517jQ1pKS8xEn+GU7HOampgV9qDCxOww6nd5/Ov713jEN6ZejSYSRjCXDdANBwEEA46xjhCIXB&#10;wGJ0U6QkroVUh5RXjn4ZuQJy26QcmT2RqgVl2UUvzPhBUZbQTuKSOc3IDQbI980Iycsi1VZtlAu5&#10;XwpnRkAhINOUNydAnOuURCowAJvmZ2G/NlQvNyEybwcbk+5G4qpQsEeURQVpdXV0ybSVGl1apzVy&#10;LVb67ZSnC8BZqHKft4olLMk5eJEoYVywHOvMvAeyIVGXqnjz5cerDz+/v4XnxeePTpvC2gngfZ9Z&#10;bSxjWebnijD6UTREUYtRpw4/xH6I2hw3uuiye43zsmA6IUm8Ked4EPbD/4JzncD3zC1gbne8VW6R&#10;pmhjbpHfwxjBvgCy7vejfm9wnWGratQDy8r+tWXY1hF/ZavWJ8ctDNvDbUP19rRqNb0YR1EQhNf5&#10;RVsF6137Hyg4uJXf4A4KhgoIKEYYD304pM1B1m3SIdCOQeK6hNlu0lBk3dcB3LuV4t5vUhxGw6jf&#10;UjyEGtQ3KQLVyLJK3VK8pmJTXsPNw1Tc9pakrzZXv825fXkzHP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6d3OMtcAAAAGAQAADwAAAAAAAAABACAAAAAiAAAAZHJzL2Rvd25yZXYueG1sUEsBAhQA&#10;FAAAAAgAh07iQM8mFVNJAwAAYQ4AAA4AAAAAAAAAAQAgAAAAJgEAAGRycy9lMm9Eb2MueG1sUEsF&#10;BgAAAAAGAAYAWQEAAOEGAAAAAA==&#10;">
                <o:lock v:ext="edit" aspectratio="f"/>
                <v:rect id="_x0000_s1026" o:spid="_x0000_s1026" o:spt="1" style="position:absolute;left:9832;top:0;height:3303639;width:2615380;v-text-anchor:middle;" filled="f" stroked="t" coordsize="21600,21600" o:gfxdata="UEsDBAoAAAAAAIdO4kAAAAAAAAAAAAAAAAAEAAAAZHJzL1BLAwQUAAAACACHTuJAd868YLoAAADa&#10;AAAADwAAAGRycy9kb3ducmV2LnhtbEWPQYvCMBSE74L/IbyFvWlSD2K7Rg/LCh56sYp7fSTPtmzz&#10;Uppo9d+bBcHjMDPfMOvt3XXiRkNoPWvI5goEsfG25VrD6bibrUCEiGyx80waHhRgu5lO1lhYP/KB&#10;blWsRYJwKFBDE2NfSBlMQw7D3PfEybv4wWFMcqilHXBMcNfJhVJL6bDltNBgT98Nmb/q6jSYvC5/&#10;S9VlNndldRl/zkvDTuvPj0x9gYh0j+/wq723GnL4v5JugNw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zrxgugAAANoA&#10;AAAPAAAAAAAAAAEAIAAAACIAAABkcnMvZG93bnJldi54bWxQSwECFAAUAAAACACHTuJAMy8FnjsA&#10;AAA5AAAAEAAAAAAAAAABACAAAAAJAQAAZHJzL3NoYXBleG1sLnhtbFBLBQYAAAAABgAGAFsBAACz&#10;AwAAAAA=&#10;">
                  <v:fill on="f" focussize="0,0"/>
                  <v:stroke weight="3pt" color="#000000" miterlimit="8" joinstyle="miter"/>
                  <v:imagedata o:title=""/>
                  <o:lock v:ext="edit" aspectratio="f"/>
                </v:rect>
                <v:line id="_x0000_s1026" o:spid="_x0000_s1026" o:spt="20" style="position:absolute;left:0;top:766916;height:0;width:1052051;" filled="f" stroked="t" coordsize="21600,21600" o:gfxdata="UEsDBAoAAAAAAIdO4kAAAAAAAAAAAAAAAAAEAAAAZHJzL1BLAwQUAAAACACHTuJAnsvuvboAAADb&#10;AAAADwAAAGRycy9kb3ducmV2LnhtbEWPS4sCQQyE7wv+hyaCt50ePYiOth5EQY8+ELyF6TgPp9PD&#10;dPv89eawsLeEqlR9mS9frlEP6kLl2cAwSUER595WXBg4HTe/E1AhIltsPJOBNwVYLno/c8ysf/Ke&#10;HodYKAnhkKGBMsY20zrkJTkMiW+JRbv6zmGUtSu07fAp4a7RozQda4cVS0OJLa1Kym+HuzOw31U1&#10;xe1liuPzmxuLn3Wd18YM+sN0BirSK/6b/663VvCFXn6RAfTi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y+69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000000" miterlimit="8" joinstyle="miter"/>
                  <v:imagedata o:title=""/>
                  <o:lock v:ext="edit" aspectratio="f"/>
                </v:line>
                <v:line id="_x0000_s1026" o:spid="_x0000_s1026" o:spt="20" style="position:absolute;left:1042219;top:776748;height:1474839;width:0;" filled="f" stroked="t" coordsize="21600,21600" o:gfxdata="UEsDBAoAAAAAAIdO4kAAAAAAAAAAAAAAAAAEAAAAZHJzL1BLAwQUAAAACACHTuJA8YdLJrUAAADb&#10;AAAADwAAAGRycy9kb3ducmV2LnhtbEVPyQrCMBC9C/5DGMGbTetBtBo9iIIeXRC8Dc3YxWZSmrh+&#10;vREEb/N468wWT1OLO7WutKwgiWIQxJnVJecKjof1YAzCeWSNtWVS8CIHi3m3M8NU2wfv6L73uQgh&#10;7FJUUHjfpFK6rCCDLrINceAutjXoA2xzqVt8hHBTy2Ecj6TBkkNDgQ0tC8qu+5tRsNuWFfnNeYKj&#10;04trje9VlVVK9XtJPAXh6en/4p97o8P8BL6/hAPk/A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YdLJrUAAADbAAAADwAA&#10;AAAAAAABACAAAAAiAAAAZHJzL2Rvd25yZXYueG1sUEsBAhQAFAAAAAgAh07iQDMvBZ47AAAAOQAA&#10;ABAAAAAAAAAAAQAgAAAABAEAAGRycy9zaGFwZXhtbC54bWxQSwUGAAAAAAYABgBbAQAArgMAAAAA&#10;">
                  <v:fill on="f" focussize="0,0"/>
                  <v:stroke weight="2.25pt" color="#000000" miterlimit="8" joinstyle="miter"/>
                  <v:imagedata o:title=""/>
                  <o:lock v:ext="edit" aspectratio="f"/>
                </v:line>
                <v:line id="_x0000_s1026" o:spid="_x0000_s1026" o:spt="20" style="position:absolute;left:4916;top:2266335;height:0;width:1052051;" filled="f" stroked="t" coordsize="21600,21600" o:gfxdata="UEsDBAoAAAAAAIdO4kAAAAAAAAAAAAAAAAAEAAAAZHJzL1BLAwQUAAAACACHTuJAAVXVUbYAAADb&#10;AAAADwAAAGRycy9kb3ducmV2LnhtbEVPyQrCMBC9C/5DGMGbpvUgWo0eREGPLgjehmbsYjMpTbTq&#10;1xtB8DaPt858+TSVeFDjCssK4mEEgji1uuBMwem4GUxAOI+ssbJMCl7kYLnoduaYaNvynh4Hn4kQ&#10;wi5BBbn3dSKlS3My6Ia2Jg7c1TYGfYBNJnWDbQg3lRxF0VgaLDg05FjTKqf0drgbBftdUZLfXqY4&#10;Pr+40vhel2mpVL8XRzMQnp7+L/65tzrMH8H3l3CAXHw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FV1VG2AAAA2wAAAA8A&#10;AAAAAAAAAQAgAAAAIgAAAGRycy9kb3ducmV2LnhtbFBLAQIUABQAAAAIAIdO4kAzLwWeOwAAADkA&#10;AAAQAAAAAAAAAAEAIAAAAAUBAABkcnMvc2hhcGV4bWwueG1sUEsFBgAAAAAGAAYAWwEAAK8DAAAA&#10;AA==&#10;">
                  <v:fill on="f" focussize="0,0"/>
                  <v:stroke weight="2.25pt" color="#000000" miterlimit="8" joinstyle="miter"/>
                  <v:imagedata o:title=""/>
                  <o:lock v:ext="edit" aspectratio="f"/>
                </v:line>
                <v:line id="_x0000_s1026" o:spid="_x0000_s1026" o:spt="20" style="position:absolute;left:1042218;top:1229032;height:0;width:1563329;" filled="f" stroked="t" coordsize="21600,21600" o:gfxdata="UEsDBAoAAAAAAIdO4kAAAAAAAAAAAAAAAAAEAAAAZHJzL1BLAwQUAAAACACHTuJAbhlwyrUAAADb&#10;AAAADwAAAGRycy9kb3ducmV2LnhtbEVPyQrCMBC9C/5DGMGbpiqIVqMHUahHFwRvQzN2sZmUJq5f&#10;bwTB2zzeOvPl01TiTo0rLCsY9CMQxKnVBWcKjodNbwLCeWSNlWVS8CIHy0W7NcdY2wfv6L73mQgh&#10;7GJUkHtfx1K6NCeDrm9r4sBdbGPQB9hkUjf4COGmksMoGkuDBYeGHGta5ZRe9zejYLctSvLJeYrj&#10;04srje91mZZKdTuDaAbC09P/xT93osP8EXx/CQfIx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hlwyrUAAADbAAAADwAA&#10;AAAAAAABACAAAAAiAAAAZHJzL2Rvd25yZXYueG1sUEsBAhQAFAAAAAgAh07iQDMvBZ47AAAAOQAA&#10;ABAAAAAAAAAAAQAgAAAABAEAAGRycy9zaGFwZXhtbC54bWxQSwUGAAAAAAYABgBbAQAArgMAAAAA&#10;">
                  <v:fill on="f" focussize="0,0"/>
                  <v:stroke weight="2.25pt" color="#000000" miterlimit="8" joinstyle="miter"/>
                  <v:imagedata o:title=""/>
                  <o:lock v:ext="edit" aspectratio="f"/>
                </v:line>
                <v:line id="_x0000_s1026" o:spid="_x0000_s1026" o:spt="20" style="position:absolute;left:1056967;top:1951703;height:0;width:1563329;" filled="f" stroked="t" coordsize="21600,21600" o:gfxdata="UEsDBAoAAAAAAIdO4kAAAAAAAAAAAAAAAAAEAAAAZHJzL1BLAwQUAAAACACHTuJA4fDovrUAAADb&#10;AAAADwAAAGRycy9kb3ducmV2LnhtbEVPyQrCMBC9C/5DGMGbpoqIVqMHUahHFwRvQzN2sZmUJq5f&#10;bwTB2zzeOvPl01TiTo0rLCsY9CMQxKnVBWcKjodNbwLCeWSNlWVS8CIHy0W7NcdY2wfv6L73mQgh&#10;7GJUkHtfx1K6NCeDrm9r4sBdbGPQB9hkUjf4COGmksMoGkuDBYeGHGta5ZRe9zejYLctSvLJeYrj&#10;04srje91mZZKdTuDaAbC09P/xT93osP8EXx/CQfIx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4fDovrUAAADbAAAADwAA&#10;AAAAAAABACAAAAAiAAAAZHJzL2Rvd25yZXYueG1sUEsBAhQAFAAAAAgAh07iQDMvBZ47AAAAOQAA&#10;ABAAAAAAAAAAAQAgAAAABAEAAGRycy9zaGFwZXhtbC54bWxQSwUGAAAAAAYABgBbAQAArgMAAAAA&#10;">
                  <v:fill on="f" focussize="0,0"/>
                  <v:stroke weight="2.25pt" color="#000000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FF55F74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20D05D5F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0C95D2D7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7ED645BC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24EDAB72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0E78C849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1E7B1EA0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6DA5E81B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36A01055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238D0F1C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135ED713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00E9D861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506A0562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1F936009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625B08E4">
      <w:pPr>
        <w:jc w:val="left"/>
        <w:rPr>
          <w:rFonts w:ascii="Times New Roman" w:hAnsi="Times New Roman" w:eastAsia="楷体_GB2312" w:cs="Times New Roman"/>
          <w:sz w:val="24"/>
          <w:szCs w:val="24"/>
        </w:rPr>
      </w:pPr>
    </w:p>
    <w:p w14:paraId="599EAE0A">
      <w:pPr>
        <w:jc w:val="left"/>
        <w:rPr>
          <w:rFonts w:hint="eastAsia" w:ascii="Times New Roman" w:hAnsi="Times New Roman" w:eastAsia="楷体_GB2312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100" w:right="969" w:bottom="1100" w:left="969" w:header="851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俪金黑W8(P)">
    <w:altName w:val="黑体"/>
    <w:panose1 w:val="020B0800000000000000"/>
    <w:charset w:val="86"/>
    <w:family w:val="swiss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D1A4F">
    <w:pPr>
      <w:ind w:firstLine="2415" w:firstLineChars="1150"/>
      <w:textAlignment w:val="center"/>
    </w:pPr>
  </w:p>
  <w:p w14:paraId="31EF46D6">
    <w:pPr>
      <w:pStyle w:val="3"/>
    </w:pPr>
  </w:p>
  <w:p w14:paraId="7DEE1A58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78642">
    <w:pPr>
      <w:pStyle w:val="4"/>
      <w:pBdr>
        <w:bottom w:val="none" w:color="auto" w:sz="0" w:space="0"/>
      </w:pBdr>
      <w:jc w:val="both"/>
    </w:pPr>
  </w:p>
  <w:p w14:paraId="5155AE0F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08366"/>
    <w:multiLevelType w:val="singleLevel"/>
    <w:tmpl w:val="D1808366"/>
    <w:lvl w:ilvl="0" w:tentative="0">
      <w:start w:val="1"/>
      <w:numFmt w:val="chineseCounting"/>
      <w:suff w:val="space"/>
      <w:lvlText w:val="%1."/>
      <w:lvlJc w:val="left"/>
      <w:rPr>
        <w:rFonts w:hint="eastAsia"/>
      </w:rPr>
    </w:lvl>
  </w:abstractNum>
  <w:abstractNum w:abstractNumId="1">
    <w:nsid w:val="099E8C0B"/>
    <w:multiLevelType w:val="singleLevel"/>
    <w:tmpl w:val="099E8C0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75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yMDZiZDc1ZDc0ZmMxNmFkNDgzMjVmZGMxYzExN2MifQ=="/>
  </w:docVars>
  <w:rsids>
    <w:rsidRoot w:val="004D5F63"/>
    <w:rsid w:val="00026217"/>
    <w:rsid w:val="00030B58"/>
    <w:rsid w:val="0009431E"/>
    <w:rsid w:val="000A026B"/>
    <w:rsid w:val="000C3824"/>
    <w:rsid w:val="00143AA9"/>
    <w:rsid w:val="00165260"/>
    <w:rsid w:val="00171B7C"/>
    <w:rsid w:val="001849F3"/>
    <w:rsid w:val="00187F2C"/>
    <w:rsid w:val="00245109"/>
    <w:rsid w:val="00266905"/>
    <w:rsid w:val="0029279B"/>
    <w:rsid w:val="002A2573"/>
    <w:rsid w:val="003A2778"/>
    <w:rsid w:val="003B531C"/>
    <w:rsid w:val="004151FC"/>
    <w:rsid w:val="004406E8"/>
    <w:rsid w:val="004854CB"/>
    <w:rsid w:val="004B428F"/>
    <w:rsid w:val="004D5F63"/>
    <w:rsid w:val="004F45FA"/>
    <w:rsid w:val="0054322E"/>
    <w:rsid w:val="0055296B"/>
    <w:rsid w:val="00572887"/>
    <w:rsid w:val="005861B6"/>
    <w:rsid w:val="0059169A"/>
    <w:rsid w:val="00593B84"/>
    <w:rsid w:val="005B6051"/>
    <w:rsid w:val="005C361D"/>
    <w:rsid w:val="00620A9F"/>
    <w:rsid w:val="0062125C"/>
    <w:rsid w:val="006519FF"/>
    <w:rsid w:val="00676CDC"/>
    <w:rsid w:val="006F3ED3"/>
    <w:rsid w:val="00735CBE"/>
    <w:rsid w:val="00737B13"/>
    <w:rsid w:val="00751FFA"/>
    <w:rsid w:val="007702F4"/>
    <w:rsid w:val="007B7C80"/>
    <w:rsid w:val="007D0888"/>
    <w:rsid w:val="007D676C"/>
    <w:rsid w:val="00833E36"/>
    <w:rsid w:val="00842212"/>
    <w:rsid w:val="008646AC"/>
    <w:rsid w:val="00A47D37"/>
    <w:rsid w:val="00AA3A13"/>
    <w:rsid w:val="00B3546A"/>
    <w:rsid w:val="00B366FB"/>
    <w:rsid w:val="00B76542"/>
    <w:rsid w:val="00BE2DE4"/>
    <w:rsid w:val="00BF6B0E"/>
    <w:rsid w:val="00C02FC6"/>
    <w:rsid w:val="00C069E7"/>
    <w:rsid w:val="00C262F5"/>
    <w:rsid w:val="00C33A34"/>
    <w:rsid w:val="00C357F8"/>
    <w:rsid w:val="00C60690"/>
    <w:rsid w:val="00C85198"/>
    <w:rsid w:val="00CC09C9"/>
    <w:rsid w:val="00D86A78"/>
    <w:rsid w:val="00DA6A96"/>
    <w:rsid w:val="00DF5F69"/>
    <w:rsid w:val="00E73841"/>
    <w:rsid w:val="00EC29E3"/>
    <w:rsid w:val="00F1283D"/>
    <w:rsid w:val="00F13100"/>
    <w:rsid w:val="00F340CE"/>
    <w:rsid w:val="00F5721A"/>
    <w:rsid w:val="00F62979"/>
    <w:rsid w:val="00FD0535"/>
    <w:rsid w:val="00FE312C"/>
    <w:rsid w:val="00FF23CD"/>
    <w:rsid w:val="06AD15F5"/>
    <w:rsid w:val="0D092489"/>
    <w:rsid w:val="29DB6414"/>
    <w:rsid w:val="3A3F02FA"/>
    <w:rsid w:val="4C861458"/>
    <w:rsid w:val="56300C9A"/>
    <w:rsid w:val="6E0E0DEF"/>
    <w:rsid w:val="7590541F"/>
    <w:rsid w:val="7E9E055E"/>
    <w:rsid w:val="7F7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table" w:customStyle="1" w:styleId="12">
    <w:name w:val="网格型1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2"/>
    <customShpInfo spid="_x0000_s205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1583</Words>
  <Characters>1645</Characters>
  <Lines>15</Lines>
  <Paragraphs>4</Paragraphs>
  <TotalTime>883</TotalTime>
  <ScaleCrop>false</ScaleCrop>
  <LinksUpToDate>false</LinksUpToDate>
  <CharactersWithSpaces>1853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2023-07-18T05:17:00Z</dcterms:created>
  <dc:creator>文小语</dc:creator>
  <cp:lastModifiedBy>156</cp:lastModifiedBy>
  <dcterms:modified xsi:type="dcterms:W3CDTF">2024-08-29T13:43:32Z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2052-12.1.0.17857</vt:lpwstr>
  </property>
  <property fmtid="{D5CDD505-2E9C-101B-9397-08002B2CF9AE}" pid="7" name="ICV">
    <vt:lpwstr>B04166DF560E444FA67CB76A2B5A5912_13</vt:lpwstr>
  </property>
</Properties>
</file>