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0" w:beforeAutospacing="0" w:after="0" w:afterAutospacing="0" w:line="360" w:lineRule="auto"/>
        <w:ind w:left="-210" w:leftChars="-10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土壤  导学案</w:t>
      </w:r>
    </w:p>
    <w:p>
      <w:pPr>
        <w:rPr>
          <w:rFonts w:ascii="黑体" w:hAnsi="黑体" w:eastAsia="黑体" w:cs="黑体"/>
          <w:color w:val="0000FF"/>
        </w:rPr>
      </w:pPr>
      <w:r>
        <w:rPr>
          <w:rFonts w:hint="eastAsia" w:ascii="黑体" w:hAnsi="黑体" w:eastAsia="黑体" w:cs="黑体"/>
          <w:b/>
          <w:szCs w:val="21"/>
        </w:rPr>
        <w:t>【教学目标】</w:t>
      </w:r>
    </w:p>
    <w:p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1、准确说出土壤的组成成分</w:t>
      </w:r>
    </w:p>
    <w:p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2、观察土壤剖面图，说出各个分层的特点</w:t>
      </w:r>
    </w:p>
    <w:p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3、了解不同区域的土壤特点</w:t>
      </w:r>
    </w:p>
    <w:p>
      <w:pPr>
        <w:rPr>
          <w:rFonts w:ascii="黑体" w:hAnsi="黑体" w:eastAsia="黑体" w:cs="黑体"/>
          <w:color w:val="0000FF"/>
        </w:rPr>
      </w:pPr>
      <w:r>
        <w:rPr>
          <w:rFonts w:hint="eastAsia" w:ascii="黑体" w:hAnsi="黑体" w:eastAsia="黑体" w:cs="黑体"/>
          <w:b/>
          <w:szCs w:val="21"/>
        </w:rPr>
        <w:t>【教学重难点】</w:t>
      </w:r>
    </w:p>
    <w:p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1.教学重点：</w:t>
      </w:r>
      <w:bookmarkStart w:id="0" w:name="_Hlk18415143"/>
      <w:r>
        <w:rPr>
          <w:rFonts w:hint="eastAsia" w:ascii="宋体" w:hAnsi="宋体" w:eastAsia="宋体" w:cs="宋体"/>
          <w:bCs/>
          <w:szCs w:val="21"/>
        </w:rPr>
        <w:t>了解土壤的组成、颜色、质地、剖面结构；说明土壤的主要形成因素</w:t>
      </w:r>
    </w:p>
    <w:p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2.教学难点：</w:t>
      </w:r>
      <w:bookmarkEnd w:id="0"/>
      <w:r>
        <w:rPr>
          <w:rFonts w:hint="eastAsia" w:ascii="宋体" w:hAnsi="宋体" w:eastAsia="宋体" w:cs="宋体"/>
          <w:bCs/>
          <w:szCs w:val="21"/>
        </w:rPr>
        <w:t>土壤各分层特征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【研学流程】</w:t>
      </w:r>
      <w:r>
        <w:rPr>
          <w:rFonts w:hint="eastAsia" w:ascii="黑体" w:hAnsi="黑体" w:eastAsia="黑体" w:cs="黑体"/>
        </w:rPr>
        <w:tab/>
      </w:r>
    </w:p>
    <w:p>
      <w:pPr>
        <w:ind w:left="42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【学】</w:t>
      </w:r>
      <w:r>
        <w:rPr>
          <w:rFonts w:hint="eastAsia"/>
        </w:rPr>
        <w:t>通过阅读课本，标注重点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（要熟记课本重点知识，加深理解，注意运用）</w:t>
      </w:r>
    </w:p>
    <w:p>
      <w:pPr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一、观察土壤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1.土壤的概念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陆地表层具有一定有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</w:rPr>
        <w:t>，能够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</w:rPr>
        <w:t>的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</w:rPr>
        <w:t>，由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Cs w:val="21"/>
        </w:rPr>
        <w:t>四种物质组成。</w:t>
      </w:r>
    </w:p>
    <w:p>
      <w:pPr>
        <w:textAlignment w:val="bottom"/>
        <w:rPr>
          <w:rFonts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szCs w:val="21"/>
        </w:rPr>
        <w:t>矿物质：作用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</w:t>
      </w:r>
    </w:p>
    <w:p>
      <w:pPr>
        <w:textAlignment w:val="bottom"/>
        <w:rPr>
          <w:rFonts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szCs w:val="21"/>
        </w:rPr>
        <w:t>有机质：作用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</w:t>
      </w:r>
    </w:p>
    <w:p>
      <w:p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水分和空气：</w:t>
      </w:r>
      <w:r>
        <w:rPr>
          <w:rFonts w:hint="eastAsia" w:ascii="宋体" w:hAnsi="宋体" w:eastAsia="宋体" w:cs="宋体"/>
          <w:szCs w:val="21"/>
        </w:rPr>
        <w:t>作用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2.土壤观察的内容</w:t>
      </w:r>
    </w:p>
    <w:p>
      <w:p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土壤颜色:是土壤最重要物外部特征之一,有些土壤就是用颜色来命名,如黑土、红壤等。</w:t>
      </w:r>
    </w:p>
    <w:p>
      <w:p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土壤质地:不同粒浆的矿物质在土壤中所占的相对比例,称为土壤质地。从质地上看，一般分为砂土、壤土和黏土。</w:t>
      </w:r>
    </w:p>
    <w:tbl>
      <w:tblPr>
        <w:tblStyle w:val="7"/>
        <w:tblW w:w="0" w:type="auto"/>
        <w:tblInd w:w="2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60"/>
        <w:gridCol w:w="2140"/>
        <w:gridCol w:w="1540"/>
        <w:gridCol w:w="1580"/>
        <w:gridCol w:w="1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20" w:type="dxa"/>
            <w:vAlign w:val="center"/>
          </w:tcPr>
          <w:p>
            <w:r>
              <w:rPr>
                <w:rFonts w:hint="eastAsia"/>
              </w:rPr>
              <w:t>类型</w:t>
            </w:r>
          </w:p>
        </w:tc>
        <w:tc>
          <w:tcPr>
            <w:tcW w:w="1660" w:type="dxa"/>
            <w:vAlign w:val="center"/>
          </w:tcPr>
          <w:p>
            <w:r>
              <w:rPr>
                <w:rFonts w:hint="eastAsia"/>
              </w:rPr>
              <w:t>粒径大小</w:t>
            </w:r>
          </w:p>
        </w:tc>
        <w:tc>
          <w:tcPr>
            <w:tcW w:w="2140" w:type="dxa"/>
            <w:vAlign w:val="center"/>
          </w:tcPr>
          <w:p>
            <w:r>
              <w:rPr>
                <w:rFonts w:hint="eastAsia"/>
              </w:rPr>
              <w:t>通气、透水性</w:t>
            </w:r>
          </w:p>
        </w:tc>
        <w:tc>
          <w:tcPr>
            <w:tcW w:w="1540" w:type="dxa"/>
            <w:vAlign w:val="center"/>
          </w:tcPr>
          <w:p>
            <w:r>
              <w:rPr>
                <w:rFonts w:hint="eastAsia"/>
              </w:rPr>
              <w:t>保肥性能</w:t>
            </w:r>
          </w:p>
        </w:tc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土壤质地</w:t>
            </w:r>
          </w:p>
        </w:tc>
        <w:tc>
          <w:tcPr>
            <w:tcW w:w="1840" w:type="dxa"/>
            <w:vAlign w:val="center"/>
          </w:tcPr>
          <w:p>
            <w:r>
              <w:rPr>
                <w:rFonts w:hint="eastAsia"/>
              </w:rPr>
              <w:t>是否易耕作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20" w:type="dxa"/>
            <w:vAlign w:val="center"/>
          </w:tcPr>
          <w:p>
            <w:r>
              <w:rPr>
                <w:rFonts w:hint="eastAsia"/>
              </w:rPr>
              <w:t>砂土</w:t>
            </w:r>
          </w:p>
        </w:tc>
        <w:tc>
          <w:tcPr>
            <w:tcW w:w="1660" w:type="dxa"/>
            <w:vAlign w:val="center"/>
          </w:tcPr>
          <w:p>
            <w:r>
              <w:rPr>
                <w:rFonts w:hint="eastAsia"/>
              </w:rPr>
              <w:t>大</w:t>
            </w:r>
          </w:p>
        </w:tc>
        <w:tc>
          <w:tcPr>
            <w:tcW w:w="2140" w:type="dxa"/>
            <w:vAlign w:val="center"/>
          </w:tcPr>
          <w:p>
            <w:r>
              <w:rPr>
                <w:rFonts w:hint="eastAsia"/>
              </w:rPr>
              <w:t>强</w:t>
            </w:r>
          </w:p>
        </w:tc>
        <w:tc>
          <w:tcPr>
            <w:tcW w:w="1540" w:type="dxa"/>
            <w:vAlign w:val="center"/>
          </w:tcPr>
          <w:p>
            <w:r>
              <w:rPr>
                <w:rFonts w:hint="eastAsia"/>
              </w:rPr>
              <w:t>弱</w:t>
            </w:r>
          </w:p>
        </w:tc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松散</w:t>
            </w:r>
          </w:p>
        </w:tc>
        <w:tc>
          <w:tcPr>
            <w:tcW w:w="1840" w:type="dxa"/>
            <w:vAlign w:val="center"/>
          </w:tcPr>
          <w:p>
            <w:r>
              <w:rPr>
                <w:rFonts w:hint="eastAsia"/>
              </w:rPr>
              <w:t>易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20" w:type="dxa"/>
            <w:vAlign w:val="center"/>
          </w:tcPr>
          <w:p>
            <w:r>
              <w:rPr>
                <w:rFonts w:hint="eastAsia"/>
              </w:rPr>
              <w:t>壤土</w:t>
            </w:r>
          </w:p>
        </w:tc>
        <w:tc>
          <w:tcPr>
            <w:tcW w:w="1660" w:type="dxa"/>
            <w:vAlign w:val="center"/>
          </w:tcPr>
          <w:p>
            <w:r>
              <w:rPr>
                <w:rFonts w:hint="eastAsia"/>
              </w:rPr>
              <w:t>中</w:t>
            </w:r>
          </w:p>
        </w:tc>
        <w:tc>
          <w:tcPr>
            <w:tcW w:w="2140" w:type="dxa"/>
            <w:vAlign w:val="center"/>
          </w:tcPr>
          <w:p>
            <w:r>
              <w:rPr>
                <w:rFonts w:hint="eastAsia"/>
              </w:rPr>
              <w:t>中</w:t>
            </w:r>
          </w:p>
        </w:tc>
        <w:tc>
          <w:tcPr>
            <w:tcW w:w="1540" w:type="dxa"/>
            <w:vAlign w:val="center"/>
          </w:tcPr>
          <w:p>
            <w:r>
              <w:rPr>
                <w:rFonts w:hint="eastAsia"/>
              </w:rPr>
              <w:t>中</w:t>
            </w:r>
          </w:p>
        </w:tc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适中</w:t>
            </w:r>
          </w:p>
        </w:tc>
        <w:tc>
          <w:tcPr>
            <w:tcW w:w="1840" w:type="dxa"/>
            <w:vAlign w:val="center"/>
          </w:tcPr>
          <w:p>
            <w:r>
              <w:rPr>
                <w:rFonts w:hint="eastAsia"/>
              </w:rPr>
              <w:t>最易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20" w:type="dxa"/>
            <w:vAlign w:val="center"/>
          </w:tcPr>
          <w:p>
            <w:r>
              <w:rPr>
                <w:rFonts w:hint="eastAsia"/>
              </w:rPr>
              <w:t>黏土</w:t>
            </w:r>
          </w:p>
        </w:tc>
        <w:tc>
          <w:tcPr>
            <w:tcW w:w="1660" w:type="dxa"/>
            <w:vAlign w:val="center"/>
          </w:tcPr>
          <w:p>
            <w:r>
              <w:rPr>
                <w:rFonts w:hint="eastAsia"/>
              </w:rPr>
              <w:t>小</w:t>
            </w:r>
          </w:p>
        </w:tc>
        <w:tc>
          <w:tcPr>
            <w:tcW w:w="2140" w:type="dxa"/>
            <w:vAlign w:val="center"/>
          </w:tcPr>
          <w:p>
            <w:r>
              <w:rPr>
                <w:rFonts w:hint="eastAsia"/>
              </w:rPr>
              <w:t>差</w:t>
            </w:r>
          </w:p>
        </w:tc>
        <w:tc>
          <w:tcPr>
            <w:tcW w:w="1540" w:type="dxa"/>
            <w:vAlign w:val="center"/>
          </w:tcPr>
          <w:p>
            <w:r>
              <w:rPr>
                <w:rFonts w:hint="eastAsia"/>
              </w:rPr>
              <w:t>好</w:t>
            </w:r>
          </w:p>
        </w:tc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黏重</w:t>
            </w:r>
          </w:p>
        </w:tc>
        <w:tc>
          <w:tcPr>
            <w:tcW w:w="1840" w:type="dxa"/>
            <w:vAlign w:val="center"/>
          </w:tcPr>
          <w:p>
            <w:r>
              <w:rPr>
                <w:rFonts w:hint="eastAsia"/>
              </w:rPr>
              <w:t>不易</w:t>
            </w:r>
          </w:p>
        </w:tc>
      </w:tr>
    </w:tbl>
    <w:p>
      <w:p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壤土是农业生产最理想的土壤质地。</w:t>
      </w:r>
    </w:p>
    <w:p>
      <w:pPr>
        <w:numPr>
          <w:ilvl w:val="0"/>
          <w:numId w:val="1"/>
        </w:num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土壤剖面结构</w:t>
      </w:r>
    </w:p>
    <w:p>
      <w:pPr>
        <w:autoSpaceDE w:val="0"/>
        <w:autoSpaceDN w:val="0"/>
        <w:rPr>
          <w:rFonts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Cs w:val="21"/>
        </w:rPr>
        <w:t>土壤剖面：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         </w:t>
      </w:r>
    </w:p>
    <w:p>
      <w:pPr>
        <w:autoSpaceDE w:val="0"/>
        <w:autoSpaceDN w:val="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二、土壤的主要形成因素</w:t>
      </w:r>
    </w:p>
    <w:p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before="0" w:beforeAutospacing="0" w:after="0" w:afterAutospacing="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pict>
          <v:shape id="_x0000_i1025" o:spt="75" type="#_x0000_t75" style="height:110.25pt;width:159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ind w:left="18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1.成土母质</w:t>
      </w:r>
    </w:p>
    <w:p>
      <w:pPr>
        <w:autoSpaceDE w:val="0"/>
        <w:autoSpaceDN w:val="0"/>
        <w:ind w:left="1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(1)定义：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autoSpaceDE w:val="0"/>
        <w:autoSpaceDN w:val="0"/>
        <w:ind w:left="1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(2)影响：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autoSpaceDE w:val="0"/>
        <w:autoSpaceDN w:val="0"/>
        <w:ind w:left="1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2.生物</w:t>
      </w:r>
    </w:p>
    <w:p>
      <w:pPr>
        <w:autoSpaceDE w:val="0"/>
        <w:autoSpaceDN w:val="0"/>
        <w:ind w:left="1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(1)意义：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autoSpaceDE w:val="0"/>
        <w:autoSpaceDN w:val="0"/>
        <w:ind w:left="1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(2)生物循环</w:t>
      </w:r>
    </w:p>
    <w:p>
      <w:pPr>
        <w:autoSpaceDE w:val="0"/>
        <w:autoSpaceDN w:val="0"/>
        <w:ind w:left="1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①有机质</w:t>
      </w:r>
      <w:r>
        <w:rPr>
          <w:rFonts w:hint="eastAsia" w:ascii="宋体" w:hAnsi="宋体" w:eastAsia="宋体" w:cs="宋体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②营养元素</w:t>
      </w:r>
    </w:p>
    <w:p>
      <w:pPr>
        <w:ind w:left="180" w:right="18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pict>
          <v:shape id="_x0000_i1026" o:spt="75" type="#_x0000_t75" style="height:48pt;width:495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ind w:left="1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(3)影响：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autoSpaceDE w:val="0"/>
        <w:autoSpaceDN w:val="0"/>
        <w:ind w:left="1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3.气候</w:t>
      </w:r>
    </w:p>
    <w:p>
      <w:pPr>
        <w:autoSpaceDE w:val="0"/>
        <w:autoSpaceDN w:val="0"/>
        <w:ind w:left="1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(1)影响：岩石风化的强度和速度，与温度、降水量呈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</w:rPr>
        <w:t>相关，因此，湿热地区的土壤形成速度比干冷地区快得多。</w:t>
      </w:r>
    </w:p>
    <w:p>
      <w:pPr>
        <w:autoSpaceDE w:val="0"/>
        <w:autoSpaceDN w:val="0"/>
        <w:ind w:left="1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(2)不同气候对土壤的影响-不同的气候类型，发育的土壤类型不同。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①湿热地区土壤化学风化作用和淋溶作用强，土壤黏粒比重高。</w:t>
      </w:r>
    </w:p>
    <w:p>
      <w:pPr>
        <w:autoSpaceDE w:val="0"/>
        <w:autoSpaceDN w:val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②冷湿环境有利于土壤有机质积累，而干旱、高温地区土壤有机质积累少。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(3)意义：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4.地貌→坡度较大的地形，不利于土壤的形成。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(1)由于水热条件的不同，山顶与山麓、阳坡与阴坡、迎风坡与背风坡的土壤发育不同。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(2)从山顶到低平洼地，由于成土母质的颗粒存在由粗到细的变化规律，依次分布着砾质土、砂土、壤土和黏土。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5.时间：土壤发育的时间越长，土壤层越厚，土壤分化越明显。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6.人类活动：</w:t>
      </w:r>
      <w:r>
        <w:rPr>
          <w:rFonts w:hint="eastAsia" w:ascii="宋体" w:hAnsi="宋体" w:eastAsia="宋体" w:cs="宋体"/>
          <w:szCs w:val="21"/>
        </w:rPr>
        <w:t>改造的是自然土壤的有机质层和腐殖质层。</w:t>
      </w:r>
    </w:p>
    <w:p>
      <w:pPr>
        <w:autoSpaceDE w:val="0"/>
        <w:autoSpaceDN w:val="0"/>
        <w:ind w:left="6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人类活动对土壤的影响极为深刻。</w:t>
      </w:r>
    </w:p>
    <w:p>
      <w:pPr>
        <w:ind w:left="2640" w:right="2760"/>
        <w:rPr>
          <w:rFonts w:ascii="宋体" w:hAnsi="宋体" w:eastAsia="宋体" w:cs="宋体"/>
          <w:szCs w:val="21"/>
        </w:rPr>
      </w:pPr>
    </w:p>
    <w:p>
      <w:pPr>
        <w:ind w:left="2640" w:right="2760"/>
        <w:rPr>
          <w:rFonts w:ascii="宋体" w:hAnsi="宋体" w:eastAsia="宋体" w:cs="宋体"/>
          <w:szCs w:val="21"/>
        </w:rPr>
      </w:pPr>
      <w:bookmarkStart w:id="1" w:name="_GoBack"/>
      <w:bookmarkEnd w:id="1"/>
      <w:r>
        <w:rPr>
          <w:rFonts w:ascii="宋体" w:hAnsi="宋体" w:eastAsia="宋体" w:cs="宋体"/>
          <w:szCs w:val="21"/>
        </w:rPr>
        <w:pict>
          <v:shape id="_x0000_i1027" o:spt="75" type="#_x0000_t75" style="height:93pt;width:245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before="0" w:beforeAutospacing="0" w:after="0" w:afterAutospacing="0"/>
        <w:jc w:val="both"/>
        <w:rPr>
          <w:rFonts w:ascii="宋体" w:hAnsi="宋体" w:eastAsia="宋体" w:cs="宋体"/>
          <w:sz w:val="21"/>
          <w:szCs w:val="21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三、土壤的功能和养护</w:t>
      </w:r>
    </w:p>
    <w:p>
      <w:pPr>
        <w:autoSpaceDE w:val="0"/>
        <w:autoSpaceDN w:val="0"/>
        <w:ind w:left="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1.功能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(1)土壤与环境之间有着活跃的物质和能量交换，是联系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Cs w:val="21"/>
        </w:rPr>
        <w:t>的关键环节。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(2)为植物生长提供了扎根立足的条件，从而促使地理环境以至地球面貌发生了根本的改变。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(3)具有重要的蓄水、保水功能。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(4)和人类关系十分密切。人类种植农作物是以土壤为物质基础，人类饲养动物也主要以植物为饲料。</w:t>
      </w:r>
    </w:p>
    <w:p>
      <w:pPr>
        <w:autoSpaceDE w:val="0"/>
        <w:autoSpaceDN w:val="0"/>
        <w:ind w:left="2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2.养护</w:t>
      </w:r>
      <w:r>
        <w:rPr>
          <w:rFonts w:hint="eastAsia" w:ascii="宋体" w:hAnsi="宋体" w:eastAsia="宋体" w:cs="宋体"/>
          <w:szCs w:val="21"/>
        </w:rPr>
        <w:t xml:space="preserve"> ：要合理利用土地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(1)有些土壤不能满足耕作的需要，人们就会设法对其进行改良或改造。</w:t>
      </w:r>
    </w:p>
    <w:p>
      <w:pPr>
        <w:autoSpaceDE w:val="0"/>
        <w:autoSpaceDN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(2)优良的土壤，人们也会注重种养结合，以保持土壤持续提供高效肥力的能力。如休耕、种植绿肥、作物轮作、广施农家肥等。</w:t>
      </w:r>
    </w:p>
    <w:p>
      <w:pPr>
        <w:spacing w:line="360" w:lineRule="auto"/>
        <w:rPr>
          <w:rFonts w:eastAsia="宋体"/>
          <w:color w:val="000000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自主探究：</w:t>
      </w:r>
      <w:r>
        <w:rPr>
          <w:rFonts w:hint="eastAsia"/>
          <w:b/>
          <w:bCs/>
        </w:rPr>
        <w:t>探究一：</w:t>
      </w:r>
      <w:r>
        <w:rPr>
          <w:rFonts w:hint="eastAsia" w:eastAsia="宋体"/>
          <w:color w:val="000000"/>
        </w:rPr>
        <w:t>阅读图文材料，完成下列各题。</w:t>
      </w:r>
    </w:p>
    <w:p>
      <w:pPr>
        <w:tabs>
          <w:tab w:val="left" w:pos="2075"/>
          <w:tab w:val="left" w:pos="4156"/>
          <w:tab w:val="left" w:pos="6231"/>
        </w:tabs>
        <w:rPr>
          <w:rFonts w:eastAsia="宋体"/>
          <w:color w:val="000000"/>
        </w:rPr>
      </w:pPr>
      <w:r>
        <w:rPr>
          <w:rFonts w:eastAsia="宋体"/>
          <w:color w:val="000000"/>
        </w:rPr>
        <w:t>下图为“土壤与成土母质、气候、生物关系图”。读图完成下列问题。</w:t>
      </w:r>
      <w:r>
        <w:rPr>
          <w:rFonts w:eastAsia="宋体"/>
          <w:color w:val="000000"/>
        </w:rPr>
        <w:br w:type="textWrapping"/>
      </w:r>
      <w:r>
        <w:rPr>
          <w:rFonts w:eastAsia="宋体"/>
          <w:color w:val="000000"/>
        </w:rPr>
        <w:pict>
          <v:shape id="_x0000_i1028" o:spt="75" type="#_x0000_t75" style="height:153pt;width:135.75pt;" filled="f" o:preferrelative="t" stroked="f" coordsize="21600,21600">
            <v:path/>
            <v:fill on="f" focussize="0,0"/>
            <v:stroke on="f" joinstyle="miter"/>
            <v:imagedata r:id="rId10" o:title="20211019151023554"/>
            <o:lock v:ext="edit" aspectratio="t"/>
            <w10:wrap type="none"/>
            <w10:anchorlock/>
          </v:shape>
        </w:pict>
      </w:r>
      <w:r>
        <w:rPr>
          <w:rFonts w:eastAsia="宋体"/>
          <w:color w:val="000000"/>
        </w:rPr>
        <w:br w:type="textWrapping"/>
      </w:r>
      <w:r>
        <w:rPr>
          <w:rFonts w:eastAsia="宋体"/>
          <w:color w:val="000000"/>
        </w:rPr>
        <w:t>(1)填写图中序号</w:t>
      </w:r>
      <w:r>
        <w:rPr>
          <w:rFonts w:hint="eastAsia" w:eastAsia="宋体"/>
          <w:color w:val="000000"/>
        </w:rPr>
        <w:t>①②</w:t>
      </w:r>
      <w:r>
        <w:rPr>
          <w:rFonts w:eastAsia="宋体"/>
          <w:color w:val="000000"/>
        </w:rPr>
        <w:t>代表的地理事物含义:</w:t>
      </w:r>
      <w:r>
        <w:rPr>
          <w:rFonts w:hint="eastAsia" w:eastAsia="宋体"/>
          <w:color w:val="000000"/>
        </w:rPr>
        <w:t>①</w:t>
      </w:r>
      <w:r>
        <w:rPr>
          <w:rFonts w:eastAsia="宋体"/>
          <w:color w:val="000000"/>
        </w:rPr>
        <w:t>表示绿色植物的______作用,</w:t>
      </w:r>
      <w:r>
        <w:rPr>
          <w:rFonts w:hint="eastAsia" w:eastAsia="宋体"/>
          <w:color w:val="000000"/>
        </w:rPr>
        <w:t>②</w:t>
      </w:r>
      <w:r>
        <w:rPr>
          <w:rFonts w:eastAsia="宋体"/>
          <w:color w:val="000000"/>
        </w:rPr>
        <w:t>表示绿色植物从土壤中吸收______。</w:t>
      </w:r>
      <w:r>
        <w:rPr>
          <w:rFonts w:eastAsia="宋体"/>
          <w:color w:val="000000"/>
        </w:rPr>
        <w:br w:type="textWrapping"/>
      </w:r>
      <w:r>
        <w:rPr>
          <w:rFonts w:eastAsia="宋体"/>
          <w:color w:val="000000"/>
        </w:rPr>
        <w:t>(2)气候对土壤形成的作用主要是通过______和______来实现的。我国东北地区的黑土有机质含量很高,其主要原因是______。</w:t>
      </w:r>
      <w:r>
        <w:rPr>
          <w:rFonts w:eastAsia="宋体"/>
          <w:color w:val="000000"/>
        </w:rPr>
        <w:br w:type="textWrapping"/>
      </w:r>
      <w:r>
        <w:rPr>
          <w:rFonts w:eastAsia="宋体"/>
          <w:color w:val="000000"/>
        </w:rPr>
        <w:t>(3)成土母质是土壤形成的______和植物矿物养分元素的最初来源,生物是土壤______的来源,______是土壤形成过程中最活跃的因素。</w:t>
      </w:r>
    </w:p>
    <w:p>
      <w:pPr>
        <w:adjustRightInd w:val="0"/>
        <w:rPr>
          <w:rFonts w:eastAsia="宋体"/>
          <w:shd w:val="clear" w:color="auto" w:fill="FFFFFF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077" w:bottom="1417" w:left="1077" w:header="850" w:footer="992" w:gutter="0"/>
      <w:cols w:space="708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9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2F1A1"/>
    <w:multiLevelType w:val="singleLevel"/>
    <w:tmpl w:val="7D72F1A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NotTrackMoves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177D3D"/>
    <w:rsid w:val="00001EBA"/>
    <w:rsid w:val="00003821"/>
    <w:rsid w:val="00010E8E"/>
    <w:rsid w:val="00024414"/>
    <w:rsid w:val="000313F0"/>
    <w:rsid w:val="00032600"/>
    <w:rsid w:val="000379EA"/>
    <w:rsid w:val="00041731"/>
    <w:rsid w:val="000473D6"/>
    <w:rsid w:val="00054BA2"/>
    <w:rsid w:val="00054C10"/>
    <w:rsid w:val="0006550C"/>
    <w:rsid w:val="000745F4"/>
    <w:rsid w:val="000817E2"/>
    <w:rsid w:val="000856C0"/>
    <w:rsid w:val="000918BB"/>
    <w:rsid w:val="00096A28"/>
    <w:rsid w:val="000A2839"/>
    <w:rsid w:val="000B2F51"/>
    <w:rsid w:val="000B6EB0"/>
    <w:rsid w:val="000B79F9"/>
    <w:rsid w:val="000B7A6E"/>
    <w:rsid w:val="000C4173"/>
    <w:rsid w:val="000C6A47"/>
    <w:rsid w:val="000D192F"/>
    <w:rsid w:val="000D2F0C"/>
    <w:rsid w:val="000E3F46"/>
    <w:rsid w:val="000F0922"/>
    <w:rsid w:val="001006AC"/>
    <w:rsid w:val="0010139F"/>
    <w:rsid w:val="0010188E"/>
    <w:rsid w:val="001163EE"/>
    <w:rsid w:val="00117CBC"/>
    <w:rsid w:val="00126A58"/>
    <w:rsid w:val="00126A6B"/>
    <w:rsid w:val="00127705"/>
    <w:rsid w:val="001357BA"/>
    <w:rsid w:val="001401C8"/>
    <w:rsid w:val="001429BC"/>
    <w:rsid w:val="00144A24"/>
    <w:rsid w:val="00150674"/>
    <w:rsid w:val="00154061"/>
    <w:rsid w:val="00154165"/>
    <w:rsid w:val="0015585F"/>
    <w:rsid w:val="001659B3"/>
    <w:rsid w:val="0016611A"/>
    <w:rsid w:val="001709A2"/>
    <w:rsid w:val="0017268E"/>
    <w:rsid w:val="00174FB2"/>
    <w:rsid w:val="00177D3D"/>
    <w:rsid w:val="001828EB"/>
    <w:rsid w:val="00187252"/>
    <w:rsid w:val="001A46B5"/>
    <w:rsid w:val="001C555B"/>
    <w:rsid w:val="001E5A8D"/>
    <w:rsid w:val="001F5DFE"/>
    <w:rsid w:val="002162D1"/>
    <w:rsid w:val="00217F5D"/>
    <w:rsid w:val="00220B24"/>
    <w:rsid w:val="00226EB8"/>
    <w:rsid w:val="00231008"/>
    <w:rsid w:val="00231F53"/>
    <w:rsid w:val="0023592C"/>
    <w:rsid w:val="00254540"/>
    <w:rsid w:val="00262DA6"/>
    <w:rsid w:val="00265AAD"/>
    <w:rsid w:val="00280B19"/>
    <w:rsid w:val="002937F9"/>
    <w:rsid w:val="002A0F93"/>
    <w:rsid w:val="002A673A"/>
    <w:rsid w:val="002A6BDC"/>
    <w:rsid w:val="002B3F61"/>
    <w:rsid w:val="002D0BA6"/>
    <w:rsid w:val="002D4EB1"/>
    <w:rsid w:val="002E5115"/>
    <w:rsid w:val="002F6749"/>
    <w:rsid w:val="00301B3D"/>
    <w:rsid w:val="00307CB0"/>
    <w:rsid w:val="00311A4C"/>
    <w:rsid w:val="003177CA"/>
    <w:rsid w:val="00323865"/>
    <w:rsid w:val="00324F6E"/>
    <w:rsid w:val="00326AD0"/>
    <w:rsid w:val="00327CDB"/>
    <w:rsid w:val="00331F52"/>
    <w:rsid w:val="003348E9"/>
    <w:rsid w:val="00345DB3"/>
    <w:rsid w:val="00351C8F"/>
    <w:rsid w:val="00351F30"/>
    <w:rsid w:val="0035296A"/>
    <w:rsid w:val="0035743E"/>
    <w:rsid w:val="00361541"/>
    <w:rsid w:val="003615AC"/>
    <w:rsid w:val="00361972"/>
    <w:rsid w:val="00362E3F"/>
    <w:rsid w:val="00364F3E"/>
    <w:rsid w:val="00367D03"/>
    <w:rsid w:val="00377A82"/>
    <w:rsid w:val="00383327"/>
    <w:rsid w:val="00395602"/>
    <w:rsid w:val="003A46C1"/>
    <w:rsid w:val="003A5299"/>
    <w:rsid w:val="003A5893"/>
    <w:rsid w:val="003A77B2"/>
    <w:rsid w:val="003B26BE"/>
    <w:rsid w:val="003C0371"/>
    <w:rsid w:val="003C5FFC"/>
    <w:rsid w:val="003D68BA"/>
    <w:rsid w:val="003E0C85"/>
    <w:rsid w:val="003F118C"/>
    <w:rsid w:val="003F2595"/>
    <w:rsid w:val="00401DFC"/>
    <w:rsid w:val="00403FF3"/>
    <w:rsid w:val="00407355"/>
    <w:rsid w:val="00411F97"/>
    <w:rsid w:val="004151FC"/>
    <w:rsid w:val="00415655"/>
    <w:rsid w:val="00432B72"/>
    <w:rsid w:val="004376E4"/>
    <w:rsid w:val="00446A34"/>
    <w:rsid w:val="0045055A"/>
    <w:rsid w:val="0045435F"/>
    <w:rsid w:val="00455448"/>
    <w:rsid w:val="004655BB"/>
    <w:rsid w:val="00467418"/>
    <w:rsid w:val="00490029"/>
    <w:rsid w:val="004927CF"/>
    <w:rsid w:val="00492BB1"/>
    <w:rsid w:val="0049596C"/>
    <w:rsid w:val="004968F9"/>
    <w:rsid w:val="004A2FB6"/>
    <w:rsid w:val="004B4865"/>
    <w:rsid w:val="004B51BA"/>
    <w:rsid w:val="004B6550"/>
    <w:rsid w:val="004B6E67"/>
    <w:rsid w:val="004C3459"/>
    <w:rsid w:val="004C4505"/>
    <w:rsid w:val="004C5B26"/>
    <w:rsid w:val="004E1A67"/>
    <w:rsid w:val="004F52AC"/>
    <w:rsid w:val="004F61EB"/>
    <w:rsid w:val="004F72BC"/>
    <w:rsid w:val="00503312"/>
    <w:rsid w:val="00507D1B"/>
    <w:rsid w:val="00514B29"/>
    <w:rsid w:val="005159B9"/>
    <w:rsid w:val="005226F1"/>
    <w:rsid w:val="005231DE"/>
    <w:rsid w:val="00527F7D"/>
    <w:rsid w:val="00530AA6"/>
    <w:rsid w:val="005340DB"/>
    <w:rsid w:val="00536AF0"/>
    <w:rsid w:val="00537EEA"/>
    <w:rsid w:val="00547F95"/>
    <w:rsid w:val="0055489B"/>
    <w:rsid w:val="0055580B"/>
    <w:rsid w:val="005655B8"/>
    <w:rsid w:val="005759B9"/>
    <w:rsid w:val="005842A0"/>
    <w:rsid w:val="00584EAD"/>
    <w:rsid w:val="005878C4"/>
    <w:rsid w:val="00590206"/>
    <w:rsid w:val="005A4E7B"/>
    <w:rsid w:val="005A5273"/>
    <w:rsid w:val="005B3A36"/>
    <w:rsid w:val="005B5DC7"/>
    <w:rsid w:val="005B662C"/>
    <w:rsid w:val="005C0492"/>
    <w:rsid w:val="005C2B90"/>
    <w:rsid w:val="005D6567"/>
    <w:rsid w:val="005E5859"/>
    <w:rsid w:val="005E76F9"/>
    <w:rsid w:val="005F3F9C"/>
    <w:rsid w:val="005F4ABB"/>
    <w:rsid w:val="005F4C30"/>
    <w:rsid w:val="00605868"/>
    <w:rsid w:val="0061474E"/>
    <w:rsid w:val="00622C2E"/>
    <w:rsid w:val="00627870"/>
    <w:rsid w:val="00630F89"/>
    <w:rsid w:val="0063216B"/>
    <w:rsid w:val="00632A27"/>
    <w:rsid w:val="00636503"/>
    <w:rsid w:val="00645B79"/>
    <w:rsid w:val="0064711E"/>
    <w:rsid w:val="00654623"/>
    <w:rsid w:val="00657038"/>
    <w:rsid w:val="00663428"/>
    <w:rsid w:val="00663995"/>
    <w:rsid w:val="00673B82"/>
    <w:rsid w:val="0067456B"/>
    <w:rsid w:val="0067642C"/>
    <w:rsid w:val="00695A50"/>
    <w:rsid w:val="006A388D"/>
    <w:rsid w:val="006A7983"/>
    <w:rsid w:val="006B120D"/>
    <w:rsid w:val="006B3E59"/>
    <w:rsid w:val="006B40D9"/>
    <w:rsid w:val="006B65EB"/>
    <w:rsid w:val="006C5487"/>
    <w:rsid w:val="006D0141"/>
    <w:rsid w:val="006D16D7"/>
    <w:rsid w:val="006D1BA5"/>
    <w:rsid w:val="006D2EDE"/>
    <w:rsid w:val="006D6286"/>
    <w:rsid w:val="00700BFD"/>
    <w:rsid w:val="00704731"/>
    <w:rsid w:val="00712192"/>
    <w:rsid w:val="00723DFB"/>
    <w:rsid w:val="00735022"/>
    <w:rsid w:val="00736CAC"/>
    <w:rsid w:val="00751747"/>
    <w:rsid w:val="00754A4E"/>
    <w:rsid w:val="007561B0"/>
    <w:rsid w:val="00756B21"/>
    <w:rsid w:val="00757544"/>
    <w:rsid w:val="0076241C"/>
    <w:rsid w:val="00764441"/>
    <w:rsid w:val="007650C3"/>
    <w:rsid w:val="00774D89"/>
    <w:rsid w:val="0078243B"/>
    <w:rsid w:val="007863C5"/>
    <w:rsid w:val="00786CD8"/>
    <w:rsid w:val="00786E5B"/>
    <w:rsid w:val="0078743B"/>
    <w:rsid w:val="00796739"/>
    <w:rsid w:val="007A4741"/>
    <w:rsid w:val="007C48EE"/>
    <w:rsid w:val="007C7690"/>
    <w:rsid w:val="007D3B37"/>
    <w:rsid w:val="008001CE"/>
    <w:rsid w:val="00800EFD"/>
    <w:rsid w:val="008068D3"/>
    <w:rsid w:val="0081273B"/>
    <w:rsid w:val="008163BC"/>
    <w:rsid w:val="00816CF2"/>
    <w:rsid w:val="00822D81"/>
    <w:rsid w:val="008235BA"/>
    <w:rsid w:val="00825CE1"/>
    <w:rsid w:val="008317D1"/>
    <w:rsid w:val="00843CC4"/>
    <w:rsid w:val="00851B8E"/>
    <w:rsid w:val="00854CB3"/>
    <w:rsid w:val="008576E1"/>
    <w:rsid w:val="008628EC"/>
    <w:rsid w:val="008776F3"/>
    <w:rsid w:val="00882DFC"/>
    <w:rsid w:val="00885BEA"/>
    <w:rsid w:val="008B066F"/>
    <w:rsid w:val="008B3E02"/>
    <w:rsid w:val="008B4C25"/>
    <w:rsid w:val="008B67DD"/>
    <w:rsid w:val="008D05A8"/>
    <w:rsid w:val="008D36AD"/>
    <w:rsid w:val="008E3918"/>
    <w:rsid w:val="008F3582"/>
    <w:rsid w:val="008F3883"/>
    <w:rsid w:val="008F7D4E"/>
    <w:rsid w:val="00903514"/>
    <w:rsid w:val="00907887"/>
    <w:rsid w:val="0091005A"/>
    <w:rsid w:val="009144BA"/>
    <w:rsid w:val="009253AB"/>
    <w:rsid w:val="00930D31"/>
    <w:rsid w:val="00946432"/>
    <w:rsid w:val="00946CFA"/>
    <w:rsid w:val="009523B2"/>
    <w:rsid w:val="009570D5"/>
    <w:rsid w:val="0096016D"/>
    <w:rsid w:val="00963CF8"/>
    <w:rsid w:val="00963F95"/>
    <w:rsid w:val="00964647"/>
    <w:rsid w:val="00965AAA"/>
    <w:rsid w:val="00972732"/>
    <w:rsid w:val="009838FE"/>
    <w:rsid w:val="00983FDF"/>
    <w:rsid w:val="009876A2"/>
    <w:rsid w:val="00991E79"/>
    <w:rsid w:val="009931E5"/>
    <w:rsid w:val="009954BD"/>
    <w:rsid w:val="009A31DD"/>
    <w:rsid w:val="009A70FC"/>
    <w:rsid w:val="009B0CBD"/>
    <w:rsid w:val="009B149E"/>
    <w:rsid w:val="009B75D5"/>
    <w:rsid w:val="009E63CE"/>
    <w:rsid w:val="009E696E"/>
    <w:rsid w:val="009F43DB"/>
    <w:rsid w:val="00A00D8A"/>
    <w:rsid w:val="00A013E9"/>
    <w:rsid w:val="00A0427E"/>
    <w:rsid w:val="00A0517C"/>
    <w:rsid w:val="00A110D1"/>
    <w:rsid w:val="00A16A4D"/>
    <w:rsid w:val="00A22A36"/>
    <w:rsid w:val="00A24E1F"/>
    <w:rsid w:val="00A25F62"/>
    <w:rsid w:val="00A27591"/>
    <w:rsid w:val="00A27DDF"/>
    <w:rsid w:val="00A33256"/>
    <w:rsid w:val="00A47246"/>
    <w:rsid w:val="00A552AA"/>
    <w:rsid w:val="00A5573E"/>
    <w:rsid w:val="00A57908"/>
    <w:rsid w:val="00A632F6"/>
    <w:rsid w:val="00A65164"/>
    <w:rsid w:val="00A677A9"/>
    <w:rsid w:val="00A7111F"/>
    <w:rsid w:val="00A80FB9"/>
    <w:rsid w:val="00A842EE"/>
    <w:rsid w:val="00A9133A"/>
    <w:rsid w:val="00AA7892"/>
    <w:rsid w:val="00AA79A8"/>
    <w:rsid w:val="00AD169B"/>
    <w:rsid w:val="00AD3CD0"/>
    <w:rsid w:val="00AD5A7D"/>
    <w:rsid w:val="00AD7757"/>
    <w:rsid w:val="00AE7EC0"/>
    <w:rsid w:val="00AF0385"/>
    <w:rsid w:val="00AF2EF8"/>
    <w:rsid w:val="00AF322F"/>
    <w:rsid w:val="00AF4493"/>
    <w:rsid w:val="00B01C80"/>
    <w:rsid w:val="00B02B43"/>
    <w:rsid w:val="00B21B09"/>
    <w:rsid w:val="00B22196"/>
    <w:rsid w:val="00B264DA"/>
    <w:rsid w:val="00B40A27"/>
    <w:rsid w:val="00B40B0C"/>
    <w:rsid w:val="00B44D00"/>
    <w:rsid w:val="00B44DA6"/>
    <w:rsid w:val="00B52665"/>
    <w:rsid w:val="00B54D44"/>
    <w:rsid w:val="00B55074"/>
    <w:rsid w:val="00B61318"/>
    <w:rsid w:val="00B66ED7"/>
    <w:rsid w:val="00B710D0"/>
    <w:rsid w:val="00B74971"/>
    <w:rsid w:val="00B827BD"/>
    <w:rsid w:val="00B954EE"/>
    <w:rsid w:val="00B97163"/>
    <w:rsid w:val="00BB685C"/>
    <w:rsid w:val="00BB6D10"/>
    <w:rsid w:val="00BC3FC6"/>
    <w:rsid w:val="00BC61B2"/>
    <w:rsid w:val="00BD65E5"/>
    <w:rsid w:val="00BE3CA9"/>
    <w:rsid w:val="00BF10C6"/>
    <w:rsid w:val="00BF3388"/>
    <w:rsid w:val="00BF4C75"/>
    <w:rsid w:val="00C02FC6"/>
    <w:rsid w:val="00C14D95"/>
    <w:rsid w:val="00C21EF7"/>
    <w:rsid w:val="00C23AE1"/>
    <w:rsid w:val="00C27E99"/>
    <w:rsid w:val="00C317FF"/>
    <w:rsid w:val="00C4734A"/>
    <w:rsid w:val="00C5195D"/>
    <w:rsid w:val="00C72773"/>
    <w:rsid w:val="00C77EAB"/>
    <w:rsid w:val="00C833E8"/>
    <w:rsid w:val="00C947E5"/>
    <w:rsid w:val="00CB5E1A"/>
    <w:rsid w:val="00CC0A30"/>
    <w:rsid w:val="00CC1735"/>
    <w:rsid w:val="00CD4A30"/>
    <w:rsid w:val="00CE1008"/>
    <w:rsid w:val="00CF166E"/>
    <w:rsid w:val="00CF384A"/>
    <w:rsid w:val="00CF5679"/>
    <w:rsid w:val="00CF5B27"/>
    <w:rsid w:val="00CF6C5C"/>
    <w:rsid w:val="00CF7406"/>
    <w:rsid w:val="00D02B09"/>
    <w:rsid w:val="00D1208C"/>
    <w:rsid w:val="00D158D7"/>
    <w:rsid w:val="00D2683E"/>
    <w:rsid w:val="00D26C24"/>
    <w:rsid w:val="00D3260D"/>
    <w:rsid w:val="00D33FD5"/>
    <w:rsid w:val="00D40202"/>
    <w:rsid w:val="00D43CC4"/>
    <w:rsid w:val="00D508FA"/>
    <w:rsid w:val="00D53128"/>
    <w:rsid w:val="00D73A93"/>
    <w:rsid w:val="00D73F31"/>
    <w:rsid w:val="00D869F7"/>
    <w:rsid w:val="00D94DCC"/>
    <w:rsid w:val="00D9583A"/>
    <w:rsid w:val="00DA110F"/>
    <w:rsid w:val="00DA1F11"/>
    <w:rsid w:val="00DA65AE"/>
    <w:rsid w:val="00DB11ED"/>
    <w:rsid w:val="00DB2D3F"/>
    <w:rsid w:val="00DB338C"/>
    <w:rsid w:val="00DD098B"/>
    <w:rsid w:val="00DD71AC"/>
    <w:rsid w:val="00DE258D"/>
    <w:rsid w:val="00DF2377"/>
    <w:rsid w:val="00DF6CC5"/>
    <w:rsid w:val="00E0018B"/>
    <w:rsid w:val="00E03570"/>
    <w:rsid w:val="00E31A40"/>
    <w:rsid w:val="00E333F2"/>
    <w:rsid w:val="00E34CB8"/>
    <w:rsid w:val="00E36DE5"/>
    <w:rsid w:val="00E43F0E"/>
    <w:rsid w:val="00E46A3B"/>
    <w:rsid w:val="00E56C3C"/>
    <w:rsid w:val="00E75554"/>
    <w:rsid w:val="00EB13EB"/>
    <w:rsid w:val="00EB41CF"/>
    <w:rsid w:val="00EB725B"/>
    <w:rsid w:val="00EC20AF"/>
    <w:rsid w:val="00EC54B5"/>
    <w:rsid w:val="00ED2843"/>
    <w:rsid w:val="00EE153C"/>
    <w:rsid w:val="00EE329F"/>
    <w:rsid w:val="00EE5168"/>
    <w:rsid w:val="00EE70E3"/>
    <w:rsid w:val="00EF055B"/>
    <w:rsid w:val="00EF2E1A"/>
    <w:rsid w:val="00EF565F"/>
    <w:rsid w:val="00F155A8"/>
    <w:rsid w:val="00F321AF"/>
    <w:rsid w:val="00F33881"/>
    <w:rsid w:val="00F47756"/>
    <w:rsid w:val="00F53D5A"/>
    <w:rsid w:val="00F62453"/>
    <w:rsid w:val="00F65A6F"/>
    <w:rsid w:val="00F67963"/>
    <w:rsid w:val="00F76383"/>
    <w:rsid w:val="00F81B62"/>
    <w:rsid w:val="00F8670D"/>
    <w:rsid w:val="00FA0D13"/>
    <w:rsid w:val="00FA735E"/>
    <w:rsid w:val="00FC2691"/>
    <w:rsid w:val="00FC39EE"/>
    <w:rsid w:val="00FC6CCD"/>
    <w:rsid w:val="00FD2B67"/>
    <w:rsid w:val="00FD63ED"/>
    <w:rsid w:val="00FD67C4"/>
    <w:rsid w:val="00FE00A1"/>
    <w:rsid w:val="00FE10B4"/>
    <w:rsid w:val="00FE53E8"/>
    <w:rsid w:val="00FE55B7"/>
    <w:rsid w:val="00FE6C4A"/>
    <w:rsid w:val="00FE77A8"/>
    <w:rsid w:val="00FF05CF"/>
    <w:rsid w:val="018C4593"/>
    <w:rsid w:val="049F597F"/>
    <w:rsid w:val="06CE4358"/>
    <w:rsid w:val="06F56003"/>
    <w:rsid w:val="08A43F2F"/>
    <w:rsid w:val="0A254643"/>
    <w:rsid w:val="0B1D5310"/>
    <w:rsid w:val="0B435E8A"/>
    <w:rsid w:val="1AC01BF7"/>
    <w:rsid w:val="1AF133CB"/>
    <w:rsid w:val="1F2C2526"/>
    <w:rsid w:val="27441750"/>
    <w:rsid w:val="285053E4"/>
    <w:rsid w:val="302D247A"/>
    <w:rsid w:val="323515D6"/>
    <w:rsid w:val="38182E93"/>
    <w:rsid w:val="40DA0D8D"/>
    <w:rsid w:val="40EF228A"/>
    <w:rsid w:val="45386048"/>
    <w:rsid w:val="45B31AF6"/>
    <w:rsid w:val="45D80ACB"/>
    <w:rsid w:val="460055F1"/>
    <w:rsid w:val="474C0F28"/>
    <w:rsid w:val="4B4954CD"/>
    <w:rsid w:val="55F25BC9"/>
    <w:rsid w:val="58CF4590"/>
    <w:rsid w:val="5AF007BC"/>
    <w:rsid w:val="61665FE8"/>
    <w:rsid w:val="629E4BFD"/>
    <w:rsid w:val="6C0253BA"/>
    <w:rsid w:val="744A20E4"/>
    <w:rsid w:val="75A64A85"/>
    <w:rsid w:val="7E5B2062"/>
    <w:rsid w:val="7FD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2"/>
    </w:r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2"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eastAsia="宋体"/>
      <w:kern w:val="0"/>
      <w:sz w:val="24"/>
      <w:szCs w:val="20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纯文本 Char"/>
    <w:link w:val="2"/>
    <w:semiHidden/>
    <w:locked/>
    <w:uiPriority w:val="0"/>
    <w:rPr>
      <w:rFonts w:ascii="Arial Unicode MS" w:hAnsi="Arial Unicode MS" w:eastAsia="等线"/>
      <w:sz w:val="22"/>
      <w:szCs w:val="22"/>
      <w:lang w:val="en-US" w:eastAsia="zh-CN" w:bidi="ar-SA"/>
    </w:rPr>
  </w:style>
  <w:style w:type="character" w:customStyle="1" w:styleId="12">
    <w:name w:val="普通(网站) Char"/>
    <w:link w:val="6"/>
    <w:qFormat/>
    <w:locked/>
    <w:uiPriority w:val="0"/>
    <w:rPr>
      <w:rFonts w:ascii="宋体" w:hAnsi="宋体" w:eastAsia="宋体"/>
      <w:sz w:val="24"/>
      <w:lang w:val="en-US" w:eastAsia="zh-CN" w:bidi="ar-SA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9"/>
    <w:link w:val="3"/>
    <w:qFormat/>
    <w:uiPriority w:val="0"/>
    <w:rPr>
      <w:rFonts w:ascii="等线" w:hAnsi="等线" w:eastAsia="等线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1292</Characters>
  <Lines>13</Lines>
  <Paragraphs>3</Paragraphs>
  <TotalTime>157256163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2019-10-26T00:52:00Z</dcterms:created>
  <dc:creator>Administrator</dc:creator>
  <cp:lastModifiedBy>HUAWEI</cp:lastModifiedBy>
  <dcterms:modified xsi:type="dcterms:W3CDTF">2024-08-29T10:18:03Z</dcterms:modified>
  <cp:revision>417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8D58EECEBC414D3DA53DAD9BFFBB3C9E_12</vt:lpwstr>
  </property>
</Properties>
</file>